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D78" w:rsidRDefault="00151D78">
      <w:pPr>
        <w:pStyle w:val="ConsPlusTitlePage"/>
      </w:pPr>
      <w:r>
        <w:t xml:space="preserve">Документ предоставлен </w:t>
      </w:r>
      <w:hyperlink r:id="rId4" w:history="1">
        <w:r>
          <w:rPr>
            <w:color w:val="0000FF"/>
          </w:rPr>
          <w:t>КонсультантПлюс</w:t>
        </w:r>
      </w:hyperlink>
      <w:r>
        <w:br/>
      </w:r>
    </w:p>
    <w:p w:rsidR="00151D78" w:rsidRDefault="00151D78">
      <w:pPr>
        <w:pStyle w:val="ConsPlusNormal"/>
        <w:ind w:firstLine="540"/>
        <w:jc w:val="both"/>
        <w:outlineLvl w:val="0"/>
      </w:pPr>
    </w:p>
    <w:p w:rsidR="00151D78" w:rsidRDefault="00151D78">
      <w:pPr>
        <w:pStyle w:val="ConsPlusTitle"/>
        <w:jc w:val="center"/>
        <w:outlineLvl w:val="0"/>
      </w:pPr>
      <w:r>
        <w:t>ПРАВИТЕЛЬСТВО НИЖЕГОРОДСКОЙ ОБЛАСТИ</w:t>
      </w:r>
    </w:p>
    <w:p w:rsidR="00151D78" w:rsidRDefault="00151D78">
      <w:pPr>
        <w:pStyle w:val="ConsPlusTitle"/>
        <w:jc w:val="center"/>
      </w:pPr>
    </w:p>
    <w:p w:rsidR="00151D78" w:rsidRDefault="00151D78">
      <w:pPr>
        <w:pStyle w:val="ConsPlusTitle"/>
        <w:jc w:val="center"/>
      </w:pPr>
      <w:r>
        <w:t>ПОСТАНОВЛЕНИЕ</w:t>
      </w:r>
    </w:p>
    <w:p w:rsidR="00151D78" w:rsidRDefault="00151D78">
      <w:pPr>
        <w:pStyle w:val="ConsPlusTitle"/>
        <w:jc w:val="center"/>
      </w:pPr>
      <w:r>
        <w:t>от 28 апреля 2014 г. N 284</w:t>
      </w:r>
    </w:p>
    <w:p w:rsidR="00151D78" w:rsidRDefault="00151D78">
      <w:pPr>
        <w:pStyle w:val="ConsPlusTitle"/>
        <w:jc w:val="center"/>
      </w:pPr>
    </w:p>
    <w:p w:rsidR="00151D78" w:rsidRDefault="00151D78">
      <w:pPr>
        <w:pStyle w:val="ConsPlusTitle"/>
        <w:jc w:val="center"/>
      </w:pPr>
      <w:r>
        <w:t>ОБ УТВЕРЖДЕНИИ ГОСУДАРСТВЕННОЙ ПРОГРАММЫ</w:t>
      </w:r>
    </w:p>
    <w:p w:rsidR="00151D78" w:rsidRDefault="00151D78">
      <w:pPr>
        <w:pStyle w:val="ConsPlusTitle"/>
        <w:jc w:val="center"/>
      </w:pPr>
      <w:r>
        <w:t>"УПРАВЛЕНИЕ ГОСУДАРСТВЕННЫМ ИМУЩЕСТВОМ</w:t>
      </w:r>
    </w:p>
    <w:p w:rsidR="00151D78" w:rsidRDefault="00151D78">
      <w:pPr>
        <w:pStyle w:val="ConsPlusTitle"/>
        <w:jc w:val="center"/>
      </w:pPr>
      <w:r>
        <w:t>НИЖЕГОРОДСКОЙ ОБЛАСТИ"</w:t>
      </w:r>
    </w:p>
    <w:p w:rsidR="00151D78" w:rsidRDefault="00151D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1D78">
        <w:trPr>
          <w:jc w:val="center"/>
        </w:trPr>
        <w:tc>
          <w:tcPr>
            <w:tcW w:w="9294" w:type="dxa"/>
            <w:tcBorders>
              <w:top w:val="nil"/>
              <w:left w:val="single" w:sz="24" w:space="0" w:color="CED3F1"/>
              <w:bottom w:val="nil"/>
              <w:right w:val="single" w:sz="24" w:space="0" w:color="F4F3F8"/>
            </w:tcBorders>
            <w:shd w:val="clear" w:color="auto" w:fill="F4F3F8"/>
          </w:tcPr>
          <w:p w:rsidR="00151D78" w:rsidRDefault="00151D78">
            <w:pPr>
              <w:pStyle w:val="ConsPlusNormal"/>
              <w:jc w:val="center"/>
            </w:pPr>
            <w:r>
              <w:rPr>
                <w:color w:val="392C69"/>
              </w:rPr>
              <w:t>Список изменяющих документов</w:t>
            </w:r>
          </w:p>
          <w:p w:rsidR="00151D78" w:rsidRDefault="00151D78">
            <w:pPr>
              <w:pStyle w:val="ConsPlusNormal"/>
              <w:jc w:val="center"/>
            </w:pPr>
            <w:r>
              <w:rPr>
                <w:color w:val="392C69"/>
              </w:rPr>
              <w:t>(в ред. постановлений Правительства Нижегородской области</w:t>
            </w:r>
          </w:p>
          <w:p w:rsidR="00151D78" w:rsidRDefault="00151D78">
            <w:pPr>
              <w:pStyle w:val="ConsPlusNormal"/>
              <w:jc w:val="center"/>
            </w:pPr>
            <w:r>
              <w:rPr>
                <w:color w:val="392C69"/>
              </w:rPr>
              <w:t xml:space="preserve">от 06.11.2014 </w:t>
            </w:r>
            <w:hyperlink r:id="rId5" w:history="1">
              <w:r>
                <w:rPr>
                  <w:color w:val="0000FF"/>
                </w:rPr>
                <w:t>N 766</w:t>
              </w:r>
            </w:hyperlink>
            <w:r>
              <w:rPr>
                <w:color w:val="392C69"/>
              </w:rPr>
              <w:t xml:space="preserve">, от 21.05.2015 </w:t>
            </w:r>
            <w:hyperlink r:id="rId6" w:history="1">
              <w:r>
                <w:rPr>
                  <w:color w:val="0000FF"/>
                </w:rPr>
                <w:t>N 313</w:t>
              </w:r>
            </w:hyperlink>
            <w:r>
              <w:rPr>
                <w:color w:val="392C69"/>
              </w:rPr>
              <w:t xml:space="preserve">, от 18.08.2015 </w:t>
            </w:r>
            <w:hyperlink r:id="rId7" w:history="1">
              <w:r>
                <w:rPr>
                  <w:color w:val="0000FF"/>
                </w:rPr>
                <w:t>N 523</w:t>
              </w:r>
            </w:hyperlink>
            <w:r>
              <w:rPr>
                <w:color w:val="392C69"/>
              </w:rPr>
              <w:t>,</w:t>
            </w:r>
          </w:p>
          <w:p w:rsidR="00151D78" w:rsidRDefault="00151D78">
            <w:pPr>
              <w:pStyle w:val="ConsPlusNormal"/>
              <w:jc w:val="center"/>
            </w:pPr>
            <w:r>
              <w:rPr>
                <w:color w:val="392C69"/>
              </w:rPr>
              <w:t xml:space="preserve">от 29.09.2015 </w:t>
            </w:r>
            <w:hyperlink r:id="rId8" w:history="1">
              <w:r>
                <w:rPr>
                  <w:color w:val="0000FF"/>
                </w:rPr>
                <w:t>N 615</w:t>
              </w:r>
            </w:hyperlink>
            <w:r>
              <w:rPr>
                <w:color w:val="392C69"/>
              </w:rPr>
              <w:t xml:space="preserve">, от 03.12.2015 </w:t>
            </w:r>
            <w:hyperlink r:id="rId9" w:history="1">
              <w:r>
                <w:rPr>
                  <w:color w:val="0000FF"/>
                </w:rPr>
                <w:t>N 781</w:t>
              </w:r>
            </w:hyperlink>
            <w:r>
              <w:rPr>
                <w:color w:val="392C69"/>
              </w:rPr>
              <w:t xml:space="preserve">, от 04.03.2016 </w:t>
            </w:r>
            <w:hyperlink r:id="rId10" w:history="1">
              <w:r>
                <w:rPr>
                  <w:color w:val="0000FF"/>
                </w:rPr>
                <w:t>N 112</w:t>
              </w:r>
            </w:hyperlink>
            <w:r>
              <w:rPr>
                <w:color w:val="392C69"/>
              </w:rPr>
              <w:t>,</w:t>
            </w:r>
          </w:p>
          <w:p w:rsidR="00151D78" w:rsidRDefault="00151D78">
            <w:pPr>
              <w:pStyle w:val="ConsPlusNormal"/>
              <w:jc w:val="center"/>
            </w:pPr>
            <w:r>
              <w:rPr>
                <w:color w:val="392C69"/>
              </w:rPr>
              <w:t xml:space="preserve">от 22.04.2016 </w:t>
            </w:r>
            <w:hyperlink r:id="rId11" w:history="1">
              <w:r>
                <w:rPr>
                  <w:color w:val="0000FF"/>
                </w:rPr>
                <w:t>N 235</w:t>
              </w:r>
            </w:hyperlink>
            <w:r>
              <w:rPr>
                <w:color w:val="392C69"/>
              </w:rPr>
              <w:t xml:space="preserve">, от 28.07.2016 </w:t>
            </w:r>
            <w:hyperlink r:id="rId12" w:history="1">
              <w:r>
                <w:rPr>
                  <w:color w:val="0000FF"/>
                </w:rPr>
                <w:t>N 490</w:t>
              </w:r>
            </w:hyperlink>
            <w:r>
              <w:rPr>
                <w:color w:val="392C69"/>
              </w:rPr>
              <w:t xml:space="preserve">, от 16.08.2016 </w:t>
            </w:r>
            <w:hyperlink r:id="rId13" w:history="1">
              <w:r>
                <w:rPr>
                  <w:color w:val="0000FF"/>
                </w:rPr>
                <w:t>N 547</w:t>
              </w:r>
            </w:hyperlink>
            <w:r>
              <w:rPr>
                <w:color w:val="392C69"/>
              </w:rPr>
              <w:t>,</w:t>
            </w:r>
          </w:p>
          <w:p w:rsidR="00151D78" w:rsidRDefault="00151D78">
            <w:pPr>
              <w:pStyle w:val="ConsPlusNormal"/>
              <w:jc w:val="center"/>
            </w:pPr>
            <w:r>
              <w:rPr>
                <w:color w:val="392C69"/>
              </w:rPr>
              <w:t xml:space="preserve">от 25.10.2016 </w:t>
            </w:r>
            <w:hyperlink r:id="rId14" w:history="1">
              <w:r>
                <w:rPr>
                  <w:color w:val="0000FF"/>
                </w:rPr>
                <w:t>N 718</w:t>
              </w:r>
            </w:hyperlink>
            <w:r>
              <w:rPr>
                <w:color w:val="392C69"/>
              </w:rPr>
              <w:t xml:space="preserve">, от 24.11.2016 </w:t>
            </w:r>
            <w:hyperlink r:id="rId15" w:history="1">
              <w:r>
                <w:rPr>
                  <w:color w:val="0000FF"/>
                </w:rPr>
                <w:t>N 796</w:t>
              </w:r>
            </w:hyperlink>
            <w:r>
              <w:rPr>
                <w:color w:val="392C69"/>
              </w:rPr>
              <w:t xml:space="preserve">, от 27.12.2016 </w:t>
            </w:r>
            <w:hyperlink r:id="rId16" w:history="1">
              <w:r>
                <w:rPr>
                  <w:color w:val="0000FF"/>
                </w:rPr>
                <w:t>N 912</w:t>
              </w:r>
            </w:hyperlink>
            <w:r>
              <w:rPr>
                <w:color w:val="392C69"/>
              </w:rPr>
              <w:t>,</w:t>
            </w:r>
          </w:p>
          <w:p w:rsidR="00151D78" w:rsidRDefault="00151D78">
            <w:pPr>
              <w:pStyle w:val="ConsPlusNormal"/>
              <w:jc w:val="center"/>
            </w:pPr>
            <w:r>
              <w:rPr>
                <w:color w:val="392C69"/>
              </w:rPr>
              <w:t xml:space="preserve">от 28.03.2017 </w:t>
            </w:r>
            <w:hyperlink r:id="rId17" w:history="1">
              <w:r>
                <w:rPr>
                  <w:color w:val="0000FF"/>
                </w:rPr>
                <w:t>N 169</w:t>
              </w:r>
            </w:hyperlink>
            <w:r>
              <w:rPr>
                <w:color w:val="392C69"/>
              </w:rPr>
              <w:t xml:space="preserve">, от 24.05.2017 </w:t>
            </w:r>
            <w:hyperlink r:id="rId18" w:history="1">
              <w:r>
                <w:rPr>
                  <w:color w:val="0000FF"/>
                </w:rPr>
                <w:t>N 341</w:t>
              </w:r>
            </w:hyperlink>
            <w:r>
              <w:rPr>
                <w:color w:val="392C69"/>
              </w:rPr>
              <w:t xml:space="preserve">, от 05.07.2017 </w:t>
            </w:r>
            <w:hyperlink r:id="rId19" w:history="1">
              <w:r>
                <w:rPr>
                  <w:color w:val="0000FF"/>
                </w:rPr>
                <w:t>N 483</w:t>
              </w:r>
            </w:hyperlink>
            <w:r>
              <w:rPr>
                <w:color w:val="392C69"/>
              </w:rPr>
              <w:t>,</w:t>
            </w:r>
          </w:p>
          <w:p w:rsidR="00151D78" w:rsidRDefault="00151D78">
            <w:pPr>
              <w:pStyle w:val="ConsPlusNormal"/>
              <w:jc w:val="center"/>
            </w:pPr>
            <w:r>
              <w:rPr>
                <w:color w:val="392C69"/>
              </w:rPr>
              <w:t xml:space="preserve">от 11.08.2017 </w:t>
            </w:r>
            <w:hyperlink r:id="rId20" w:history="1">
              <w:r>
                <w:rPr>
                  <w:color w:val="0000FF"/>
                </w:rPr>
                <w:t>N 599</w:t>
              </w:r>
            </w:hyperlink>
            <w:r>
              <w:rPr>
                <w:color w:val="392C69"/>
              </w:rPr>
              <w:t xml:space="preserve">, от 29.09.2017 </w:t>
            </w:r>
            <w:hyperlink r:id="rId21" w:history="1">
              <w:r>
                <w:rPr>
                  <w:color w:val="0000FF"/>
                </w:rPr>
                <w:t>N 711</w:t>
              </w:r>
            </w:hyperlink>
            <w:r>
              <w:rPr>
                <w:color w:val="392C69"/>
              </w:rPr>
              <w:t xml:space="preserve">, от 11.01.2018 </w:t>
            </w:r>
            <w:hyperlink r:id="rId22" w:history="1">
              <w:r>
                <w:rPr>
                  <w:color w:val="0000FF"/>
                </w:rPr>
                <w:t>N 7</w:t>
              </w:r>
            </w:hyperlink>
            <w:r>
              <w:rPr>
                <w:color w:val="392C69"/>
              </w:rPr>
              <w:t>,</w:t>
            </w:r>
          </w:p>
          <w:p w:rsidR="00151D78" w:rsidRDefault="00151D78">
            <w:pPr>
              <w:pStyle w:val="ConsPlusNormal"/>
              <w:jc w:val="center"/>
            </w:pPr>
            <w:r>
              <w:rPr>
                <w:color w:val="392C69"/>
              </w:rPr>
              <w:t xml:space="preserve">от 19.04.2018 </w:t>
            </w:r>
            <w:hyperlink r:id="rId23" w:history="1">
              <w:r>
                <w:rPr>
                  <w:color w:val="0000FF"/>
                </w:rPr>
                <w:t>N 275</w:t>
              </w:r>
            </w:hyperlink>
            <w:r>
              <w:rPr>
                <w:color w:val="392C69"/>
              </w:rPr>
              <w:t xml:space="preserve">, от 04.06.2018 </w:t>
            </w:r>
            <w:hyperlink r:id="rId24" w:history="1">
              <w:r>
                <w:rPr>
                  <w:color w:val="0000FF"/>
                </w:rPr>
                <w:t>N 396</w:t>
              </w:r>
            </w:hyperlink>
            <w:r>
              <w:rPr>
                <w:color w:val="392C69"/>
              </w:rPr>
              <w:t xml:space="preserve">, от 20.08.2018 </w:t>
            </w:r>
            <w:hyperlink r:id="rId25" w:history="1">
              <w:r>
                <w:rPr>
                  <w:color w:val="0000FF"/>
                </w:rPr>
                <w:t>N 584</w:t>
              </w:r>
            </w:hyperlink>
            <w:r>
              <w:rPr>
                <w:color w:val="392C69"/>
              </w:rPr>
              <w:t>,</w:t>
            </w:r>
          </w:p>
          <w:p w:rsidR="00151D78" w:rsidRDefault="00151D78">
            <w:pPr>
              <w:pStyle w:val="ConsPlusNormal"/>
              <w:jc w:val="center"/>
            </w:pPr>
            <w:r>
              <w:rPr>
                <w:color w:val="392C69"/>
              </w:rPr>
              <w:t xml:space="preserve">от 30.10.2018 </w:t>
            </w:r>
            <w:hyperlink r:id="rId26" w:history="1">
              <w:r>
                <w:rPr>
                  <w:color w:val="0000FF"/>
                </w:rPr>
                <w:t>N 717</w:t>
              </w:r>
            </w:hyperlink>
            <w:r>
              <w:rPr>
                <w:color w:val="392C69"/>
              </w:rPr>
              <w:t xml:space="preserve">, от 16.01.2019 </w:t>
            </w:r>
            <w:hyperlink r:id="rId27" w:history="1">
              <w:r>
                <w:rPr>
                  <w:color w:val="0000FF"/>
                </w:rPr>
                <w:t>N 10</w:t>
              </w:r>
            </w:hyperlink>
            <w:r>
              <w:rPr>
                <w:color w:val="392C69"/>
              </w:rPr>
              <w:t xml:space="preserve">, от 17.01.2019 </w:t>
            </w:r>
            <w:hyperlink r:id="rId28" w:history="1">
              <w:r>
                <w:rPr>
                  <w:color w:val="0000FF"/>
                </w:rPr>
                <w:t>N 18</w:t>
              </w:r>
            </w:hyperlink>
            <w:r>
              <w:rPr>
                <w:color w:val="392C69"/>
              </w:rPr>
              <w:t>,</w:t>
            </w:r>
          </w:p>
          <w:p w:rsidR="00151D78" w:rsidRDefault="00151D78">
            <w:pPr>
              <w:pStyle w:val="ConsPlusNormal"/>
              <w:jc w:val="center"/>
            </w:pPr>
            <w:r>
              <w:rPr>
                <w:color w:val="392C69"/>
              </w:rPr>
              <w:t xml:space="preserve">от 06.02.2019 </w:t>
            </w:r>
            <w:hyperlink r:id="rId29" w:history="1">
              <w:r>
                <w:rPr>
                  <w:color w:val="0000FF"/>
                </w:rPr>
                <w:t>N 62</w:t>
              </w:r>
            </w:hyperlink>
            <w:r>
              <w:rPr>
                <w:color w:val="392C69"/>
              </w:rPr>
              <w:t xml:space="preserve">, от 24.04.2019 </w:t>
            </w:r>
            <w:hyperlink r:id="rId30" w:history="1">
              <w:r>
                <w:rPr>
                  <w:color w:val="0000FF"/>
                </w:rPr>
                <w:t>N 228</w:t>
              </w:r>
            </w:hyperlink>
            <w:r>
              <w:rPr>
                <w:color w:val="392C69"/>
              </w:rPr>
              <w:t xml:space="preserve">, от 17.07.2019 </w:t>
            </w:r>
            <w:hyperlink r:id="rId31" w:history="1">
              <w:r>
                <w:rPr>
                  <w:color w:val="0000FF"/>
                </w:rPr>
                <w:t>N 460</w:t>
              </w:r>
            </w:hyperlink>
            <w:r>
              <w:rPr>
                <w:color w:val="392C69"/>
              </w:rPr>
              <w:t>)</w:t>
            </w:r>
          </w:p>
        </w:tc>
      </w:tr>
    </w:tbl>
    <w:p w:rsidR="00151D78" w:rsidRDefault="00151D7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1D78">
        <w:trPr>
          <w:jc w:val="center"/>
        </w:trPr>
        <w:tc>
          <w:tcPr>
            <w:tcW w:w="9294" w:type="dxa"/>
            <w:tcBorders>
              <w:top w:val="nil"/>
              <w:left w:val="single" w:sz="24" w:space="0" w:color="CED3F1"/>
              <w:bottom w:val="nil"/>
              <w:right w:val="single" w:sz="24" w:space="0" w:color="F4F3F8"/>
            </w:tcBorders>
            <w:shd w:val="clear" w:color="auto" w:fill="F4F3F8"/>
          </w:tcPr>
          <w:p w:rsidR="00151D78" w:rsidRDefault="00151D78">
            <w:pPr>
              <w:pStyle w:val="ConsPlusNormal"/>
              <w:jc w:val="both"/>
            </w:pPr>
            <w:hyperlink r:id="rId32" w:history="1">
              <w:r>
                <w:rPr>
                  <w:color w:val="0000FF"/>
                </w:rPr>
                <w:t>Постановлением</w:t>
              </w:r>
            </w:hyperlink>
            <w:r>
              <w:rPr>
                <w:color w:val="392C69"/>
              </w:rPr>
              <w:t xml:space="preserve"> Правительства Нижегородской области от 17.01.2019 N 18 в преамбулу постановления внесены изменения, в соответствии с которыми слова "от 17 апреля 2006 года" заменены словами "от 17 апреля 2006 г.".</w:t>
            </w:r>
          </w:p>
        </w:tc>
      </w:tr>
    </w:tbl>
    <w:p w:rsidR="00151D78" w:rsidRDefault="00151D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1D78">
        <w:trPr>
          <w:jc w:val="center"/>
        </w:trPr>
        <w:tc>
          <w:tcPr>
            <w:tcW w:w="9294" w:type="dxa"/>
            <w:tcBorders>
              <w:top w:val="nil"/>
              <w:left w:val="single" w:sz="24" w:space="0" w:color="CED3F1"/>
              <w:bottom w:val="nil"/>
              <w:right w:val="single" w:sz="24" w:space="0" w:color="F4F3F8"/>
            </w:tcBorders>
            <w:shd w:val="clear" w:color="auto" w:fill="F4F3F8"/>
          </w:tcPr>
          <w:p w:rsidR="00151D78" w:rsidRDefault="00151D78">
            <w:pPr>
              <w:pStyle w:val="ConsPlusNormal"/>
              <w:jc w:val="both"/>
            </w:pPr>
            <w:hyperlink r:id="rId33" w:history="1">
              <w:r>
                <w:rPr>
                  <w:color w:val="0000FF"/>
                </w:rPr>
                <w:t>Постановлением</w:t>
              </w:r>
            </w:hyperlink>
            <w:r>
              <w:rPr>
                <w:color w:val="392C69"/>
              </w:rPr>
              <w:t xml:space="preserve"> Правительства Нижегородской области от 30.10.2018 N 717 в преамбулу постановления внесены изменения, в соответствии с которыми слова "от 27 апреля 2006 года" заменены словами "от 26 апреля 2006 г.".</w:t>
            </w:r>
          </w:p>
        </w:tc>
      </w:tr>
    </w:tbl>
    <w:p w:rsidR="00151D78" w:rsidRDefault="00151D78">
      <w:pPr>
        <w:pStyle w:val="ConsPlusNormal"/>
        <w:spacing w:before="280"/>
        <w:ind w:firstLine="540"/>
        <w:jc w:val="both"/>
      </w:pPr>
      <w:r>
        <w:t xml:space="preserve">В целях реализации </w:t>
      </w:r>
      <w:hyperlink r:id="rId34" w:history="1">
        <w:r>
          <w:rPr>
            <w:color w:val="0000FF"/>
          </w:rPr>
          <w:t>Стратегии</w:t>
        </w:r>
      </w:hyperlink>
      <w:r>
        <w:t xml:space="preserve"> развития Нижегородской области до 2020 года, утвержденной постановлением Правительства Нижегородской области от 17 апреля 2006 г. N 127, Правительство Нижегородской области постановляет:</w:t>
      </w:r>
    </w:p>
    <w:p w:rsidR="00151D78" w:rsidRDefault="00151D78">
      <w:pPr>
        <w:pStyle w:val="ConsPlusNormal"/>
        <w:jc w:val="both"/>
      </w:pPr>
      <w:r>
        <w:t xml:space="preserve">(в ред. </w:t>
      </w:r>
      <w:hyperlink r:id="rId35" w:history="1">
        <w:r>
          <w:rPr>
            <w:color w:val="0000FF"/>
          </w:rPr>
          <w:t>постановления</w:t>
        </w:r>
      </w:hyperlink>
      <w:r>
        <w:t xml:space="preserve"> Правительства Нижегородской области от 16.01.2019 N 10)</w:t>
      </w:r>
    </w:p>
    <w:p w:rsidR="00151D78" w:rsidRDefault="00151D78">
      <w:pPr>
        <w:pStyle w:val="ConsPlusNormal"/>
        <w:spacing w:before="220"/>
        <w:ind w:firstLine="540"/>
        <w:jc w:val="both"/>
      </w:pPr>
      <w:r>
        <w:t xml:space="preserve">1. Утвердить прилагаемую государственную </w:t>
      </w:r>
      <w:hyperlink w:anchor="P47" w:history="1">
        <w:r>
          <w:rPr>
            <w:color w:val="0000FF"/>
          </w:rPr>
          <w:t>программу</w:t>
        </w:r>
      </w:hyperlink>
      <w:r>
        <w:t xml:space="preserve"> "Управление государственным имуществом Нижегородской области" (далее - Программа).</w:t>
      </w:r>
    </w:p>
    <w:p w:rsidR="00151D78" w:rsidRDefault="00151D78">
      <w:pPr>
        <w:pStyle w:val="ConsPlusNormal"/>
        <w:spacing w:before="220"/>
        <w:ind w:firstLine="540"/>
        <w:jc w:val="both"/>
      </w:pPr>
      <w:bookmarkStart w:id="0" w:name="P26"/>
      <w:bookmarkEnd w:id="0"/>
      <w:r>
        <w:t xml:space="preserve">2. Министерству финансов Нижегородской области при формировании проекта закона Нижегородской области об областном бюджете на очередной финансовый год (на очередной финансовый год и плановый период) предусматривать средства на реализацию </w:t>
      </w:r>
      <w:hyperlink w:anchor="P47" w:history="1">
        <w:r>
          <w:rPr>
            <w:color w:val="0000FF"/>
          </w:rPr>
          <w:t>Программы</w:t>
        </w:r>
      </w:hyperlink>
      <w:r>
        <w:t>.</w:t>
      </w:r>
    </w:p>
    <w:p w:rsidR="00151D78" w:rsidRDefault="00151D78">
      <w:pPr>
        <w:pStyle w:val="ConsPlusNormal"/>
        <w:jc w:val="both"/>
      </w:pPr>
      <w:r>
        <w:t xml:space="preserve">(в ред. </w:t>
      </w:r>
      <w:hyperlink r:id="rId36" w:history="1">
        <w:r>
          <w:rPr>
            <w:color w:val="0000FF"/>
          </w:rPr>
          <w:t>постановления</w:t>
        </w:r>
      </w:hyperlink>
      <w:r>
        <w:t xml:space="preserve"> Правительства Нижегородской области от 04.03.2016 N 112)</w:t>
      </w:r>
    </w:p>
    <w:p w:rsidR="00151D78" w:rsidRDefault="00151D78">
      <w:pPr>
        <w:pStyle w:val="ConsPlusNormal"/>
        <w:spacing w:before="220"/>
        <w:ind w:firstLine="540"/>
        <w:jc w:val="both"/>
      </w:pPr>
      <w:r>
        <w:t>3. Признать утратившими силу:</w:t>
      </w:r>
    </w:p>
    <w:p w:rsidR="00151D78" w:rsidRDefault="00151D78">
      <w:pPr>
        <w:pStyle w:val="ConsPlusNormal"/>
        <w:spacing w:before="220"/>
        <w:ind w:firstLine="540"/>
        <w:jc w:val="both"/>
      </w:pPr>
      <w:hyperlink r:id="rId37" w:history="1">
        <w:r>
          <w:rPr>
            <w:color w:val="0000FF"/>
          </w:rPr>
          <w:t>постановление</w:t>
        </w:r>
      </w:hyperlink>
      <w:r>
        <w:t xml:space="preserve"> Правительства Нижегородской области от 24 октября 2013 года N 772 "Об утверждении государственной программы "Управление государственным имуществом Нижегородской области до 2016 года";</w:t>
      </w:r>
    </w:p>
    <w:p w:rsidR="00151D78" w:rsidRDefault="00151D78">
      <w:pPr>
        <w:pStyle w:val="ConsPlusNormal"/>
        <w:spacing w:before="220"/>
        <w:ind w:firstLine="540"/>
        <w:jc w:val="both"/>
      </w:pPr>
      <w:hyperlink r:id="rId38" w:history="1">
        <w:r>
          <w:rPr>
            <w:color w:val="0000FF"/>
          </w:rPr>
          <w:t>постановление</w:t>
        </w:r>
      </w:hyperlink>
      <w:r>
        <w:t xml:space="preserve"> Правительства Нижегородской области от 18 декабря 2013 года N 956 "О </w:t>
      </w:r>
      <w:r>
        <w:lastRenderedPageBreak/>
        <w:t>внесении изменений в государственную программу "Управление государственным имуществом Нижегородской области до 2016 года", утвержденную постановлением Правительства Нижегородской области от 24 октября 2013 года N 772";</w:t>
      </w:r>
    </w:p>
    <w:p w:rsidR="00151D78" w:rsidRDefault="00151D78">
      <w:pPr>
        <w:pStyle w:val="ConsPlusNormal"/>
        <w:spacing w:before="220"/>
        <w:ind w:firstLine="540"/>
        <w:jc w:val="both"/>
      </w:pPr>
      <w:hyperlink r:id="rId39" w:history="1">
        <w:r>
          <w:rPr>
            <w:color w:val="0000FF"/>
          </w:rPr>
          <w:t>постановление</w:t>
        </w:r>
      </w:hyperlink>
      <w:r>
        <w:t xml:space="preserve"> Правительства Нижегородской области от 28 марта 2014 года N 198 "О внесении изменений в государственную программу "Управление государственным имуществом Нижегородской области до 2016 года", утвержденную постановлением Правительства Нижегородской области от 24 октября 2013 года N 772".</w:t>
      </w:r>
    </w:p>
    <w:p w:rsidR="00151D78" w:rsidRDefault="00151D78">
      <w:pPr>
        <w:pStyle w:val="ConsPlusNormal"/>
        <w:spacing w:before="220"/>
        <w:ind w:firstLine="540"/>
        <w:jc w:val="both"/>
      </w:pPr>
      <w:r>
        <w:t xml:space="preserve">4. Настоящее постановление вступает в силу с 1 января 2015 г., за исключением </w:t>
      </w:r>
      <w:hyperlink w:anchor="P26" w:history="1">
        <w:r>
          <w:rPr>
            <w:color w:val="0000FF"/>
          </w:rPr>
          <w:t>пункта 2</w:t>
        </w:r>
      </w:hyperlink>
      <w:r>
        <w:t xml:space="preserve"> настоящего постановления, вступающего в силу со дня подписания настоящего постановления.</w:t>
      </w:r>
    </w:p>
    <w:p w:rsidR="00151D78" w:rsidRDefault="00151D78">
      <w:pPr>
        <w:pStyle w:val="ConsPlusNormal"/>
        <w:jc w:val="both"/>
      </w:pPr>
      <w:r>
        <w:t xml:space="preserve">(в ред. </w:t>
      </w:r>
      <w:hyperlink r:id="rId40" w:history="1">
        <w:r>
          <w:rPr>
            <w:color w:val="0000FF"/>
          </w:rPr>
          <w:t>постановления</w:t>
        </w:r>
      </w:hyperlink>
      <w:r>
        <w:t xml:space="preserve"> Правительства Нижегородской области от 30.10.2018 N 717)</w:t>
      </w:r>
    </w:p>
    <w:p w:rsidR="00151D78" w:rsidRDefault="00151D78">
      <w:pPr>
        <w:pStyle w:val="ConsPlusNormal"/>
        <w:ind w:firstLine="540"/>
        <w:jc w:val="both"/>
      </w:pPr>
    </w:p>
    <w:p w:rsidR="00151D78" w:rsidRDefault="00151D78">
      <w:pPr>
        <w:pStyle w:val="ConsPlusNormal"/>
        <w:jc w:val="right"/>
      </w:pPr>
      <w:r>
        <w:t>Губернатор</w:t>
      </w:r>
    </w:p>
    <w:p w:rsidR="00151D78" w:rsidRDefault="00151D78">
      <w:pPr>
        <w:pStyle w:val="ConsPlusNormal"/>
        <w:jc w:val="right"/>
      </w:pPr>
      <w:r>
        <w:t>В.П.ШАНЦЕВ</w:t>
      </w:r>
    </w:p>
    <w:p w:rsidR="00151D78" w:rsidRDefault="00151D78">
      <w:pPr>
        <w:pStyle w:val="ConsPlusNormal"/>
        <w:ind w:firstLine="540"/>
        <w:jc w:val="both"/>
      </w:pPr>
    </w:p>
    <w:p w:rsidR="00151D78" w:rsidRDefault="00151D78">
      <w:pPr>
        <w:pStyle w:val="ConsPlusNormal"/>
        <w:ind w:firstLine="540"/>
        <w:jc w:val="both"/>
      </w:pPr>
    </w:p>
    <w:p w:rsidR="00151D78" w:rsidRDefault="00151D78">
      <w:pPr>
        <w:pStyle w:val="ConsPlusNormal"/>
        <w:ind w:firstLine="540"/>
        <w:jc w:val="both"/>
      </w:pPr>
    </w:p>
    <w:p w:rsidR="00151D78" w:rsidRDefault="00151D78">
      <w:pPr>
        <w:pStyle w:val="ConsPlusNormal"/>
        <w:ind w:firstLine="540"/>
        <w:jc w:val="both"/>
      </w:pPr>
    </w:p>
    <w:p w:rsidR="00151D78" w:rsidRDefault="00151D78">
      <w:pPr>
        <w:pStyle w:val="ConsPlusNormal"/>
        <w:ind w:firstLine="540"/>
        <w:jc w:val="both"/>
      </w:pPr>
    </w:p>
    <w:p w:rsidR="00151D78" w:rsidRDefault="00151D78">
      <w:pPr>
        <w:pStyle w:val="ConsPlusNormal"/>
        <w:jc w:val="right"/>
        <w:outlineLvl w:val="0"/>
      </w:pPr>
      <w:r>
        <w:t>Утверждена</w:t>
      </w:r>
    </w:p>
    <w:p w:rsidR="00151D78" w:rsidRDefault="00151D78">
      <w:pPr>
        <w:pStyle w:val="ConsPlusNormal"/>
        <w:jc w:val="right"/>
      </w:pPr>
      <w:r>
        <w:t>постановлением</w:t>
      </w:r>
    </w:p>
    <w:p w:rsidR="00151D78" w:rsidRDefault="00151D78">
      <w:pPr>
        <w:pStyle w:val="ConsPlusNormal"/>
        <w:jc w:val="right"/>
      </w:pPr>
      <w:r>
        <w:t>Правительства Нижегородской области</w:t>
      </w:r>
    </w:p>
    <w:p w:rsidR="00151D78" w:rsidRDefault="00151D78">
      <w:pPr>
        <w:pStyle w:val="ConsPlusNormal"/>
        <w:jc w:val="right"/>
      </w:pPr>
      <w:r>
        <w:t>от 28 апреля 2014 г. N 284</w:t>
      </w:r>
    </w:p>
    <w:p w:rsidR="00151D78" w:rsidRDefault="00151D78">
      <w:pPr>
        <w:pStyle w:val="ConsPlusNormal"/>
        <w:ind w:firstLine="540"/>
        <w:jc w:val="both"/>
      </w:pPr>
    </w:p>
    <w:p w:rsidR="00151D78" w:rsidRDefault="00151D78">
      <w:pPr>
        <w:pStyle w:val="ConsPlusTitle"/>
        <w:jc w:val="center"/>
      </w:pPr>
      <w:bookmarkStart w:id="1" w:name="P47"/>
      <w:bookmarkEnd w:id="1"/>
      <w:r>
        <w:t>ГОСУДАРСТВЕННАЯ ПРОГРАММА</w:t>
      </w:r>
    </w:p>
    <w:p w:rsidR="00151D78" w:rsidRDefault="00151D78">
      <w:pPr>
        <w:pStyle w:val="ConsPlusTitle"/>
        <w:jc w:val="center"/>
      </w:pPr>
      <w:r>
        <w:t>"УПРАВЛЕНИЕ ГОСУДАРСТВЕННЫМ ИМУЩЕСТВОМ</w:t>
      </w:r>
    </w:p>
    <w:p w:rsidR="00151D78" w:rsidRDefault="00151D78">
      <w:pPr>
        <w:pStyle w:val="ConsPlusTitle"/>
        <w:jc w:val="center"/>
      </w:pPr>
      <w:r>
        <w:t>НИЖЕГОРОДСКОЙ ОБЛАСТИ"</w:t>
      </w:r>
    </w:p>
    <w:p w:rsidR="00151D78" w:rsidRDefault="00151D78">
      <w:pPr>
        <w:pStyle w:val="ConsPlusNormal"/>
        <w:ind w:firstLine="540"/>
        <w:jc w:val="both"/>
      </w:pPr>
    </w:p>
    <w:p w:rsidR="00151D78" w:rsidRDefault="00151D78">
      <w:pPr>
        <w:pStyle w:val="ConsPlusNormal"/>
        <w:jc w:val="center"/>
      </w:pPr>
      <w:r>
        <w:t>(далее - Программа, государственная программа)</w:t>
      </w:r>
    </w:p>
    <w:p w:rsidR="00151D78" w:rsidRDefault="00151D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1D78">
        <w:trPr>
          <w:jc w:val="center"/>
        </w:trPr>
        <w:tc>
          <w:tcPr>
            <w:tcW w:w="9294" w:type="dxa"/>
            <w:tcBorders>
              <w:top w:val="nil"/>
              <w:left w:val="single" w:sz="24" w:space="0" w:color="CED3F1"/>
              <w:bottom w:val="nil"/>
              <w:right w:val="single" w:sz="24" w:space="0" w:color="F4F3F8"/>
            </w:tcBorders>
            <w:shd w:val="clear" w:color="auto" w:fill="F4F3F8"/>
          </w:tcPr>
          <w:p w:rsidR="00151D78" w:rsidRDefault="00151D78">
            <w:pPr>
              <w:pStyle w:val="ConsPlusNormal"/>
              <w:jc w:val="center"/>
            </w:pPr>
            <w:r>
              <w:rPr>
                <w:color w:val="392C69"/>
              </w:rPr>
              <w:t>Список изменяющих документов</w:t>
            </w:r>
          </w:p>
          <w:p w:rsidR="00151D78" w:rsidRDefault="00151D78">
            <w:pPr>
              <w:pStyle w:val="ConsPlusNormal"/>
              <w:jc w:val="center"/>
            </w:pPr>
            <w:r>
              <w:rPr>
                <w:color w:val="392C69"/>
              </w:rPr>
              <w:t>(в ред. постановлений Правительства Нижегородской области</w:t>
            </w:r>
          </w:p>
          <w:p w:rsidR="00151D78" w:rsidRDefault="00151D78">
            <w:pPr>
              <w:pStyle w:val="ConsPlusNormal"/>
              <w:jc w:val="center"/>
            </w:pPr>
            <w:r>
              <w:rPr>
                <w:color w:val="392C69"/>
              </w:rPr>
              <w:t xml:space="preserve">от 06.11.2014 </w:t>
            </w:r>
            <w:hyperlink r:id="rId41" w:history="1">
              <w:r>
                <w:rPr>
                  <w:color w:val="0000FF"/>
                </w:rPr>
                <w:t>N 766</w:t>
              </w:r>
            </w:hyperlink>
            <w:r>
              <w:rPr>
                <w:color w:val="392C69"/>
              </w:rPr>
              <w:t xml:space="preserve">, от 21.05.2015 </w:t>
            </w:r>
            <w:hyperlink r:id="rId42" w:history="1">
              <w:r>
                <w:rPr>
                  <w:color w:val="0000FF"/>
                </w:rPr>
                <w:t>N 313</w:t>
              </w:r>
            </w:hyperlink>
            <w:r>
              <w:rPr>
                <w:color w:val="392C69"/>
              </w:rPr>
              <w:t xml:space="preserve">, от 18.08.2015 </w:t>
            </w:r>
            <w:hyperlink r:id="rId43" w:history="1">
              <w:r>
                <w:rPr>
                  <w:color w:val="0000FF"/>
                </w:rPr>
                <w:t>N 523</w:t>
              </w:r>
            </w:hyperlink>
            <w:r>
              <w:rPr>
                <w:color w:val="392C69"/>
              </w:rPr>
              <w:t>,</w:t>
            </w:r>
          </w:p>
          <w:p w:rsidR="00151D78" w:rsidRDefault="00151D78">
            <w:pPr>
              <w:pStyle w:val="ConsPlusNormal"/>
              <w:jc w:val="center"/>
            </w:pPr>
            <w:r>
              <w:rPr>
                <w:color w:val="392C69"/>
              </w:rPr>
              <w:t xml:space="preserve">от 29.09.2015 </w:t>
            </w:r>
            <w:hyperlink r:id="rId44" w:history="1">
              <w:r>
                <w:rPr>
                  <w:color w:val="0000FF"/>
                </w:rPr>
                <w:t>N 615</w:t>
              </w:r>
            </w:hyperlink>
            <w:r>
              <w:rPr>
                <w:color w:val="392C69"/>
              </w:rPr>
              <w:t xml:space="preserve">, от 03.12.2015 </w:t>
            </w:r>
            <w:hyperlink r:id="rId45" w:history="1">
              <w:r>
                <w:rPr>
                  <w:color w:val="0000FF"/>
                </w:rPr>
                <w:t>N 781</w:t>
              </w:r>
            </w:hyperlink>
            <w:r>
              <w:rPr>
                <w:color w:val="392C69"/>
              </w:rPr>
              <w:t xml:space="preserve">, от 04.03.2016 </w:t>
            </w:r>
            <w:hyperlink r:id="rId46" w:history="1">
              <w:r>
                <w:rPr>
                  <w:color w:val="0000FF"/>
                </w:rPr>
                <w:t>N 112</w:t>
              </w:r>
            </w:hyperlink>
            <w:r>
              <w:rPr>
                <w:color w:val="392C69"/>
              </w:rPr>
              <w:t>,</w:t>
            </w:r>
          </w:p>
          <w:p w:rsidR="00151D78" w:rsidRDefault="00151D78">
            <w:pPr>
              <w:pStyle w:val="ConsPlusNormal"/>
              <w:jc w:val="center"/>
            </w:pPr>
            <w:r>
              <w:rPr>
                <w:color w:val="392C69"/>
              </w:rPr>
              <w:t xml:space="preserve">от 22.04.2016 </w:t>
            </w:r>
            <w:hyperlink r:id="rId47" w:history="1">
              <w:r>
                <w:rPr>
                  <w:color w:val="0000FF"/>
                </w:rPr>
                <w:t>N 235</w:t>
              </w:r>
            </w:hyperlink>
            <w:r>
              <w:rPr>
                <w:color w:val="392C69"/>
              </w:rPr>
              <w:t xml:space="preserve">, от 28.07.2016 </w:t>
            </w:r>
            <w:hyperlink r:id="rId48" w:history="1">
              <w:r>
                <w:rPr>
                  <w:color w:val="0000FF"/>
                </w:rPr>
                <w:t>N 490</w:t>
              </w:r>
            </w:hyperlink>
            <w:r>
              <w:rPr>
                <w:color w:val="392C69"/>
              </w:rPr>
              <w:t xml:space="preserve">, от 16.08.2016 </w:t>
            </w:r>
            <w:hyperlink r:id="rId49" w:history="1">
              <w:r>
                <w:rPr>
                  <w:color w:val="0000FF"/>
                </w:rPr>
                <w:t>N 547</w:t>
              </w:r>
            </w:hyperlink>
            <w:r>
              <w:rPr>
                <w:color w:val="392C69"/>
              </w:rPr>
              <w:t>,</w:t>
            </w:r>
          </w:p>
          <w:p w:rsidR="00151D78" w:rsidRDefault="00151D78">
            <w:pPr>
              <w:pStyle w:val="ConsPlusNormal"/>
              <w:jc w:val="center"/>
            </w:pPr>
            <w:r>
              <w:rPr>
                <w:color w:val="392C69"/>
              </w:rPr>
              <w:t xml:space="preserve">от 25.10.2016 </w:t>
            </w:r>
            <w:hyperlink r:id="rId50" w:history="1">
              <w:r>
                <w:rPr>
                  <w:color w:val="0000FF"/>
                </w:rPr>
                <w:t>N 718</w:t>
              </w:r>
            </w:hyperlink>
            <w:r>
              <w:rPr>
                <w:color w:val="392C69"/>
              </w:rPr>
              <w:t xml:space="preserve">, от 24.11.2016 </w:t>
            </w:r>
            <w:hyperlink r:id="rId51" w:history="1">
              <w:r>
                <w:rPr>
                  <w:color w:val="0000FF"/>
                </w:rPr>
                <w:t>N 796</w:t>
              </w:r>
            </w:hyperlink>
            <w:r>
              <w:rPr>
                <w:color w:val="392C69"/>
              </w:rPr>
              <w:t xml:space="preserve">, от 27.12.2016 </w:t>
            </w:r>
            <w:hyperlink r:id="rId52" w:history="1">
              <w:r>
                <w:rPr>
                  <w:color w:val="0000FF"/>
                </w:rPr>
                <w:t>N 912</w:t>
              </w:r>
            </w:hyperlink>
            <w:r>
              <w:rPr>
                <w:color w:val="392C69"/>
              </w:rPr>
              <w:t>,</w:t>
            </w:r>
          </w:p>
          <w:p w:rsidR="00151D78" w:rsidRDefault="00151D78">
            <w:pPr>
              <w:pStyle w:val="ConsPlusNormal"/>
              <w:jc w:val="center"/>
            </w:pPr>
            <w:r>
              <w:rPr>
                <w:color w:val="392C69"/>
              </w:rPr>
              <w:t xml:space="preserve">от 28.03.2017 </w:t>
            </w:r>
            <w:hyperlink r:id="rId53" w:history="1">
              <w:r>
                <w:rPr>
                  <w:color w:val="0000FF"/>
                </w:rPr>
                <w:t>N 169</w:t>
              </w:r>
            </w:hyperlink>
            <w:r>
              <w:rPr>
                <w:color w:val="392C69"/>
              </w:rPr>
              <w:t xml:space="preserve">, от 24.05.2017 </w:t>
            </w:r>
            <w:hyperlink r:id="rId54" w:history="1">
              <w:r>
                <w:rPr>
                  <w:color w:val="0000FF"/>
                </w:rPr>
                <w:t>N 341</w:t>
              </w:r>
            </w:hyperlink>
            <w:r>
              <w:rPr>
                <w:color w:val="392C69"/>
              </w:rPr>
              <w:t xml:space="preserve">, от 05.07.2017 </w:t>
            </w:r>
            <w:hyperlink r:id="rId55" w:history="1">
              <w:r>
                <w:rPr>
                  <w:color w:val="0000FF"/>
                </w:rPr>
                <w:t>N 483</w:t>
              </w:r>
            </w:hyperlink>
            <w:r>
              <w:rPr>
                <w:color w:val="392C69"/>
              </w:rPr>
              <w:t>,</w:t>
            </w:r>
          </w:p>
          <w:p w:rsidR="00151D78" w:rsidRDefault="00151D78">
            <w:pPr>
              <w:pStyle w:val="ConsPlusNormal"/>
              <w:jc w:val="center"/>
            </w:pPr>
            <w:r>
              <w:rPr>
                <w:color w:val="392C69"/>
              </w:rPr>
              <w:t xml:space="preserve">от 11.08.2017 </w:t>
            </w:r>
            <w:hyperlink r:id="rId56" w:history="1">
              <w:r>
                <w:rPr>
                  <w:color w:val="0000FF"/>
                </w:rPr>
                <w:t>N 599</w:t>
              </w:r>
            </w:hyperlink>
            <w:r>
              <w:rPr>
                <w:color w:val="392C69"/>
              </w:rPr>
              <w:t xml:space="preserve">, от 29.09.2017 </w:t>
            </w:r>
            <w:hyperlink r:id="rId57" w:history="1">
              <w:r>
                <w:rPr>
                  <w:color w:val="0000FF"/>
                </w:rPr>
                <w:t>N 711</w:t>
              </w:r>
            </w:hyperlink>
            <w:r>
              <w:rPr>
                <w:color w:val="392C69"/>
              </w:rPr>
              <w:t xml:space="preserve">, от 11.01.2018 </w:t>
            </w:r>
            <w:hyperlink r:id="rId58" w:history="1">
              <w:r>
                <w:rPr>
                  <w:color w:val="0000FF"/>
                </w:rPr>
                <w:t>N 7</w:t>
              </w:r>
            </w:hyperlink>
            <w:r>
              <w:rPr>
                <w:color w:val="392C69"/>
              </w:rPr>
              <w:t>,</w:t>
            </w:r>
          </w:p>
          <w:p w:rsidR="00151D78" w:rsidRDefault="00151D78">
            <w:pPr>
              <w:pStyle w:val="ConsPlusNormal"/>
              <w:jc w:val="center"/>
            </w:pPr>
            <w:r>
              <w:rPr>
                <w:color w:val="392C69"/>
              </w:rPr>
              <w:t xml:space="preserve">от 19.04.2018 </w:t>
            </w:r>
            <w:hyperlink r:id="rId59" w:history="1">
              <w:r>
                <w:rPr>
                  <w:color w:val="0000FF"/>
                </w:rPr>
                <w:t>N 275</w:t>
              </w:r>
            </w:hyperlink>
            <w:r>
              <w:rPr>
                <w:color w:val="392C69"/>
              </w:rPr>
              <w:t xml:space="preserve">, от 04.06.2018 </w:t>
            </w:r>
            <w:hyperlink r:id="rId60" w:history="1">
              <w:r>
                <w:rPr>
                  <w:color w:val="0000FF"/>
                </w:rPr>
                <w:t>N 396</w:t>
              </w:r>
            </w:hyperlink>
            <w:r>
              <w:rPr>
                <w:color w:val="392C69"/>
              </w:rPr>
              <w:t xml:space="preserve">, от 20.08.2018 </w:t>
            </w:r>
            <w:hyperlink r:id="rId61" w:history="1">
              <w:r>
                <w:rPr>
                  <w:color w:val="0000FF"/>
                </w:rPr>
                <w:t>N 584</w:t>
              </w:r>
            </w:hyperlink>
            <w:r>
              <w:rPr>
                <w:color w:val="392C69"/>
              </w:rPr>
              <w:t>,</w:t>
            </w:r>
          </w:p>
          <w:p w:rsidR="00151D78" w:rsidRDefault="00151D78">
            <w:pPr>
              <w:pStyle w:val="ConsPlusNormal"/>
              <w:jc w:val="center"/>
            </w:pPr>
            <w:r>
              <w:rPr>
                <w:color w:val="392C69"/>
              </w:rPr>
              <w:t xml:space="preserve">от 30.10.2018 </w:t>
            </w:r>
            <w:hyperlink r:id="rId62" w:history="1">
              <w:r>
                <w:rPr>
                  <w:color w:val="0000FF"/>
                </w:rPr>
                <w:t>N 717</w:t>
              </w:r>
            </w:hyperlink>
            <w:r>
              <w:rPr>
                <w:color w:val="392C69"/>
              </w:rPr>
              <w:t xml:space="preserve">, от 16.01.2019 </w:t>
            </w:r>
            <w:hyperlink r:id="rId63" w:history="1">
              <w:r>
                <w:rPr>
                  <w:color w:val="0000FF"/>
                </w:rPr>
                <w:t>N 10</w:t>
              </w:r>
            </w:hyperlink>
            <w:r>
              <w:rPr>
                <w:color w:val="392C69"/>
              </w:rPr>
              <w:t xml:space="preserve">, от 17.01.2019 </w:t>
            </w:r>
            <w:hyperlink r:id="rId64" w:history="1">
              <w:r>
                <w:rPr>
                  <w:color w:val="0000FF"/>
                </w:rPr>
                <w:t>N 18</w:t>
              </w:r>
            </w:hyperlink>
            <w:r>
              <w:rPr>
                <w:color w:val="392C69"/>
              </w:rPr>
              <w:t>,</w:t>
            </w:r>
          </w:p>
          <w:p w:rsidR="00151D78" w:rsidRDefault="00151D78">
            <w:pPr>
              <w:pStyle w:val="ConsPlusNormal"/>
              <w:jc w:val="center"/>
            </w:pPr>
            <w:r>
              <w:rPr>
                <w:color w:val="392C69"/>
              </w:rPr>
              <w:t xml:space="preserve">от 06.02.2019 </w:t>
            </w:r>
            <w:hyperlink r:id="rId65" w:history="1">
              <w:r>
                <w:rPr>
                  <w:color w:val="0000FF"/>
                </w:rPr>
                <w:t>N 62</w:t>
              </w:r>
            </w:hyperlink>
            <w:r>
              <w:rPr>
                <w:color w:val="392C69"/>
              </w:rPr>
              <w:t xml:space="preserve">, от 24.04.2019 </w:t>
            </w:r>
            <w:hyperlink r:id="rId66" w:history="1">
              <w:r>
                <w:rPr>
                  <w:color w:val="0000FF"/>
                </w:rPr>
                <w:t>N 228</w:t>
              </w:r>
            </w:hyperlink>
            <w:r>
              <w:rPr>
                <w:color w:val="392C69"/>
              </w:rPr>
              <w:t xml:space="preserve">, от 17.07.2019 </w:t>
            </w:r>
            <w:hyperlink r:id="rId67" w:history="1">
              <w:r>
                <w:rPr>
                  <w:color w:val="0000FF"/>
                </w:rPr>
                <w:t>N 460</w:t>
              </w:r>
            </w:hyperlink>
            <w:r>
              <w:rPr>
                <w:color w:val="392C69"/>
              </w:rPr>
              <w:t>)</w:t>
            </w:r>
          </w:p>
        </w:tc>
      </w:tr>
    </w:tbl>
    <w:p w:rsidR="00151D78" w:rsidRDefault="00151D78">
      <w:pPr>
        <w:pStyle w:val="ConsPlusNormal"/>
        <w:ind w:firstLine="540"/>
        <w:jc w:val="both"/>
      </w:pPr>
    </w:p>
    <w:p w:rsidR="00151D78" w:rsidRDefault="00151D78">
      <w:pPr>
        <w:pStyle w:val="ConsPlusTitle"/>
        <w:jc w:val="center"/>
        <w:outlineLvl w:val="1"/>
      </w:pPr>
      <w:r>
        <w:t>1. Паспорт государственной программы</w:t>
      </w:r>
    </w:p>
    <w:p w:rsidR="00151D78" w:rsidRDefault="00151D78">
      <w:pPr>
        <w:pStyle w:val="ConsPlusNormal"/>
        <w:jc w:val="center"/>
      </w:pPr>
      <w:r>
        <w:t xml:space="preserve">(в ред. </w:t>
      </w:r>
      <w:hyperlink r:id="rId68" w:history="1">
        <w:r>
          <w:rPr>
            <w:color w:val="0000FF"/>
          </w:rPr>
          <w:t>постановления</w:t>
        </w:r>
      </w:hyperlink>
      <w:r>
        <w:t xml:space="preserve"> Правительства Нижегородской области</w:t>
      </w:r>
    </w:p>
    <w:p w:rsidR="00151D78" w:rsidRDefault="00151D78">
      <w:pPr>
        <w:pStyle w:val="ConsPlusNormal"/>
        <w:jc w:val="center"/>
      </w:pPr>
      <w:r>
        <w:t>от 30.10.2018 N 717)</w:t>
      </w:r>
    </w:p>
    <w:p w:rsidR="00151D78" w:rsidRDefault="00151D78">
      <w:pPr>
        <w:pStyle w:val="ConsPlusNormal"/>
        <w:ind w:firstLine="540"/>
        <w:jc w:val="both"/>
      </w:pPr>
    </w:p>
    <w:p w:rsidR="00151D78" w:rsidRDefault="00151D78">
      <w:pPr>
        <w:sectPr w:rsidR="00151D78" w:rsidSect="002C3C0C">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304"/>
        <w:gridCol w:w="1474"/>
        <w:gridCol w:w="1304"/>
        <w:gridCol w:w="1304"/>
        <w:gridCol w:w="1304"/>
        <w:gridCol w:w="1361"/>
        <w:gridCol w:w="1245"/>
        <w:gridCol w:w="1474"/>
      </w:tblGrid>
      <w:tr w:rsidR="00151D78">
        <w:tc>
          <w:tcPr>
            <w:tcW w:w="2154" w:type="dxa"/>
          </w:tcPr>
          <w:p w:rsidR="00151D78" w:rsidRDefault="00151D78">
            <w:pPr>
              <w:pStyle w:val="ConsPlusNormal"/>
              <w:jc w:val="both"/>
            </w:pPr>
            <w:r>
              <w:lastRenderedPageBreak/>
              <w:t>Государственный заказчик - координатор Программы</w:t>
            </w:r>
          </w:p>
        </w:tc>
        <w:tc>
          <w:tcPr>
            <w:tcW w:w="10770" w:type="dxa"/>
            <w:gridSpan w:val="8"/>
          </w:tcPr>
          <w:p w:rsidR="00151D78" w:rsidRDefault="00151D78">
            <w:pPr>
              <w:pStyle w:val="ConsPlusNormal"/>
              <w:jc w:val="both"/>
            </w:pPr>
            <w:r>
              <w:t>Министерство имущественных и земельных отношений Нижегородской области (далее - Министерство)</w:t>
            </w:r>
          </w:p>
        </w:tc>
      </w:tr>
      <w:tr w:rsidR="00151D78">
        <w:tc>
          <w:tcPr>
            <w:tcW w:w="2154" w:type="dxa"/>
          </w:tcPr>
          <w:p w:rsidR="00151D78" w:rsidRDefault="00151D78">
            <w:pPr>
              <w:pStyle w:val="ConsPlusNormal"/>
              <w:jc w:val="both"/>
            </w:pPr>
            <w:r>
              <w:t>Соисполнители Программы</w:t>
            </w:r>
          </w:p>
        </w:tc>
        <w:tc>
          <w:tcPr>
            <w:tcW w:w="10770" w:type="dxa"/>
            <w:gridSpan w:val="8"/>
          </w:tcPr>
          <w:p w:rsidR="00151D78" w:rsidRDefault="00151D78">
            <w:pPr>
              <w:pStyle w:val="ConsPlusNormal"/>
              <w:jc w:val="both"/>
            </w:pPr>
            <w:r>
              <w:t>отсутствуют</w:t>
            </w:r>
          </w:p>
        </w:tc>
      </w:tr>
      <w:tr w:rsidR="00151D78">
        <w:tc>
          <w:tcPr>
            <w:tcW w:w="2154" w:type="dxa"/>
          </w:tcPr>
          <w:p w:rsidR="00151D78" w:rsidRDefault="00151D78">
            <w:pPr>
              <w:pStyle w:val="ConsPlusNormal"/>
              <w:jc w:val="both"/>
            </w:pPr>
            <w:r>
              <w:t>Подпрограммы Программы</w:t>
            </w:r>
          </w:p>
        </w:tc>
        <w:tc>
          <w:tcPr>
            <w:tcW w:w="10770" w:type="dxa"/>
            <w:gridSpan w:val="8"/>
          </w:tcPr>
          <w:p w:rsidR="00151D78" w:rsidRDefault="00151D78">
            <w:pPr>
              <w:pStyle w:val="ConsPlusNormal"/>
              <w:jc w:val="both"/>
            </w:pPr>
            <w:hyperlink w:anchor="P1388" w:history="1">
              <w:r>
                <w:rPr>
                  <w:color w:val="0000FF"/>
                </w:rPr>
                <w:t>Подпрограмма 1</w:t>
              </w:r>
            </w:hyperlink>
            <w:r>
              <w:t xml:space="preserve"> "Управление государственным имуществом Нижегородской области".</w:t>
            </w:r>
          </w:p>
          <w:p w:rsidR="00151D78" w:rsidRDefault="00151D78">
            <w:pPr>
              <w:pStyle w:val="ConsPlusNormal"/>
              <w:jc w:val="both"/>
            </w:pPr>
            <w:hyperlink w:anchor="P2455" w:history="1">
              <w:r>
                <w:rPr>
                  <w:color w:val="0000FF"/>
                </w:rPr>
                <w:t>Подпрограмма 2</w:t>
              </w:r>
            </w:hyperlink>
            <w:r>
              <w:t xml:space="preserve"> "Обеспечение реализации государственной программы"</w:t>
            </w:r>
          </w:p>
        </w:tc>
      </w:tr>
      <w:tr w:rsidR="00151D78">
        <w:tc>
          <w:tcPr>
            <w:tcW w:w="2154" w:type="dxa"/>
          </w:tcPr>
          <w:p w:rsidR="00151D78" w:rsidRDefault="00151D78">
            <w:pPr>
              <w:pStyle w:val="ConsPlusNormal"/>
              <w:jc w:val="both"/>
            </w:pPr>
            <w:r>
              <w:t>Цель Программы</w:t>
            </w:r>
          </w:p>
        </w:tc>
        <w:tc>
          <w:tcPr>
            <w:tcW w:w="10770" w:type="dxa"/>
            <w:gridSpan w:val="8"/>
          </w:tcPr>
          <w:p w:rsidR="00151D78" w:rsidRDefault="00151D78">
            <w:pPr>
              <w:pStyle w:val="ConsPlusNormal"/>
              <w:jc w:val="both"/>
            </w:pPr>
            <w:r>
              <w:t>Повышение эффективности управления государственным имуществом Нижегородской области на основе современных принципов и методов управления собственностью, качественное развитие процесса оптимизации состава собственности и увеличение доли имущественных и земельных ресурсов в неналоговых доходах областного бюджета</w:t>
            </w:r>
          </w:p>
        </w:tc>
      </w:tr>
      <w:tr w:rsidR="00151D78">
        <w:tc>
          <w:tcPr>
            <w:tcW w:w="2154" w:type="dxa"/>
          </w:tcPr>
          <w:p w:rsidR="00151D78" w:rsidRDefault="00151D78">
            <w:pPr>
              <w:pStyle w:val="ConsPlusNormal"/>
              <w:jc w:val="both"/>
            </w:pPr>
            <w:r>
              <w:t>Задачи Программы</w:t>
            </w:r>
          </w:p>
        </w:tc>
        <w:tc>
          <w:tcPr>
            <w:tcW w:w="10770" w:type="dxa"/>
            <w:gridSpan w:val="8"/>
          </w:tcPr>
          <w:p w:rsidR="00151D78" w:rsidRDefault="00151D78">
            <w:pPr>
              <w:pStyle w:val="ConsPlusNormal"/>
              <w:jc w:val="both"/>
            </w:pPr>
            <w:r>
              <w:t>1. Совершенствование учета и разграничения государственного имущества Нижегородской области.</w:t>
            </w:r>
          </w:p>
          <w:p w:rsidR="00151D78" w:rsidRDefault="00151D78">
            <w:pPr>
              <w:pStyle w:val="ConsPlusNormal"/>
              <w:jc w:val="both"/>
            </w:pPr>
            <w:r>
              <w:t>2. Внедрение современных форм и методов управления государственным имуществом Нижегородской области. Улучшение технических характеристик государственного имущества Нижегородской области, повышение его коммерческой привлекательности.</w:t>
            </w:r>
          </w:p>
          <w:p w:rsidR="00151D78" w:rsidRDefault="00151D78">
            <w:pPr>
              <w:pStyle w:val="ConsPlusNormal"/>
              <w:jc w:val="both"/>
            </w:pPr>
            <w:r>
              <w:t>3. Оптимизация государственного сектора экономики Нижегородской области. Проведение сбалансированной политики в сфере приватизации и продажи государственного имущества Нижегородской области.</w:t>
            </w:r>
          </w:p>
          <w:p w:rsidR="00151D78" w:rsidRDefault="00151D78">
            <w:pPr>
              <w:pStyle w:val="ConsPlusNormal"/>
              <w:jc w:val="both"/>
            </w:pPr>
            <w:r>
              <w:t>4. Развитие взаимоотношений с муниципальными районами и городскими округами Нижегородской области в сфере имущественно-земельных отношений.</w:t>
            </w:r>
          </w:p>
          <w:p w:rsidR="00151D78" w:rsidRDefault="00151D78">
            <w:pPr>
              <w:pStyle w:val="ConsPlusNormal"/>
              <w:jc w:val="both"/>
            </w:pPr>
            <w:r>
              <w:t>5. Совершенствование организационной и административной деятельности государственных органов управления.</w:t>
            </w:r>
          </w:p>
          <w:p w:rsidR="00151D78" w:rsidRDefault="00151D78">
            <w:pPr>
              <w:pStyle w:val="ConsPlusNormal"/>
              <w:jc w:val="both"/>
            </w:pPr>
            <w:r>
              <w:t>6. Формирование благоприятной среды для повышения эффективности управления государственным имуществом Нижегородской области.</w:t>
            </w:r>
          </w:p>
          <w:p w:rsidR="00151D78" w:rsidRDefault="00151D78">
            <w:pPr>
              <w:pStyle w:val="ConsPlusNormal"/>
              <w:jc w:val="both"/>
            </w:pPr>
            <w:r>
              <w:t>7. Развитие государственно-частного партнерства</w:t>
            </w:r>
          </w:p>
        </w:tc>
      </w:tr>
      <w:tr w:rsidR="00151D78">
        <w:tc>
          <w:tcPr>
            <w:tcW w:w="2154" w:type="dxa"/>
          </w:tcPr>
          <w:p w:rsidR="00151D78" w:rsidRDefault="00151D78">
            <w:pPr>
              <w:pStyle w:val="ConsPlusNormal"/>
              <w:jc w:val="both"/>
            </w:pPr>
            <w:r>
              <w:t>Этапы и сроки реализации Программы</w:t>
            </w:r>
          </w:p>
        </w:tc>
        <w:tc>
          <w:tcPr>
            <w:tcW w:w="10770" w:type="dxa"/>
            <w:gridSpan w:val="8"/>
          </w:tcPr>
          <w:p w:rsidR="00151D78" w:rsidRDefault="00151D78">
            <w:pPr>
              <w:pStyle w:val="ConsPlusNormal"/>
              <w:jc w:val="both"/>
            </w:pPr>
            <w:r>
              <w:t>Программа реализуется в один этап.</w:t>
            </w:r>
          </w:p>
          <w:p w:rsidR="00151D78" w:rsidRDefault="00151D78">
            <w:pPr>
              <w:pStyle w:val="ConsPlusNormal"/>
              <w:jc w:val="both"/>
            </w:pPr>
            <w:r>
              <w:t>Срок реализации Программы - 2015 - 2021 годы</w:t>
            </w:r>
          </w:p>
        </w:tc>
      </w:tr>
      <w:tr w:rsidR="00151D78">
        <w:tc>
          <w:tcPr>
            <w:tcW w:w="2154" w:type="dxa"/>
            <w:vMerge w:val="restart"/>
            <w:tcBorders>
              <w:bottom w:val="nil"/>
            </w:tcBorders>
          </w:tcPr>
          <w:p w:rsidR="00151D78" w:rsidRDefault="00151D78">
            <w:pPr>
              <w:pStyle w:val="ConsPlusNormal"/>
            </w:pPr>
            <w:r>
              <w:t xml:space="preserve">Объемы бюджетных </w:t>
            </w:r>
            <w:r>
              <w:lastRenderedPageBreak/>
              <w:t>ассигнований программы за счет средств областного бюджета (в разбивке по подпрограммам)</w:t>
            </w:r>
          </w:p>
        </w:tc>
        <w:tc>
          <w:tcPr>
            <w:tcW w:w="10770" w:type="dxa"/>
            <w:gridSpan w:val="8"/>
          </w:tcPr>
          <w:p w:rsidR="00151D78" w:rsidRDefault="00151D78">
            <w:pPr>
              <w:pStyle w:val="ConsPlusNormal"/>
            </w:pPr>
            <w:r>
              <w:lastRenderedPageBreak/>
              <w:t xml:space="preserve">Государственная программа "Управление государственным имуществом Нижегородской области" по годам </w:t>
            </w:r>
            <w:r>
              <w:lastRenderedPageBreak/>
              <w:t>(тыс. руб.)</w:t>
            </w:r>
          </w:p>
        </w:tc>
      </w:tr>
      <w:tr w:rsidR="00151D78">
        <w:tc>
          <w:tcPr>
            <w:tcW w:w="2154" w:type="dxa"/>
            <w:vMerge/>
            <w:tcBorders>
              <w:bottom w:val="nil"/>
            </w:tcBorders>
          </w:tcPr>
          <w:p w:rsidR="00151D78" w:rsidRDefault="00151D78"/>
        </w:tc>
        <w:tc>
          <w:tcPr>
            <w:tcW w:w="1304" w:type="dxa"/>
          </w:tcPr>
          <w:p w:rsidR="00151D78" w:rsidRDefault="00151D78">
            <w:pPr>
              <w:pStyle w:val="ConsPlusNormal"/>
              <w:jc w:val="center"/>
            </w:pPr>
            <w:r>
              <w:t>2015</w:t>
            </w:r>
          </w:p>
        </w:tc>
        <w:tc>
          <w:tcPr>
            <w:tcW w:w="1474" w:type="dxa"/>
          </w:tcPr>
          <w:p w:rsidR="00151D78" w:rsidRDefault="00151D78">
            <w:pPr>
              <w:pStyle w:val="ConsPlusNormal"/>
              <w:jc w:val="center"/>
            </w:pPr>
            <w:r>
              <w:t>2016</w:t>
            </w:r>
          </w:p>
        </w:tc>
        <w:tc>
          <w:tcPr>
            <w:tcW w:w="1304" w:type="dxa"/>
          </w:tcPr>
          <w:p w:rsidR="00151D78" w:rsidRDefault="00151D78">
            <w:pPr>
              <w:pStyle w:val="ConsPlusNormal"/>
              <w:jc w:val="center"/>
            </w:pPr>
            <w:r>
              <w:t>2017</w:t>
            </w:r>
          </w:p>
        </w:tc>
        <w:tc>
          <w:tcPr>
            <w:tcW w:w="1304" w:type="dxa"/>
          </w:tcPr>
          <w:p w:rsidR="00151D78" w:rsidRDefault="00151D78">
            <w:pPr>
              <w:pStyle w:val="ConsPlusNormal"/>
              <w:jc w:val="center"/>
            </w:pPr>
            <w:r>
              <w:t>2018</w:t>
            </w:r>
          </w:p>
        </w:tc>
        <w:tc>
          <w:tcPr>
            <w:tcW w:w="1304" w:type="dxa"/>
          </w:tcPr>
          <w:p w:rsidR="00151D78" w:rsidRDefault="00151D78">
            <w:pPr>
              <w:pStyle w:val="ConsPlusNormal"/>
              <w:jc w:val="center"/>
            </w:pPr>
            <w:r>
              <w:t>2019</w:t>
            </w:r>
          </w:p>
        </w:tc>
        <w:tc>
          <w:tcPr>
            <w:tcW w:w="1361" w:type="dxa"/>
          </w:tcPr>
          <w:p w:rsidR="00151D78" w:rsidRDefault="00151D78">
            <w:pPr>
              <w:pStyle w:val="ConsPlusNormal"/>
              <w:jc w:val="center"/>
            </w:pPr>
            <w:r>
              <w:t>2020</w:t>
            </w:r>
          </w:p>
        </w:tc>
        <w:tc>
          <w:tcPr>
            <w:tcW w:w="1245" w:type="dxa"/>
          </w:tcPr>
          <w:p w:rsidR="00151D78" w:rsidRDefault="00151D78">
            <w:pPr>
              <w:pStyle w:val="ConsPlusNormal"/>
              <w:jc w:val="center"/>
            </w:pPr>
            <w:r>
              <w:t>2021</w:t>
            </w:r>
          </w:p>
        </w:tc>
        <w:tc>
          <w:tcPr>
            <w:tcW w:w="1474" w:type="dxa"/>
          </w:tcPr>
          <w:p w:rsidR="00151D78" w:rsidRDefault="00151D78">
            <w:pPr>
              <w:pStyle w:val="ConsPlusNormal"/>
              <w:jc w:val="center"/>
            </w:pPr>
            <w:r>
              <w:t>Всего</w:t>
            </w:r>
          </w:p>
        </w:tc>
      </w:tr>
      <w:tr w:rsidR="00151D78">
        <w:tc>
          <w:tcPr>
            <w:tcW w:w="2154" w:type="dxa"/>
            <w:vMerge/>
            <w:tcBorders>
              <w:bottom w:val="nil"/>
            </w:tcBorders>
          </w:tcPr>
          <w:p w:rsidR="00151D78" w:rsidRDefault="00151D78"/>
        </w:tc>
        <w:tc>
          <w:tcPr>
            <w:tcW w:w="1304" w:type="dxa"/>
          </w:tcPr>
          <w:p w:rsidR="00151D78" w:rsidRDefault="00151D78">
            <w:pPr>
              <w:pStyle w:val="ConsPlusNormal"/>
              <w:jc w:val="center"/>
            </w:pPr>
            <w:r>
              <w:t>910 190,1</w:t>
            </w:r>
          </w:p>
        </w:tc>
        <w:tc>
          <w:tcPr>
            <w:tcW w:w="1474" w:type="dxa"/>
          </w:tcPr>
          <w:p w:rsidR="00151D78" w:rsidRDefault="00151D78">
            <w:pPr>
              <w:pStyle w:val="ConsPlusNormal"/>
              <w:jc w:val="center"/>
            </w:pPr>
            <w:r>
              <w:t>2 070 262,3</w:t>
            </w:r>
          </w:p>
        </w:tc>
        <w:tc>
          <w:tcPr>
            <w:tcW w:w="1304" w:type="dxa"/>
          </w:tcPr>
          <w:p w:rsidR="00151D78" w:rsidRDefault="00151D78">
            <w:pPr>
              <w:pStyle w:val="ConsPlusNormal"/>
              <w:jc w:val="center"/>
            </w:pPr>
            <w:r>
              <w:t>290 372,8</w:t>
            </w:r>
          </w:p>
        </w:tc>
        <w:tc>
          <w:tcPr>
            <w:tcW w:w="1304" w:type="dxa"/>
          </w:tcPr>
          <w:p w:rsidR="00151D78" w:rsidRDefault="00151D78">
            <w:pPr>
              <w:pStyle w:val="ConsPlusNormal"/>
              <w:jc w:val="center"/>
            </w:pPr>
            <w:r>
              <w:t>477 653,9</w:t>
            </w:r>
          </w:p>
        </w:tc>
        <w:tc>
          <w:tcPr>
            <w:tcW w:w="1304" w:type="dxa"/>
          </w:tcPr>
          <w:p w:rsidR="00151D78" w:rsidRDefault="00151D78">
            <w:pPr>
              <w:pStyle w:val="ConsPlusNormal"/>
              <w:jc w:val="center"/>
            </w:pPr>
            <w:r>
              <w:t>550 805,8</w:t>
            </w:r>
          </w:p>
        </w:tc>
        <w:tc>
          <w:tcPr>
            <w:tcW w:w="1361" w:type="dxa"/>
          </w:tcPr>
          <w:p w:rsidR="00151D78" w:rsidRDefault="00151D78">
            <w:pPr>
              <w:pStyle w:val="ConsPlusNormal"/>
              <w:jc w:val="center"/>
            </w:pPr>
            <w:r>
              <w:t>299 089,4</w:t>
            </w:r>
          </w:p>
        </w:tc>
        <w:tc>
          <w:tcPr>
            <w:tcW w:w="1245" w:type="dxa"/>
          </w:tcPr>
          <w:p w:rsidR="00151D78" w:rsidRDefault="00151D78">
            <w:pPr>
              <w:pStyle w:val="ConsPlusNormal"/>
              <w:jc w:val="center"/>
            </w:pPr>
            <w:r>
              <w:t>234 420,6</w:t>
            </w:r>
          </w:p>
        </w:tc>
        <w:tc>
          <w:tcPr>
            <w:tcW w:w="1474" w:type="dxa"/>
          </w:tcPr>
          <w:p w:rsidR="00151D78" w:rsidRDefault="00151D78">
            <w:pPr>
              <w:pStyle w:val="ConsPlusNormal"/>
              <w:jc w:val="center"/>
            </w:pPr>
            <w:r>
              <w:t>4 832 794,9</w:t>
            </w:r>
          </w:p>
        </w:tc>
      </w:tr>
      <w:tr w:rsidR="00151D78">
        <w:tc>
          <w:tcPr>
            <w:tcW w:w="2154" w:type="dxa"/>
            <w:vMerge/>
            <w:tcBorders>
              <w:bottom w:val="nil"/>
            </w:tcBorders>
          </w:tcPr>
          <w:p w:rsidR="00151D78" w:rsidRDefault="00151D78"/>
        </w:tc>
        <w:tc>
          <w:tcPr>
            <w:tcW w:w="10770" w:type="dxa"/>
            <w:gridSpan w:val="8"/>
          </w:tcPr>
          <w:p w:rsidR="00151D78" w:rsidRDefault="00151D78">
            <w:pPr>
              <w:pStyle w:val="ConsPlusNormal"/>
            </w:pPr>
            <w:hyperlink w:anchor="P1388" w:history="1">
              <w:r>
                <w:rPr>
                  <w:color w:val="0000FF"/>
                </w:rPr>
                <w:t>Подпрограмма 1</w:t>
              </w:r>
            </w:hyperlink>
            <w:r>
              <w:t xml:space="preserve"> "Управление государственным имуществом Нижегородской области"</w:t>
            </w:r>
          </w:p>
        </w:tc>
      </w:tr>
      <w:tr w:rsidR="00151D78">
        <w:tc>
          <w:tcPr>
            <w:tcW w:w="2154" w:type="dxa"/>
            <w:vMerge/>
            <w:tcBorders>
              <w:bottom w:val="nil"/>
            </w:tcBorders>
          </w:tcPr>
          <w:p w:rsidR="00151D78" w:rsidRDefault="00151D78"/>
        </w:tc>
        <w:tc>
          <w:tcPr>
            <w:tcW w:w="1304" w:type="dxa"/>
          </w:tcPr>
          <w:p w:rsidR="00151D78" w:rsidRDefault="00151D78">
            <w:pPr>
              <w:pStyle w:val="ConsPlusNormal"/>
              <w:jc w:val="center"/>
            </w:pPr>
            <w:r>
              <w:t>910 190,1</w:t>
            </w:r>
          </w:p>
        </w:tc>
        <w:tc>
          <w:tcPr>
            <w:tcW w:w="1474" w:type="dxa"/>
          </w:tcPr>
          <w:p w:rsidR="00151D78" w:rsidRDefault="00151D78">
            <w:pPr>
              <w:pStyle w:val="ConsPlusNormal"/>
              <w:jc w:val="center"/>
            </w:pPr>
            <w:r>
              <w:t>2 070 262,3</w:t>
            </w:r>
          </w:p>
        </w:tc>
        <w:tc>
          <w:tcPr>
            <w:tcW w:w="1304" w:type="dxa"/>
          </w:tcPr>
          <w:p w:rsidR="00151D78" w:rsidRDefault="00151D78">
            <w:pPr>
              <w:pStyle w:val="ConsPlusNormal"/>
              <w:jc w:val="center"/>
            </w:pPr>
            <w:r>
              <w:t>290 372,8</w:t>
            </w:r>
          </w:p>
        </w:tc>
        <w:tc>
          <w:tcPr>
            <w:tcW w:w="1304" w:type="dxa"/>
          </w:tcPr>
          <w:p w:rsidR="00151D78" w:rsidRDefault="00151D78">
            <w:pPr>
              <w:pStyle w:val="ConsPlusNormal"/>
              <w:jc w:val="center"/>
            </w:pPr>
            <w:r>
              <w:t>315 422,3</w:t>
            </w:r>
          </w:p>
        </w:tc>
        <w:tc>
          <w:tcPr>
            <w:tcW w:w="1304" w:type="dxa"/>
          </w:tcPr>
          <w:p w:rsidR="00151D78" w:rsidRDefault="00151D78">
            <w:pPr>
              <w:pStyle w:val="ConsPlusNormal"/>
              <w:jc w:val="center"/>
            </w:pPr>
            <w:r>
              <w:t>391 665,0</w:t>
            </w:r>
          </w:p>
        </w:tc>
        <w:tc>
          <w:tcPr>
            <w:tcW w:w="1361" w:type="dxa"/>
          </w:tcPr>
          <w:p w:rsidR="00151D78" w:rsidRDefault="00151D78">
            <w:pPr>
              <w:pStyle w:val="ConsPlusNormal"/>
              <w:jc w:val="center"/>
            </w:pPr>
            <w:r>
              <w:t>139 948,6</w:t>
            </w:r>
          </w:p>
        </w:tc>
        <w:tc>
          <w:tcPr>
            <w:tcW w:w="1245" w:type="dxa"/>
          </w:tcPr>
          <w:p w:rsidR="00151D78" w:rsidRDefault="00151D78">
            <w:pPr>
              <w:pStyle w:val="ConsPlusNormal"/>
              <w:jc w:val="center"/>
            </w:pPr>
            <w:r>
              <w:t>75 279,8</w:t>
            </w:r>
          </w:p>
        </w:tc>
        <w:tc>
          <w:tcPr>
            <w:tcW w:w="1474" w:type="dxa"/>
          </w:tcPr>
          <w:p w:rsidR="00151D78" w:rsidRDefault="00151D78">
            <w:pPr>
              <w:pStyle w:val="ConsPlusNormal"/>
              <w:jc w:val="center"/>
            </w:pPr>
            <w:r>
              <w:t>4 193 140,9</w:t>
            </w:r>
          </w:p>
        </w:tc>
      </w:tr>
      <w:tr w:rsidR="00151D78">
        <w:tc>
          <w:tcPr>
            <w:tcW w:w="2154" w:type="dxa"/>
            <w:vMerge/>
            <w:tcBorders>
              <w:bottom w:val="nil"/>
            </w:tcBorders>
          </w:tcPr>
          <w:p w:rsidR="00151D78" w:rsidRDefault="00151D78"/>
        </w:tc>
        <w:tc>
          <w:tcPr>
            <w:tcW w:w="10770" w:type="dxa"/>
            <w:gridSpan w:val="8"/>
          </w:tcPr>
          <w:p w:rsidR="00151D78" w:rsidRDefault="00151D78">
            <w:pPr>
              <w:pStyle w:val="ConsPlusNormal"/>
            </w:pPr>
            <w:hyperlink w:anchor="P2455" w:history="1">
              <w:r>
                <w:rPr>
                  <w:color w:val="0000FF"/>
                </w:rPr>
                <w:t>Подпрограмма 2</w:t>
              </w:r>
            </w:hyperlink>
            <w:r>
              <w:t xml:space="preserve"> "Обеспечение реализации государственной программы"</w:t>
            </w:r>
          </w:p>
        </w:tc>
      </w:tr>
      <w:tr w:rsidR="00151D78">
        <w:tblPrEx>
          <w:tblBorders>
            <w:insideH w:val="nil"/>
          </w:tblBorders>
        </w:tblPrEx>
        <w:tc>
          <w:tcPr>
            <w:tcW w:w="2154" w:type="dxa"/>
            <w:vMerge/>
            <w:tcBorders>
              <w:bottom w:val="nil"/>
            </w:tcBorders>
          </w:tcPr>
          <w:p w:rsidR="00151D78" w:rsidRDefault="00151D78"/>
        </w:tc>
        <w:tc>
          <w:tcPr>
            <w:tcW w:w="1304" w:type="dxa"/>
            <w:tcBorders>
              <w:bottom w:val="nil"/>
            </w:tcBorders>
          </w:tcPr>
          <w:p w:rsidR="00151D78" w:rsidRDefault="00151D78">
            <w:pPr>
              <w:pStyle w:val="ConsPlusNormal"/>
              <w:jc w:val="center"/>
            </w:pPr>
            <w:r>
              <w:t>-</w:t>
            </w:r>
          </w:p>
        </w:tc>
        <w:tc>
          <w:tcPr>
            <w:tcW w:w="1474" w:type="dxa"/>
            <w:tcBorders>
              <w:bottom w:val="nil"/>
            </w:tcBorders>
          </w:tcPr>
          <w:p w:rsidR="00151D78" w:rsidRDefault="00151D78">
            <w:pPr>
              <w:pStyle w:val="ConsPlusNormal"/>
              <w:jc w:val="center"/>
            </w:pPr>
            <w:r>
              <w:t>-</w:t>
            </w:r>
          </w:p>
        </w:tc>
        <w:tc>
          <w:tcPr>
            <w:tcW w:w="1304" w:type="dxa"/>
            <w:tcBorders>
              <w:bottom w:val="nil"/>
            </w:tcBorders>
          </w:tcPr>
          <w:p w:rsidR="00151D78" w:rsidRDefault="00151D78">
            <w:pPr>
              <w:pStyle w:val="ConsPlusNormal"/>
              <w:jc w:val="center"/>
            </w:pPr>
            <w:r>
              <w:t>-</w:t>
            </w:r>
          </w:p>
        </w:tc>
        <w:tc>
          <w:tcPr>
            <w:tcW w:w="1304" w:type="dxa"/>
            <w:tcBorders>
              <w:bottom w:val="nil"/>
            </w:tcBorders>
          </w:tcPr>
          <w:p w:rsidR="00151D78" w:rsidRDefault="00151D78">
            <w:pPr>
              <w:pStyle w:val="ConsPlusNormal"/>
              <w:jc w:val="center"/>
            </w:pPr>
            <w:r>
              <w:t>162 231,6</w:t>
            </w:r>
          </w:p>
        </w:tc>
        <w:tc>
          <w:tcPr>
            <w:tcW w:w="1304" w:type="dxa"/>
            <w:tcBorders>
              <w:bottom w:val="nil"/>
            </w:tcBorders>
          </w:tcPr>
          <w:p w:rsidR="00151D78" w:rsidRDefault="00151D78">
            <w:pPr>
              <w:pStyle w:val="ConsPlusNormal"/>
              <w:jc w:val="center"/>
            </w:pPr>
            <w:r>
              <w:t>159 140,8</w:t>
            </w:r>
          </w:p>
        </w:tc>
        <w:tc>
          <w:tcPr>
            <w:tcW w:w="1361" w:type="dxa"/>
            <w:tcBorders>
              <w:bottom w:val="nil"/>
            </w:tcBorders>
          </w:tcPr>
          <w:p w:rsidR="00151D78" w:rsidRDefault="00151D78">
            <w:pPr>
              <w:pStyle w:val="ConsPlusNormal"/>
              <w:jc w:val="center"/>
            </w:pPr>
            <w:r>
              <w:t>159 140,8</w:t>
            </w:r>
          </w:p>
        </w:tc>
        <w:tc>
          <w:tcPr>
            <w:tcW w:w="1245" w:type="dxa"/>
            <w:tcBorders>
              <w:bottom w:val="nil"/>
            </w:tcBorders>
          </w:tcPr>
          <w:p w:rsidR="00151D78" w:rsidRDefault="00151D78">
            <w:pPr>
              <w:pStyle w:val="ConsPlusNormal"/>
              <w:jc w:val="center"/>
            </w:pPr>
            <w:r>
              <w:t>159 140,8</w:t>
            </w:r>
          </w:p>
        </w:tc>
        <w:tc>
          <w:tcPr>
            <w:tcW w:w="1474" w:type="dxa"/>
            <w:tcBorders>
              <w:bottom w:val="nil"/>
            </w:tcBorders>
          </w:tcPr>
          <w:p w:rsidR="00151D78" w:rsidRDefault="00151D78">
            <w:pPr>
              <w:pStyle w:val="ConsPlusNormal"/>
              <w:jc w:val="center"/>
            </w:pPr>
            <w:r>
              <w:t>639 654,0</w:t>
            </w:r>
          </w:p>
        </w:tc>
      </w:tr>
      <w:tr w:rsidR="00151D78">
        <w:tblPrEx>
          <w:tblBorders>
            <w:insideH w:val="nil"/>
          </w:tblBorders>
        </w:tblPrEx>
        <w:tc>
          <w:tcPr>
            <w:tcW w:w="12924" w:type="dxa"/>
            <w:gridSpan w:val="9"/>
            <w:tcBorders>
              <w:top w:val="nil"/>
            </w:tcBorders>
          </w:tcPr>
          <w:p w:rsidR="00151D78" w:rsidRDefault="00151D78">
            <w:pPr>
              <w:pStyle w:val="ConsPlusNormal"/>
              <w:jc w:val="both"/>
            </w:pPr>
            <w:r>
              <w:t xml:space="preserve">(в ред. </w:t>
            </w:r>
            <w:hyperlink r:id="rId69" w:history="1">
              <w:r>
                <w:rPr>
                  <w:color w:val="0000FF"/>
                </w:rPr>
                <w:t>постановления</w:t>
              </w:r>
            </w:hyperlink>
            <w:r>
              <w:t xml:space="preserve"> Правительства Нижегородской области от 17.07.2019 N 460)</w:t>
            </w:r>
          </w:p>
        </w:tc>
      </w:tr>
      <w:tr w:rsidR="00151D78">
        <w:tc>
          <w:tcPr>
            <w:tcW w:w="2154" w:type="dxa"/>
            <w:vMerge w:val="restart"/>
            <w:tcBorders>
              <w:bottom w:val="nil"/>
            </w:tcBorders>
          </w:tcPr>
          <w:p w:rsidR="00151D78" w:rsidRDefault="00151D78">
            <w:pPr>
              <w:pStyle w:val="ConsPlusNormal"/>
              <w:jc w:val="both"/>
            </w:pPr>
            <w:r>
              <w:t>Индикаторы достижения цели и показатели непосредственных результатов</w:t>
            </w:r>
          </w:p>
        </w:tc>
        <w:tc>
          <w:tcPr>
            <w:tcW w:w="10770" w:type="dxa"/>
            <w:gridSpan w:val="8"/>
          </w:tcPr>
          <w:p w:rsidR="00151D78" w:rsidRDefault="00151D78">
            <w:pPr>
              <w:pStyle w:val="ConsPlusNormal"/>
              <w:jc w:val="both"/>
            </w:pPr>
            <w:r>
              <w:t>По окончании реализации программы будут достигнуты следующие значения индикаторов и показателей непосредственных результатов:</w:t>
            </w:r>
          </w:p>
        </w:tc>
      </w:tr>
      <w:tr w:rsidR="00151D78">
        <w:tc>
          <w:tcPr>
            <w:tcW w:w="2154" w:type="dxa"/>
            <w:vMerge/>
            <w:tcBorders>
              <w:bottom w:val="nil"/>
            </w:tcBorders>
          </w:tcPr>
          <w:p w:rsidR="00151D78" w:rsidRDefault="00151D78"/>
        </w:tc>
        <w:tc>
          <w:tcPr>
            <w:tcW w:w="6690" w:type="dxa"/>
            <w:gridSpan w:val="5"/>
          </w:tcPr>
          <w:p w:rsidR="00151D78" w:rsidRDefault="00151D78">
            <w:pPr>
              <w:pStyle w:val="ConsPlusNormal"/>
              <w:jc w:val="center"/>
            </w:pPr>
            <w:r>
              <w:t>Наименование индикатора/непосредственного результата</w:t>
            </w:r>
          </w:p>
        </w:tc>
        <w:tc>
          <w:tcPr>
            <w:tcW w:w="1361" w:type="dxa"/>
          </w:tcPr>
          <w:p w:rsidR="00151D78" w:rsidRDefault="00151D78">
            <w:pPr>
              <w:pStyle w:val="ConsPlusNormal"/>
              <w:jc w:val="center"/>
            </w:pPr>
            <w:r>
              <w:t>Единица измерения</w:t>
            </w:r>
          </w:p>
        </w:tc>
        <w:tc>
          <w:tcPr>
            <w:tcW w:w="2719" w:type="dxa"/>
            <w:gridSpan w:val="2"/>
          </w:tcPr>
          <w:p w:rsidR="00151D78" w:rsidRDefault="00151D78">
            <w:pPr>
              <w:pStyle w:val="ConsPlusNormal"/>
              <w:jc w:val="center"/>
            </w:pPr>
            <w:r>
              <w:t>Значение по итогам реализации Программы (2021 год)</w:t>
            </w:r>
          </w:p>
        </w:tc>
      </w:tr>
      <w:tr w:rsidR="00151D78">
        <w:tc>
          <w:tcPr>
            <w:tcW w:w="2154" w:type="dxa"/>
            <w:vMerge/>
            <w:tcBorders>
              <w:bottom w:val="nil"/>
            </w:tcBorders>
          </w:tcPr>
          <w:p w:rsidR="00151D78" w:rsidRDefault="00151D78"/>
        </w:tc>
        <w:tc>
          <w:tcPr>
            <w:tcW w:w="10770" w:type="dxa"/>
            <w:gridSpan w:val="8"/>
          </w:tcPr>
          <w:p w:rsidR="00151D78" w:rsidRDefault="00151D78">
            <w:pPr>
              <w:pStyle w:val="ConsPlusNormal"/>
              <w:jc w:val="center"/>
            </w:pPr>
            <w:r>
              <w:t>Индикаторы</w:t>
            </w:r>
          </w:p>
        </w:tc>
      </w:tr>
      <w:tr w:rsidR="00151D78">
        <w:tc>
          <w:tcPr>
            <w:tcW w:w="2154" w:type="dxa"/>
            <w:vMerge/>
            <w:tcBorders>
              <w:bottom w:val="nil"/>
            </w:tcBorders>
          </w:tcPr>
          <w:p w:rsidR="00151D78" w:rsidRDefault="00151D78"/>
        </w:tc>
        <w:tc>
          <w:tcPr>
            <w:tcW w:w="6690" w:type="dxa"/>
            <w:gridSpan w:val="5"/>
          </w:tcPr>
          <w:p w:rsidR="00151D78" w:rsidRDefault="00151D78">
            <w:pPr>
              <w:pStyle w:val="ConsPlusNormal"/>
            </w:pPr>
            <w:r>
              <w:t>Доля безубыточных предприятий и организаций, находящихся в государственной собственности Нижегородской области, от общего количества предприятий и организаций, ведущих хозяйственную деятельность, находящихся в государственной собственности Нижегородской области, по окончании реализации Программы</w:t>
            </w:r>
          </w:p>
        </w:tc>
        <w:tc>
          <w:tcPr>
            <w:tcW w:w="1361" w:type="dxa"/>
          </w:tcPr>
          <w:p w:rsidR="00151D78" w:rsidRDefault="00151D78">
            <w:pPr>
              <w:pStyle w:val="ConsPlusNormal"/>
              <w:jc w:val="center"/>
            </w:pPr>
            <w:r>
              <w:t>%</w:t>
            </w:r>
          </w:p>
        </w:tc>
        <w:tc>
          <w:tcPr>
            <w:tcW w:w="2719" w:type="dxa"/>
            <w:gridSpan w:val="2"/>
          </w:tcPr>
          <w:p w:rsidR="00151D78" w:rsidRDefault="00151D78">
            <w:pPr>
              <w:pStyle w:val="ConsPlusNormal"/>
              <w:jc w:val="center"/>
            </w:pPr>
            <w:r>
              <w:t>92</w:t>
            </w:r>
          </w:p>
        </w:tc>
      </w:tr>
      <w:tr w:rsidR="00151D78">
        <w:tc>
          <w:tcPr>
            <w:tcW w:w="2154" w:type="dxa"/>
            <w:vMerge/>
            <w:tcBorders>
              <w:bottom w:val="nil"/>
            </w:tcBorders>
          </w:tcPr>
          <w:p w:rsidR="00151D78" w:rsidRDefault="00151D78"/>
        </w:tc>
        <w:tc>
          <w:tcPr>
            <w:tcW w:w="6690" w:type="dxa"/>
            <w:gridSpan w:val="5"/>
          </w:tcPr>
          <w:p w:rsidR="00151D78" w:rsidRDefault="00151D78">
            <w:pPr>
              <w:pStyle w:val="ConsPlusNormal"/>
              <w:jc w:val="both"/>
            </w:pPr>
            <w:r>
              <w:t>Доля объектов государственного имущества Нижегородской области, выставленного на торгах, к общему количеству объектов государственного имущества Нижегородской области, включенных в прогнозный план приватизации государственного имущества Нижегородской области</w:t>
            </w:r>
          </w:p>
        </w:tc>
        <w:tc>
          <w:tcPr>
            <w:tcW w:w="1361" w:type="dxa"/>
          </w:tcPr>
          <w:p w:rsidR="00151D78" w:rsidRDefault="00151D78">
            <w:pPr>
              <w:pStyle w:val="ConsPlusNormal"/>
              <w:jc w:val="center"/>
            </w:pPr>
            <w:r>
              <w:t>%</w:t>
            </w:r>
          </w:p>
        </w:tc>
        <w:tc>
          <w:tcPr>
            <w:tcW w:w="2719" w:type="dxa"/>
            <w:gridSpan w:val="2"/>
          </w:tcPr>
          <w:p w:rsidR="00151D78" w:rsidRDefault="00151D78">
            <w:pPr>
              <w:pStyle w:val="ConsPlusNormal"/>
              <w:jc w:val="center"/>
            </w:pPr>
            <w:r>
              <w:t>100</w:t>
            </w:r>
          </w:p>
        </w:tc>
      </w:tr>
      <w:tr w:rsidR="00151D78">
        <w:tc>
          <w:tcPr>
            <w:tcW w:w="2154" w:type="dxa"/>
            <w:vMerge/>
            <w:tcBorders>
              <w:bottom w:val="nil"/>
            </w:tcBorders>
          </w:tcPr>
          <w:p w:rsidR="00151D78" w:rsidRDefault="00151D78"/>
        </w:tc>
        <w:tc>
          <w:tcPr>
            <w:tcW w:w="6690" w:type="dxa"/>
            <w:gridSpan w:val="5"/>
          </w:tcPr>
          <w:p w:rsidR="00151D78" w:rsidRDefault="00151D78">
            <w:pPr>
              <w:pStyle w:val="ConsPlusNormal"/>
              <w:jc w:val="both"/>
            </w:pPr>
            <w:r>
              <w:t>Доля объектов недвижимого имущества, на которое зарегистрировано право государственной собственности Нижегородской области, к общему количеству объектов недвижимого имущества, учтенных в реестре имущества государственной собственности Нижегородской области</w:t>
            </w:r>
          </w:p>
        </w:tc>
        <w:tc>
          <w:tcPr>
            <w:tcW w:w="1361" w:type="dxa"/>
          </w:tcPr>
          <w:p w:rsidR="00151D78" w:rsidRDefault="00151D78">
            <w:pPr>
              <w:pStyle w:val="ConsPlusNormal"/>
              <w:jc w:val="center"/>
            </w:pPr>
            <w:r>
              <w:t>%</w:t>
            </w:r>
          </w:p>
        </w:tc>
        <w:tc>
          <w:tcPr>
            <w:tcW w:w="2719" w:type="dxa"/>
            <w:gridSpan w:val="2"/>
          </w:tcPr>
          <w:p w:rsidR="00151D78" w:rsidRDefault="00151D78">
            <w:pPr>
              <w:pStyle w:val="ConsPlusNormal"/>
              <w:jc w:val="center"/>
            </w:pPr>
            <w:r>
              <w:t>100</w:t>
            </w:r>
          </w:p>
        </w:tc>
      </w:tr>
      <w:tr w:rsidR="00151D78">
        <w:tc>
          <w:tcPr>
            <w:tcW w:w="2154" w:type="dxa"/>
            <w:vMerge/>
            <w:tcBorders>
              <w:bottom w:val="nil"/>
            </w:tcBorders>
          </w:tcPr>
          <w:p w:rsidR="00151D78" w:rsidRDefault="00151D78"/>
        </w:tc>
        <w:tc>
          <w:tcPr>
            <w:tcW w:w="6690" w:type="dxa"/>
            <w:gridSpan w:val="5"/>
          </w:tcPr>
          <w:p w:rsidR="00151D78" w:rsidRDefault="00151D78">
            <w:pPr>
              <w:pStyle w:val="ConsPlusNormal"/>
              <w:jc w:val="both"/>
            </w:pPr>
            <w:r>
              <w:t>Объем инвестиций по проектам, реализуемым (реализованным) на основе соглашений о государственно-частном партнерстве и концессионных соглашений (нарастающим итогом)</w:t>
            </w:r>
          </w:p>
        </w:tc>
        <w:tc>
          <w:tcPr>
            <w:tcW w:w="1361" w:type="dxa"/>
          </w:tcPr>
          <w:p w:rsidR="00151D78" w:rsidRDefault="00151D78">
            <w:pPr>
              <w:pStyle w:val="ConsPlusNormal"/>
              <w:jc w:val="center"/>
            </w:pPr>
            <w:r>
              <w:t>млн руб.</w:t>
            </w:r>
          </w:p>
        </w:tc>
        <w:tc>
          <w:tcPr>
            <w:tcW w:w="2719" w:type="dxa"/>
            <w:gridSpan w:val="2"/>
          </w:tcPr>
          <w:p w:rsidR="00151D78" w:rsidRDefault="00151D78">
            <w:pPr>
              <w:pStyle w:val="ConsPlusNormal"/>
              <w:jc w:val="center"/>
            </w:pPr>
            <w:r>
              <w:t>16 500</w:t>
            </w:r>
          </w:p>
        </w:tc>
      </w:tr>
      <w:tr w:rsidR="00151D78">
        <w:tc>
          <w:tcPr>
            <w:tcW w:w="2154" w:type="dxa"/>
            <w:vMerge/>
            <w:tcBorders>
              <w:bottom w:val="nil"/>
            </w:tcBorders>
          </w:tcPr>
          <w:p w:rsidR="00151D78" w:rsidRDefault="00151D78"/>
        </w:tc>
        <w:tc>
          <w:tcPr>
            <w:tcW w:w="6690" w:type="dxa"/>
            <w:gridSpan w:val="5"/>
          </w:tcPr>
          <w:p w:rsidR="00151D78" w:rsidRDefault="00151D78">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c>
          <w:tcPr>
            <w:tcW w:w="1361" w:type="dxa"/>
          </w:tcPr>
          <w:p w:rsidR="00151D78" w:rsidRDefault="00151D78">
            <w:pPr>
              <w:pStyle w:val="ConsPlusNormal"/>
              <w:jc w:val="center"/>
            </w:pPr>
            <w:r>
              <w:t>ед.</w:t>
            </w:r>
          </w:p>
        </w:tc>
        <w:tc>
          <w:tcPr>
            <w:tcW w:w="2719" w:type="dxa"/>
            <w:gridSpan w:val="2"/>
          </w:tcPr>
          <w:p w:rsidR="00151D78" w:rsidRDefault="00151D78">
            <w:pPr>
              <w:pStyle w:val="ConsPlusNormal"/>
              <w:jc w:val="center"/>
            </w:pPr>
            <w:r>
              <w:t>-</w:t>
            </w:r>
          </w:p>
        </w:tc>
      </w:tr>
      <w:tr w:rsidR="00151D78">
        <w:tc>
          <w:tcPr>
            <w:tcW w:w="2154" w:type="dxa"/>
            <w:vMerge/>
            <w:tcBorders>
              <w:bottom w:val="nil"/>
            </w:tcBorders>
          </w:tcPr>
          <w:p w:rsidR="00151D78" w:rsidRDefault="00151D78"/>
        </w:tc>
        <w:tc>
          <w:tcPr>
            <w:tcW w:w="6690" w:type="dxa"/>
            <w:gridSpan w:val="5"/>
          </w:tcPr>
          <w:p w:rsidR="00151D78" w:rsidRDefault="00151D78">
            <w:pPr>
              <w:pStyle w:val="ConsPlusNormal"/>
            </w:pPr>
            <w:r>
              <w:t xml:space="preserve">Количество объектов недвижимости - земельных участков категории земель сельскохозяйственного назначения, для которых определена кадастровая стоимость на основании </w:t>
            </w:r>
            <w:hyperlink r:id="rId70" w:history="1">
              <w:r>
                <w:rPr>
                  <w:color w:val="0000FF"/>
                </w:rPr>
                <w:t>статьи 14</w:t>
              </w:r>
            </w:hyperlink>
            <w:r>
              <w:t xml:space="preserve"> Федерального закона от 3 июля 2016 г. N 237-ФЗ "О государственной кадастровой оценке" (в электронном виде) (нарастающим итогом)</w:t>
            </w:r>
          </w:p>
        </w:tc>
        <w:tc>
          <w:tcPr>
            <w:tcW w:w="1361" w:type="dxa"/>
          </w:tcPr>
          <w:p w:rsidR="00151D78" w:rsidRDefault="00151D78">
            <w:pPr>
              <w:pStyle w:val="ConsPlusNormal"/>
              <w:jc w:val="center"/>
            </w:pPr>
            <w:r>
              <w:t>%</w:t>
            </w:r>
          </w:p>
        </w:tc>
        <w:tc>
          <w:tcPr>
            <w:tcW w:w="2719" w:type="dxa"/>
            <w:gridSpan w:val="2"/>
          </w:tcPr>
          <w:p w:rsidR="00151D78" w:rsidRDefault="00151D78">
            <w:pPr>
              <w:pStyle w:val="ConsPlusNormal"/>
              <w:jc w:val="center"/>
            </w:pPr>
            <w:r>
              <w:t>100</w:t>
            </w:r>
          </w:p>
        </w:tc>
      </w:tr>
      <w:tr w:rsidR="00151D78">
        <w:tc>
          <w:tcPr>
            <w:tcW w:w="2154" w:type="dxa"/>
            <w:vMerge/>
            <w:tcBorders>
              <w:bottom w:val="nil"/>
            </w:tcBorders>
          </w:tcPr>
          <w:p w:rsidR="00151D78" w:rsidRDefault="00151D78"/>
        </w:tc>
        <w:tc>
          <w:tcPr>
            <w:tcW w:w="6690" w:type="dxa"/>
            <w:gridSpan w:val="5"/>
          </w:tcPr>
          <w:p w:rsidR="00151D78" w:rsidRDefault="00151D78">
            <w:pPr>
              <w:pStyle w:val="ConsPlusNormal"/>
            </w:pPr>
            <w:r>
              <w:t xml:space="preserve">Количество объектов недвижимости (за исключением земельных участков категории земли сельскохозяйственного назначения), для которых определена кадастровая стоимость на основании </w:t>
            </w:r>
            <w:hyperlink r:id="rId71" w:history="1">
              <w:r>
                <w:rPr>
                  <w:color w:val="0000FF"/>
                </w:rPr>
                <w:t>статьи 14</w:t>
              </w:r>
            </w:hyperlink>
            <w:r>
              <w:t xml:space="preserve"> Федерального закона от 3 июля 2016 г. N 237-ФЗ "О государственной кадастровой оценке" (в электронном виде) (нарастающим итогом)</w:t>
            </w:r>
          </w:p>
        </w:tc>
        <w:tc>
          <w:tcPr>
            <w:tcW w:w="1361" w:type="dxa"/>
          </w:tcPr>
          <w:p w:rsidR="00151D78" w:rsidRDefault="00151D78">
            <w:pPr>
              <w:pStyle w:val="ConsPlusNormal"/>
              <w:jc w:val="center"/>
            </w:pPr>
            <w:r>
              <w:t>%</w:t>
            </w:r>
          </w:p>
        </w:tc>
        <w:tc>
          <w:tcPr>
            <w:tcW w:w="2719" w:type="dxa"/>
            <w:gridSpan w:val="2"/>
          </w:tcPr>
          <w:p w:rsidR="00151D78" w:rsidRDefault="00151D78">
            <w:pPr>
              <w:pStyle w:val="ConsPlusNormal"/>
              <w:jc w:val="center"/>
            </w:pPr>
            <w:r>
              <w:t>100</w:t>
            </w:r>
          </w:p>
        </w:tc>
      </w:tr>
      <w:tr w:rsidR="00151D78">
        <w:tc>
          <w:tcPr>
            <w:tcW w:w="2154" w:type="dxa"/>
            <w:vMerge/>
            <w:tcBorders>
              <w:bottom w:val="nil"/>
            </w:tcBorders>
          </w:tcPr>
          <w:p w:rsidR="00151D78" w:rsidRDefault="00151D78"/>
        </w:tc>
        <w:tc>
          <w:tcPr>
            <w:tcW w:w="6690" w:type="dxa"/>
            <w:gridSpan w:val="5"/>
          </w:tcPr>
          <w:p w:rsidR="00151D78" w:rsidRDefault="00151D78">
            <w:pPr>
              <w:pStyle w:val="ConsPlusNormal"/>
            </w:pPr>
            <w:r>
              <w:t>Уровень укомплектованности министерства имущественных и земельных отношений Нижегородской области штатными единицами</w:t>
            </w:r>
          </w:p>
        </w:tc>
        <w:tc>
          <w:tcPr>
            <w:tcW w:w="1361" w:type="dxa"/>
          </w:tcPr>
          <w:p w:rsidR="00151D78" w:rsidRDefault="00151D78">
            <w:pPr>
              <w:pStyle w:val="ConsPlusNormal"/>
              <w:jc w:val="center"/>
            </w:pPr>
            <w:r>
              <w:t>%</w:t>
            </w:r>
          </w:p>
        </w:tc>
        <w:tc>
          <w:tcPr>
            <w:tcW w:w="2719" w:type="dxa"/>
            <w:gridSpan w:val="2"/>
          </w:tcPr>
          <w:p w:rsidR="00151D78" w:rsidRDefault="00151D78">
            <w:pPr>
              <w:pStyle w:val="ConsPlusNormal"/>
              <w:jc w:val="center"/>
            </w:pPr>
            <w:r>
              <w:t>100</w:t>
            </w:r>
          </w:p>
        </w:tc>
      </w:tr>
      <w:tr w:rsidR="00151D78">
        <w:tc>
          <w:tcPr>
            <w:tcW w:w="2154" w:type="dxa"/>
            <w:vMerge/>
            <w:tcBorders>
              <w:bottom w:val="nil"/>
            </w:tcBorders>
          </w:tcPr>
          <w:p w:rsidR="00151D78" w:rsidRDefault="00151D78"/>
        </w:tc>
        <w:tc>
          <w:tcPr>
            <w:tcW w:w="10770" w:type="dxa"/>
            <w:gridSpan w:val="8"/>
          </w:tcPr>
          <w:p w:rsidR="00151D78" w:rsidRDefault="00151D78">
            <w:pPr>
              <w:pStyle w:val="ConsPlusNormal"/>
              <w:jc w:val="center"/>
            </w:pPr>
            <w:r>
              <w:t>Непосредственные результаты</w:t>
            </w:r>
          </w:p>
        </w:tc>
      </w:tr>
      <w:tr w:rsidR="00151D78">
        <w:tc>
          <w:tcPr>
            <w:tcW w:w="2154" w:type="dxa"/>
            <w:vMerge/>
            <w:tcBorders>
              <w:bottom w:val="nil"/>
            </w:tcBorders>
          </w:tcPr>
          <w:p w:rsidR="00151D78" w:rsidRDefault="00151D78"/>
        </w:tc>
        <w:tc>
          <w:tcPr>
            <w:tcW w:w="6690" w:type="dxa"/>
            <w:gridSpan w:val="5"/>
          </w:tcPr>
          <w:p w:rsidR="00151D78" w:rsidRDefault="00151D78">
            <w:pPr>
              <w:pStyle w:val="ConsPlusNormal"/>
              <w:jc w:val="both"/>
            </w:pPr>
            <w:r>
              <w:t>Величина прямых финансовых поступлений в областной бюджет от управления государственным имуществом Нижегородской области, администрируемых Министерством</w:t>
            </w:r>
          </w:p>
        </w:tc>
        <w:tc>
          <w:tcPr>
            <w:tcW w:w="1361" w:type="dxa"/>
          </w:tcPr>
          <w:p w:rsidR="00151D78" w:rsidRDefault="00151D78">
            <w:pPr>
              <w:pStyle w:val="ConsPlusNormal"/>
              <w:jc w:val="center"/>
            </w:pPr>
            <w:r>
              <w:t>млн руб.</w:t>
            </w:r>
          </w:p>
        </w:tc>
        <w:tc>
          <w:tcPr>
            <w:tcW w:w="2719" w:type="dxa"/>
            <w:gridSpan w:val="2"/>
          </w:tcPr>
          <w:p w:rsidR="00151D78" w:rsidRDefault="00151D78">
            <w:pPr>
              <w:pStyle w:val="ConsPlusNormal"/>
              <w:jc w:val="center"/>
            </w:pPr>
            <w:r>
              <w:t>313,8</w:t>
            </w:r>
          </w:p>
        </w:tc>
      </w:tr>
      <w:tr w:rsidR="00151D78">
        <w:tc>
          <w:tcPr>
            <w:tcW w:w="2154" w:type="dxa"/>
            <w:vMerge/>
            <w:tcBorders>
              <w:bottom w:val="nil"/>
            </w:tcBorders>
          </w:tcPr>
          <w:p w:rsidR="00151D78" w:rsidRDefault="00151D78"/>
        </w:tc>
        <w:tc>
          <w:tcPr>
            <w:tcW w:w="6690" w:type="dxa"/>
            <w:gridSpan w:val="5"/>
          </w:tcPr>
          <w:p w:rsidR="00151D78" w:rsidRDefault="00151D78">
            <w:pPr>
              <w:pStyle w:val="ConsPlusNormal"/>
              <w:jc w:val="both"/>
            </w:pPr>
            <w:r>
              <w:t>Количество государственных предприятий Нижегородской области</w:t>
            </w:r>
          </w:p>
        </w:tc>
        <w:tc>
          <w:tcPr>
            <w:tcW w:w="1361" w:type="dxa"/>
          </w:tcPr>
          <w:p w:rsidR="00151D78" w:rsidRDefault="00151D78">
            <w:pPr>
              <w:pStyle w:val="ConsPlusNormal"/>
              <w:jc w:val="center"/>
            </w:pPr>
            <w:r>
              <w:t>ед.</w:t>
            </w:r>
          </w:p>
        </w:tc>
        <w:tc>
          <w:tcPr>
            <w:tcW w:w="2719" w:type="dxa"/>
            <w:gridSpan w:val="2"/>
          </w:tcPr>
          <w:p w:rsidR="00151D78" w:rsidRDefault="00151D78">
            <w:pPr>
              <w:pStyle w:val="ConsPlusNormal"/>
              <w:jc w:val="center"/>
            </w:pPr>
            <w:r>
              <w:t>7</w:t>
            </w:r>
          </w:p>
        </w:tc>
      </w:tr>
      <w:tr w:rsidR="00151D78">
        <w:tc>
          <w:tcPr>
            <w:tcW w:w="2154" w:type="dxa"/>
            <w:vMerge/>
            <w:tcBorders>
              <w:bottom w:val="nil"/>
            </w:tcBorders>
          </w:tcPr>
          <w:p w:rsidR="00151D78" w:rsidRDefault="00151D78"/>
        </w:tc>
        <w:tc>
          <w:tcPr>
            <w:tcW w:w="6690" w:type="dxa"/>
            <w:gridSpan w:val="5"/>
          </w:tcPr>
          <w:p w:rsidR="00151D78" w:rsidRDefault="00151D78">
            <w:pPr>
              <w:pStyle w:val="ConsPlusNormal"/>
            </w:pPr>
            <w:r>
              <w:t>Количество проектов, реализуемых (реализованных) на основе соглашений о государственно-частном партнерстве и концессионных соглашений (нарастающим итогом)</w:t>
            </w:r>
          </w:p>
        </w:tc>
        <w:tc>
          <w:tcPr>
            <w:tcW w:w="1361" w:type="dxa"/>
          </w:tcPr>
          <w:p w:rsidR="00151D78" w:rsidRDefault="00151D78">
            <w:pPr>
              <w:pStyle w:val="ConsPlusNormal"/>
              <w:jc w:val="center"/>
            </w:pPr>
            <w:r>
              <w:t>ед.</w:t>
            </w:r>
          </w:p>
        </w:tc>
        <w:tc>
          <w:tcPr>
            <w:tcW w:w="2719" w:type="dxa"/>
            <w:gridSpan w:val="2"/>
          </w:tcPr>
          <w:p w:rsidR="00151D78" w:rsidRDefault="00151D78">
            <w:pPr>
              <w:pStyle w:val="ConsPlusNormal"/>
              <w:jc w:val="center"/>
            </w:pPr>
            <w:r>
              <w:t>16</w:t>
            </w:r>
          </w:p>
        </w:tc>
      </w:tr>
      <w:tr w:rsidR="00151D78">
        <w:tblPrEx>
          <w:tblBorders>
            <w:insideH w:val="nil"/>
          </w:tblBorders>
        </w:tblPrEx>
        <w:tc>
          <w:tcPr>
            <w:tcW w:w="2154" w:type="dxa"/>
            <w:vMerge/>
            <w:tcBorders>
              <w:bottom w:val="nil"/>
            </w:tcBorders>
          </w:tcPr>
          <w:p w:rsidR="00151D78" w:rsidRDefault="00151D78"/>
        </w:tc>
        <w:tc>
          <w:tcPr>
            <w:tcW w:w="6690" w:type="dxa"/>
            <w:gridSpan w:val="5"/>
            <w:tcBorders>
              <w:bottom w:val="nil"/>
            </w:tcBorders>
          </w:tcPr>
          <w:p w:rsidR="00151D78" w:rsidRDefault="00151D78">
            <w:pPr>
              <w:pStyle w:val="ConsPlusNormal"/>
            </w:pPr>
            <w:r>
              <w:t>Количество рассмотренных предложений о заключении концессионных соглашений и предложений о реализации проектов государственно-частного партнерства (нарастающим итогом)</w:t>
            </w:r>
          </w:p>
        </w:tc>
        <w:tc>
          <w:tcPr>
            <w:tcW w:w="1361" w:type="dxa"/>
            <w:tcBorders>
              <w:bottom w:val="nil"/>
            </w:tcBorders>
          </w:tcPr>
          <w:p w:rsidR="00151D78" w:rsidRDefault="00151D78">
            <w:pPr>
              <w:pStyle w:val="ConsPlusNormal"/>
              <w:jc w:val="center"/>
            </w:pPr>
            <w:r>
              <w:t>ед.</w:t>
            </w:r>
          </w:p>
        </w:tc>
        <w:tc>
          <w:tcPr>
            <w:tcW w:w="2719" w:type="dxa"/>
            <w:gridSpan w:val="2"/>
            <w:tcBorders>
              <w:bottom w:val="nil"/>
            </w:tcBorders>
          </w:tcPr>
          <w:p w:rsidR="00151D78" w:rsidRDefault="00151D78">
            <w:pPr>
              <w:pStyle w:val="ConsPlusNormal"/>
              <w:jc w:val="center"/>
            </w:pPr>
            <w:r>
              <w:t>10</w:t>
            </w:r>
          </w:p>
        </w:tc>
      </w:tr>
      <w:tr w:rsidR="00151D78">
        <w:tblPrEx>
          <w:tblBorders>
            <w:insideH w:val="nil"/>
          </w:tblBorders>
        </w:tblPrEx>
        <w:tc>
          <w:tcPr>
            <w:tcW w:w="12924" w:type="dxa"/>
            <w:gridSpan w:val="9"/>
            <w:tcBorders>
              <w:top w:val="nil"/>
            </w:tcBorders>
          </w:tcPr>
          <w:p w:rsidR="00151D78" w:rsidRDefault="00151D78">
            <w:pPr>
              <w:pStyle w:val="ConsPlusNormal"/>
              <w:jc w:val="both"/>
            </w:pPr>
            <w:r>
              <w:t xml:space="preserve">(в ред. </w:t>
            </w:r>
            <w:hyperlink r:id="rId72" w:history="1">
              <w:r>
                <w:rPr>
                  <w:color w:val="0000FF"/>
                </w:rPr>
                <w:t>постановления</w:t>
              </w:r>
            </w:hyperlink>
            <w:r>
              <w:t xml:space="preserve"> Правительства Нижегородской области от 24.04.2019 N 228)</w:t>
            </w:r>
          </w:p>
        </w:tc>
      </w:tr>
    </w:tbl>
    <w:p w:rsidR="00151D78" w:rsidRDefault="00151D78">
      <w:pPr>
        <w:sectPr w:rsidR="00151D78">
          <w:pgSz w:w="16838" w:h="11905" w:orient="landscape"/>
          <w:pgMar w:top="1701" w:right="1134" w:bottom="850" w:left="1134" w:header="0" w:footer="0" w:gutter="0"/>
          <w:cols w:space="720"/>
        </w:sectPr>
      </w:pPr>
    </w:p>
    <w:p w:rsidR="00151D78" w:rsidRDefault="00151D78">
      <w:pPr>
        <w:pStyle w:val="ConsPlusNormal"/>
        <w:ind w:firstLine="540"/>
        <w:jc w:val="both"/>
      </w:pPr>
    </w:p>
    <w:p w:rsidR="00151D78" w:rsidRDefault="00151D78">
      <w:pPr>
        <w:pStyle w:val="ConsPlusTitle"/>
        <w:jc w:val="center"/>
        <w:outlineLvl w:val="1"/>
      </w:pPr>
      <w:r>
        <w:t>2. Текстовая часть Программы</w:t>
      </w:r>
    </w:p>
    <w:p w:rsidR="00151D78" w:rsidRDefault="00151D78">
      <w:pPr>
        <w:pStyle w:val="ConsPlusNormal"/>
        <w:ind w:firstLine="540"/>
        <w:jc w:val="both"/>
      </w:pPr>
    </w:p>
    <w:p w:rsidR="00151D78" w:rsidRDefault="00151D78">
      <w:pPr>
        <w:pStyle w:val="ConsPlusTitle"/>
        <w:jc w:val="center"/>
        <w:outlineLvl w:val="2"/>
      </w:pPr>
      <w:r>
        <w:t>2.1. Характеристика текущего состояния</w:t>
      </w:r>
    </w:p>
    <w:p w:rsidR="00151D78" w:rsidRDefault="00151D78">
      <w:pPr>
        <w:pStyle w:val="ConsPlusNormal"/>
        <w:jc w:val="center"/>
      </w:pPr>
      <w:r>
        <w:t xml:space="preserve">(в ред. </w:t>
      </w:r>
      <w:hyperlink r:id="rId73" w:history="1">
        <w:r>
          <w:rPr>
            <w:color w:val="0000FF"/>
          </w:rPr>
          <w:t>постановления</w:t>
        </w:r>
      </w:hyperlink>
      <w:r>
        <w:t xml:space="preserve"> Правительства Нижегородской области</w:t>
      </w:r>
    </w:p>
    <w:p w:rsidR="00151D78" w:rsidRDefault="00151D78">
      <w:pPr>
        <w:pStyle w:val="ConsPlusNormal"/>
        <w:jc w:val="center"/>
      </w:pPr>
      <w:r>
        <w:t>от 19.04.2018 N 275)</w:t>
      </w:r>
    </w:p>
    <w:p w:rsidR="00151D78" w:rsidRDefault="00151D78">
      <w:pPr>
        <w:pStyle w:val="ConsPlusNormal"/>
        <w:ind w:firstLine="540"/>
        <w:jc w:val="both"/>
      </w:pPr>
    </w:p>
    <w:p w:rsidR="00151D78" w:rsidRDefault="00151D78">
      <w:pPr>
        <w:pStyle w:val="ConsPlusNormal"/>
        <w:ind w:firstLine="540"/>
        <w:jc w:val="both"/>
      </w:pPr>
      <w:r>
        <w:t>Управление государственным имуществом Нижегородской области является неотъемлемой частью деятельности Правительства Нижегородской области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w:t>
      </w:r>
    </w:p>
    <w:p w:rsidR="00151D78" w:rsidRDefault="00151D78">
      <w:pPr>
        <w:pStyle w:val="ConsPlusNormal"/>
        <w:spacing w:before="220"/>
        <w:ind w:firstLine="540"/>
        <w:jc w:val="both"/>
      </w:pPr>
      <w:r>
        <w:t>От эффективности управления и распоряжения государственным имуществом и земельными ресурсами Нижегородской области в значительной степени зависят объемы поступлений в областной бюджет. Поступления от управления государственным имуществом Нижегородской области относятся к неналоговым доходам областного бюджета.</w:t>
      </w:r>
    </w:p>
    <w:p w:rsidR="00151D78" w:rsidRDefault="00151D78">
      <w:pPr>
        <w:pStyle w:val="ConsPlusNormal"/>
        <w:spacing w:before="220"/>
        <w:ind w:firstLine="540"/>
        <w:jc w:val="both"/>
      </w:pPr>
      <w:r>
        <w:t>Основной составляющей поступлений в областной бюджет доходов от управления государственным имуществом Нижегородской области являются доходы от земли, которые поступят в виде перечислений за аренду, продажу права аренды на земельные участки и продажу земельных участков, находящихся в государственной собственности Нижегородской области.</w:t>
      </w:r>
    </w:p>
    <w:p w:rsidR="00151D78" w:rsidRDefault="00151D78">
      <w:pPr>
        <w:pStyle w:val="ConsPlusNormal"/>
        <w:spacing w:before="220"/>
        <w:ind w:firstLine="540"/>
        <w:jc w:val="both"/>
      </w:pPr>
      <w:r>
        <w:t>Учитывая системное сокращение физического объема государственной собственности и перехода ее в разряд частного капитала, динамика поступления доходов по остальным источникам в основном имеет тенденцию лишь несущественного роста и не позволяет существенно увеличить поступления в областной бюджет.</w:t>
      </w:r>
    </w:p>
    <w:p w:rsidR="00151D78" w:rsidRDefault="00151D78">
      <w:pPr>
        <w:pStyle w:val="ConsPlusNormal"/>
        <w:spacing w:before="220"/>
        <w:ind w:firstLine="540"/>
        <w:jc w:val="both"/>
      </w:pPr>
      <w:r>
        <w:t>Для качественного учета объектов недвижимого и движимого имущества, вновь включенных в реестр имущества государственной собственности Нижегородской области, требуется проведение их инвентаризации, изготовление кадастровых планов, паспортов и так далее, для чего необходимо предусмотреть соответствующие расходы областного бюджета.</w:t>
      </w:r>
    </w:p>
    <w:p w:rsidR="00151D78" w:rsidRDefault="00151D78">
      <w:pPr>
        <w:pStyle w:val="ConsPlusNormal"/>
        <w:spacing w:before="220"/>
        <w:ind w:firstLine="540"/>
        <w:jc w:val="both"/>
      </w:pPr>
      <w:r>
        <w:t>С момента начала действия Программы стоимость имущества, находящегося в государственной собственности Нижегородской области, существенно сократилась, в том числе за счет сноса объектов недвижимости на площадках, предназначенных для строительства стадиона для проведения Чемпионата мира по футболу 2018 года, и иных спортивных сооружений, за счет выбытия имущества в процессе приватизации, передачи федеральным органам власти и в собственность муниципальных образований, физического износа.</w:t>
      </w:r>
    </w:p>
    <w:p w:rsidR="00151D78" w:rsidRDefault="00151D78">
      <w:pPr>
        <w:pStyle w:val="ConsPlusNormal"/>
        <w:spacing w:before="220"/>
        <w:ind w:firstLine="540"/>
        <w:jc w:val="both"/>
      </w:pPr>
      <w:r>
        <w:t>Решение вопроса физического износа объектов недвижимого имущества государственной собственности Нижегородской области возможно за счет расширения перечня объектов, на которых будут проведены работы по их капитальному ремонту либо капитальному ремонту отдельных частей их инженерной инфраструктуры. Без проведения таких работ качественный состав объектов недвижимости, находящихся в государственной собственности Нижегородской области, будет ухудшаться и, в некоторых случаях, может привести к утрате объектов недвижимости.</w:t>
      </w:r>
    </w:p>
    <w:p w:rsidR="00151D78" w:rsidRDefault="00151D78">
      <w:pPr>
        <w:pStyle w:val="ConsPlusNormal"/>
        <w:spacing w:before="220"/>
        <w:ind w:firstLine="540"/>
        <w:jc w:val="both"/>
      </w:pPr>
      <w:r>
        <w:t>Перспективным направлением деятельности является развитие механизмов государственно-частного партнерства, как наиболее эффективного инструмента преодоления инфраструктурных ограничений развития реального сектора экономики.</w:t>
      </w:r>
    </w:p>
    <w:p w:rsidR="00151D78" w:rsidRDefault="00151D78">
      <w:pPr>
        <w:pStyle w:val="ConsPlusNormal"/>
        <w:spacing w:before="220"/>
        <w:ind w:firstLine="540"/>
        <w:jc w:val="both"/>
      </w:pPr>
      <w:r>
        <w:t>В период реализации Программы предполагается завершить реорганизацию/ликвидацию государственных предприятий Нижегородской области, которые не приносят прибыль, а также оптимизировать количество долей области в хозяйствующих обществах с неэффективными показателями деятельности и без значимых для Нижегородской области активов.</w:t>
      </w:r>
    </w:p>
    <w:p w:rsidR="00151D78" w:rsidRDefault="00151D78">
      <w:pPr>
        <w:pStyle w:val="ConsPlusNormal"/>
        <w:spacing w:before="220"/>
        <w:ind w:firstLine="540"/>
        <w:jc w:val="both"/>
      </w:pPr>
      <w:r>
        <w:lastRenderedPageBreak/>
        <w:t>В течение срока реализации Программы планируется провести на территории Нижегородской области государственную кадастровую оценку земель сельскохозяйственного назначения и земель иных категорий. Для этих целей создано Государственное бюджетное учреждение Нижегородской области "Кадастровая оценка" (далее - ГБУ НО "Кадастровая оценка"). Указанная работа будет проводиться в тесном взаимодействии с управлением Федеральной службы регистрации, кадастра и картографии по Нижегородской области (далее - Росреестр).</w:t>
      </w:r>
    </w:p>
    <w:p w:rsidR="00151D78" w:rsidRDefault="00151D78">
      <w:pPr>
        <w:pStyle w:val="ConsPlusNormal"/>
        <w:jc w:val="both"/>
      </w:pPr>
      <w:r>
        <w:t xml:space="preserve">(в ред. </w:t>
      </w:r>
      <w:hyperlink r:id="rId74" w:history="1">
        <w:r>
          <w:rPr>
            <w:color w:val="0000FF"/>
          </w:rPr>
          <w:t>постановления</w:t>
        </w:r>
      </w:hyperlink>
      <w:r>
        <w:t xml:space="preserve"> Правительства Нижегородской области от 24.04.2019 N 228)</w:t>
      </w:r>
    </w:p>
    <w:p w:rsidR="00151D78" w:rsidRDefault="00151D78">
      <w:pPr>
        <w:pStyle w:val="ConsPlusNormal"/>
        <w:spacing w:before="220"/>
        <w:ind w:firstLine="540"/>
        <w:jc w:val="both"/>
      </w:pPr>
      <w:r>
        <w:t>В рамках решения задачи по оптимизации государственного сектора экономики Нижегородской области в период реализации Программы планируется провести комплексные кадастровые работы. В целях софинансирования проведения указанных работ Программой предусмотрено предоставление субсидий из областного бюджета бюджетам муниципальных районов и городских округов Нижегородской области.</w:t>
      </w:r>
    </w:p>
    <w:p w:rsidR="00151D78" w:rsidRDefault="00151D78">
      <w:pPr>
        <w:pStyle w:val="ConsPlusNormal"/>
        <w:jc w:val="both"/>
      </w:pPr>
      <w:r>
        <w:t xml:space="preserve">(абзац введен </w:t>
      </w:r>
      <w:hyperlink r:id="rId75" w:history="1">
        <w:r>
          <w:rPr>
            <w:color w:val="0000FF"/>
          </w:rPr>
          <w:t>постановлением</w:t>
        </w:r>
      </w:hyperlink>
      <w:r>
        <w:t xml:space="preserve"> Правительства Нижегородской области от 24.04.2019 N 228)</w:t>
      </w:r>
    </w:p>
    <w:p w:rsidR="00151D78" w:rsidRDefault="00151D78">
      <w:pPr>
        <w:pStyle w:val="ConsPlusNormal"/>
        <w:spacing w:before="220"/>
        <w:ind w:firstLine="540"/>
        <w:jc w:val="both"/>
      </w:pPr>
      <w:r>
        <w:t>Структура и состав государственной собственности Нижегородской области включают в себя много самостоятельных элементов: землю, государственный жилищный фонд, нежилые помещения, имущественные комплексы, пакеты акций и доли в уставных капиталах хозяйственных обществ, иное движимое и недвижимое имущество. Каждый из указанных элементов характеризуется качественной однородностью, имеет ярко выраженную специфику, в том числе и с точки зрения форм и методов управления.</w:t>
      </w:r>
    </w:p>
    <w:p w:rsidR="00151D78" w:rsidRDefault="00151D78">
      <w:pPr>
        <w:pStyle w:val="ConsPlusNormal"/>
        <w:spacing w:before="220"/>
        <w:ind w:firstLine="540"/>
        <w:jc w:val="both"/>
      </w:pPr>
      <w:r>
        <w:t>Рассматривая ситуацию в целом, на время реализации Программы приоритетной целью стоит считать сохранение достигнутого уровня доходов от управления и распоряжения государственным имуществом Нижегородской области (с учетом показателей ежегодной инфляции). Достижение цели возможно благодаря реализации программных мероприятий, которые позволят повысить эффективность управления государственным имуществом Нижегородской области.</w:t>
      </w:r>
    </w:p>
    <w:p w:rsidR="00151D78" w:rsidRDefault="00151D78">
      <w:pPr>
        <w:pStyle w:val="ConsPlusNormal"/>
        <w:spacing w:before="220"/>
        <w:ind w:firstLine="540"/>
        <w:jc w:val="both"/>
      </w:pPr>
      <w:r>
        <w:t>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имущественно-земельными ресурсами на территории Нижегородской области.</w:t>
      </w:r>
    </w:p>
    <w:p w:rsidR="00151D78" w:rsidRDefault="00151D78">
      <w:pPr>
        <w:pStyle w:val="ConsPlusNormal"/>
        <w:ind w:firstLine="540"/>
        <w:jc w:val="both"/>
      </w:pPr>
    </w:p>
    <w:p w:rsidR="00151D78" w:rsidRDefault="00151D78">
      <w:pPr>
        <w:pStyle w:val="ConsPlusTitle"/>
        <w:jc w:val="center"/>
        <w:outlineLvl w:val="2"/>
      </w:pPr>
      <w:r>
        <w:t>2.2. Цели, задачи Программы</w:t>
      </w:r>
    </w:p>
    <w:p w:rsidR="00151D78" w:rsidRDefault="00151D78">
      <w:pPr>
        <w:pStyle w:val="ConsPlusNormal"/>
        <w:ind w:firstLine="540"/>
        <w:jc w:val="both"/>
      </w:pPr>
    </w:p>
    <w:p w:rsidR="00151D78" w:rsidRDefault="00151D78">
      <w:pPr>
        <w:pStyle w:val="ConsPlusNormal"/>
        <w:ind w:firstLine="540"/>
        <w:jc w:val="both"/>
      </w:pPr>
      <w:r>
        <w:t>Целью Программы является повышение эффективности управления государственным имуществом Нижегородской области на основе современных принципов и методов управления собственностью, качественное развитие процесса оптимизации состава собственности и увеличение доли имущественных и земельных ресурсов в неналоговых доходах областного бюджета.</w:t>
      </w:r>
    </w:p>
    <w:p w:rsidR="00151D78" w:rsidRDefault="00151D78">
      <w:pPr>
        <w:pStyle w:val="ConsPlusNormal"/>
        <w:spacing w:before="220"/>
        <w:ind w:firstLine="540"/>
        <w:jc w:val="both"/>
      </w:pPr>
      <w:r>
        <w:t>При управлении государственным имуществом Нижегородской области определяются следующие основные цели: инфраструктурные, политические, экономические и финансовые. Эти цели касаются градостроительства, экологии, отношений с федеральным центром и другими регионами, занятости населения и повышения уровня жизни, областного обеспечения, привлечения инвестиций, пополнения областного бюджета.</w:t>
      </w:r>
    </w:p>
    <w:p w:rsidR="00151D78" w:rsidRDefault="00151D78">
      <w:pPr>
        <w:pStyle w:val="ConsPlusNormal"/>
        <w:spacing w:before="220"/>
        <w:ind w:firstLine="540"/>
        <w:jc w:val="both"/>
      </w:pPr>
      <w:r>
        <w:t>Основными задачами Программы являются:</w:t>
      </w:r>
    </w:p>
    <w:p w:rsidR="00151D78" w:rsidRDefault="00151D78">
      <w:pPr>
        <w:pStyle w:val="ConsPlusNormal"/>
        <w:spacing w:before="220"/>
        <w:ind w:firstLine="540"/>
        <w:jc w:val="both"/>
      </w:pPr>
      <w:r>
        <w:t>1. Совершенствование учета и разграничения государственного имущества Нижегородской области.</w:t>
      </w:r>
    </w:p>
    <w:p w:rsidR="00151D78" w:rsidRDefault="00151D78">
      <w:pPr>
        <w:pStyle w:val="ConsPlusNormal"/>
        <w:spacing w:before="220"/>
        <w:ind w:firstLine="540"/>
        <w:jc w:val="both"/>
      </w:pPr>
      <w:r>
        <w:t>2. Внедрение современных форм и методов управления государственным имуществом Нижегородской области. Улучшение технических характеристик государственного имущества Нижегородской области, повышение его коммерческой привлекательности.</w:t>
      </w:r>
    </w:p>
    <w:p w:rsidR="00151D78" w:rsidRDefault="00151D78">
      <w:pPr>
        <w:pStyle w:val="ConsPlusNormal"/>
        <w:spacing w:before="220"/>
        <w:ind w:firstLine="540"/>
        <w:jc w:val="both"/>
      </w:pPr>
      <w:r>
        <w:lastRenderedPageBreak/>
        <w:t>3. Оптимизация государственного сектора экономики Нижегородской области. Проведение сбалансированной политики в сфере приватизации и продажи государственного имущества Нижегородской области.</w:t>
      </w:r>
    </w:p>
    <w:p w:rsidR="00151D78" w:rsidRDefault="00151D78">
      <w:pPr>
        <w:pStyle w:val="ConsPlusNormal"/>
        <w:spacing w:before="220"/>
        <w:ind w:firstLine="540"/>
        <w:jc w:val="both"/>
      </w:pPr>
      <w:r>
        <w:t>4. Развитие взаимоотношений с муниципальными районами и городскими округами Нижегородской области в сфере имущественно-земельных отношений.</w:t>
      </w:r>
    </w:p>
    <w:p w:rsidR="00151D78" w:rsidRDefault="00151D78">
      <w:pPr>
        <w:pStyle w:val="ConsPlusNormal"/>
        <w:spacing w:before="220"/>
        <w:ind w:firstLine="540"/>
        <w:jc w:val="both"/>
      </w:pPr>
      <w:r>
        <w:t>5. Совершенствование организационной и административной деятельности государственных органов управления.</w:t>
      </w:r>
    </w:p>
    <w:p w:rsidR="00151D78" w:rsidRDefault="00151D78">
      <w:pPr>
        <w:pStyle w:val="ConsPlusNormal"/>
        <w:spacing w:before="220"/>
        <w:ind w:firstLine="540"/>
        <w:jc w:val="both"/>
      </w:pPr>
      <w:r>
        <w:t>6. Формирование благоприятной среды для повышения эффективности управления государственным имуществом Нижегородской области.</w:t>
      </w:r>
    </w:p>
    <w:p w:rsidR="00151D78" w:rsidRDefault="00151D78">
      <w:pPr>
        <w:pStyle w:val="ConsPlusNormal"/>
        <w:spacing w:before="220"/>
        <w:ind w:firstLine="540"/>
        <w:jc w:val="both"/>
      </w:pPr>
      <w:r>
        <w:t>7. Развитие государственно-частного партнерства.</w:t>
      </w:r>
    </w:p>
    <w:p w:rsidR="00151D78" w:rsidRDefault="00151D78">
      <w:pPr>
        <w:pStyle w:val="ConsPlusNormal"/>
        <w:jc w:val="both"/>
      </w:pPr>
      <w:r>
        <w:t xml:space="preserve">(подп. 7 введен </w:t>
      </w:r>
      <w:hyperlink r:id="rId76" w:history="1">
        <w:r>
          <w:rPr>
            <w:color w:val="0000FF"/>
          </w:rPr>
          <w:t>постановлением</w:t>
        </w:r>
      </w:hyperlink>
      <w:r>
        <w:t xml:space="preserve"> Правительства Нижегородской области от 19.04.2018 N 275)</w:t>
      </w:r>
    </w:p>
    <w:p w:rsidR="00151D78" w:rsidRDefault="00151D78">
      <w:pPr>
        <w:pStyle w:val="ConsPlusNormal"/>
        <w:ind w:firstLine="540"/>
        <w:jc w:val="both"/>
      </w:pPr>
    </w:p>
    <w:p w:rsidR="00151D78" w:rsidRDefault="00151D78">
      <w:pPr>
        <w:pStyle w:val="ConsPlusTitle"/>
        <w:jc w:val="center"/>
        <w:outlineLvl w:val="2"/>
      </w:pPr>
      <w:r>
        <w:t>2.3. Сроки и этапы реализации Программы</w:t>
      </w:r>
    </w:p>
    <w:p w:rsidR="00151D78" w:rsidRDefault="00151D78">
      <w:pPr>
        <w:pStyle w:val="ConsPlusNormal"/>
        <w:jc w:val="center"/>
      </w:pPr>
      <w:r>
        <w:t xml:space="preserve">(в ред. </w:t>
      </w:r>
      <w:hyperlink r:id="rId77" w:history="1">
        <w:r>
          <w:rPr>
            <w:color w:val="0000FF"/>
          </w:rPr>
          <w:t>постановления</w:t>
        </w:r>
      </w:hyperlink>
      <w:r>
        <w:t xml:space="preserve"> Правительства Нижегородской области</w:t>
      </w:r>
    </w:p>
    <w:p w:rsidR="00151D78" w:rsidRDefault="00151D78">
      <w:pPr>
        <w:pStyle w:val="ConsPlusNormal"/>
        <w:jc w:val="center"/>
      </w:pPr>
      <w:r>
        <w:t>от 30.10.2018 N 717)</w:t>
      </w:r>
    </w:p>
    <w:p w:rsidR="00151D78" w:rsidRDefault="00151D78">
      <w:pPr>
        <w:pStyle w:val="ConsPlusNormal"/>
        <w:ind w:firstLine="540"/>
        <w:jc w:val="both"/>
      </w:pPr>
    </w:p>
    <w:p w:rsidR="00151D78" w:rsidRDefault="00151D78">
      <w:pPr>
        <w:pStyle w:val="ConsPlusNormal"/>
        <w:ind w:firstLine="540"/>
        <w:jc w:val="both"/>
      </w:pPr>
      <w:r>
        <w:t>Срок реализации Программы - 2015 - 2021 годы.</w:t>
      </w:r>
    </w:p>
    <w:p w:rsidR="00151D78" w:rsidRDefault="00151D78">
      <w:pPr>
        <w:pStyle w:val="ConsPlusNormal"/>
        <w:spacing w:before="220"/>
        <w:ind w:firstLine="540"/>
        <w:jc w:val="both"/>
      </w:pPr>
      <w:r>
        <w:t>Программа реализуется в один этап.</w:t>
      </w:r>
    </w:p>
    <w:p w:rsidR="00151D78" w:rsidRDefault="00151D78">
      <w:pPr>
        <w:pStyle w:val="ConsPlusNormal"/>
        <w:ind w:firstLine="540"/>
        <w:jc w:val="both"/>
      </w:pPr>
    </w:p>
    <w:p w:rsidR="00151D78" w:rsidRDefault="00151D78">
      <w:pPr>
        <w:pStyle w:val="ConsPlusTitle"/>
        <w:jc w:val="center"/>
        <w:outlineLvl w:val="2"/>
      </w:pPr>
      <w:r>
        <w:t>2.4. Перечень основных мероприятий государственной программы</w:t>
      </w:r>
    </w:p>
    <w:p w:rsidR="00151D78" w:rsidRDefault="00151D78">
      <w:pPr>
        <w:pStyle w:val="ConsPlusNormal"/>
        <w:ind w:firstLine="540"/>
        <w:jc w:val="both"/>
      </w:pPr>
    </w:p>
    <w:p w:rsidR="00151D78" w:rsidRDefault="00151D78">
      <w:pPr>
        <w:pStyle w:val="ConsPlusNormal"/>
        <w:ind w:firstLine="540"/>
        <w:jc w:val="both"/>
      </w:pPr>
      <w:hyperlink w:anchor="P2665" w:history="1">
        <w:r>
          <w:rPr>
            <w:color w:val="0000FF"/>
          </w:rPr>
          <w:t>Перечень</w:t>
        </w:r>
      </w:hyperlink>
      <w:r>
        <w:t xml:space="preserve"> основных мероприятий государственной программы с указанием средств на реализацию приведен в приложении к настоящей Программе.</w:t>
      </w:r>
    </w:p>
    <w:p w:rsidR="00151D78" w:rsidRDefault="00151D78">
      <w:pPr>
        <w:pStyle w:val="ConsPlusNormal"/>
        <w:ind w:firstLine="540"/>
        <w:jc w:val="both"/>
      </w:pPr>
    </w:p>
    <w:p w:rsidR="00151D78" w:rsidRDefault="00151D78">
      <w:pPr>
        <w:pStyle w:val="ConsPlusTitle"/>
        <w:jc w:val="center"/>
        <w:outlineLvl w:val="2"/>
      </w:pPr>
      <w:r>
        <w:t>2.5. Индикаторы достижения цели и непосредственные</w:t>
      </w:r>
    </w:p>
    <w:p w:rsidR="00151D78" w:rsidRDefault="00151D78">
      <w:pPr>
        <w:pStyle w:val="ConsPlusTitle"/>
        <w:jc w:val="center"/>
      </w:pPr>
      <w:r>
        <w:t>результаты реализации Программы</w:t>
      </w:r>
    </w:p>
    <w:p w:rsidR="00151D78" w:rsidRDefault="00151D78">
      <w:pPr>
        <w:pStyle w:val="ConsPlusNormal"/>
        <w:jc w:val="center"/>
      </w:pPr>
      <w:r>
        <w:t xml:space="preserve">(в ред. </w:t>
      </w:r>
      <w:hyperlink r:id="rId78" w:history="1">
        <w:r>
          <w:rPr>
            <w:color w:val="0000FF"/>
          </w:rPr>
          <w:t>постановления</w:t>
        </w:r>
      </w:hyperlink>
      <w:r>
        <w:t xml:space="preserve"> Правительства Нижегородской области</w:t>
      </w:r>
    </w:p>
    <w:p w:rsidR="00151D78" w:rsidRDefault="00151D78">
      <w:pPr>
        <w:pStyle w:val="ConsPlusNormal"/>
        <w:jc w:val="center"/>
      </w:pPr>
      <w:r>
        <w:t>от 24.04.2019 N 228)</w:t>
      </w:r>
    </w:p>
    <w:p w:rsidR="00151D78" w:rsidRDefault="00151D78">
      <w:pPr>
        <w:pStyle w:val="ConsPlusNormal"/>
        <w:ind w:firstLine="540"/>
        <w:jc w:val="both"/>
      </w:pPr>
    </w:p>
    <w:p w:rsidR="00151D78" w:rsidRDefault="00151D78">
      <w:pPr>
        <w:sectPr w:rsidR="00151D78">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850"/>
        <w:gridCol w:w="907"/>
        <w:gridCol w:w="907"/>
        <w:gridCol w:w="794"/>
        <w:gridCol w:w="794"/>
        <w:gridCol w:w="794"/>
        <w:gridCol w:w="794"/>
        <w:gridCol w:w="794"/>
        <w:gridCol w:w="794"/>
        <w:gridCol w:w="794"/>
      </w:tblGrid>
      <w:tr w:rsidR="00151D78">
        <w:tc>
          <w:tcPr>
            <w:tcW w:w="567" w:type="dxa"/>
            <w:vMerge w:val="restart"/>
          </w:tcPr>
          <w:p w:rsidR="00151D78" w:rsidRDefault="00151D78">
            <w:pPr>
              <w:pStyle w:val="ConsPlusNormal"/>
              <w:jc w:val="center"/>
            </w:pPr>
            <w:r>
              <w:lastRenderedPageBreak/>
              <w:t>N</w:t>
            </w:r>
          </w:p>
        </w:tc>
        <w:tc>
          <w:tcPr>
            <w:tcW w:w="2778" w:type="dxa"/>
            <w:vMerge w:val="restart"/>
          </w:tcPr>
          <w:p w:rsidR="00151D78" w:rsidRDefault="00151D78">
            <w:pPr>
              <w:pStyle w:val="ConsPlusNormal"/>
              <w:jc w:val="center"/>
            </w:pPr>
            <w:r>
              <w:t>Наименование индикатора/непосредственного результата</w:t>
            </w:r>
          </w:p>
        </w:tc>
        <w:tc>
          <w:tcPr>
            <w:tcW w:w="850" w:type="dxa"/>
            <w:vMerge w:val="restart"/>
          </w:tcPr>
          <w:p w:rsidR="00151D78" w:rsidRDefault="00151D78">
            <w:pPr>
              <w:pStyle w:val="ConsPlusNormal"/>
              <w:jc w:val="center"/>
            </w:pPr>
            <w:r>
              <w:t>Единицы измерения</w:t>
            </w:r>
          </w:p>
        </w:tc>
        <w:tc>
          <w:tcPr>
            <w:tcW w:w="7372" w:type="dxa"/>
            <w:gridSpan w:val="9"/>
          </w:tcPr>
          <w:p w:rsidR="00151D78" w:rsidRDefault="00151D78">
            <w:pPr>
              <w:pStyle w:val="ConsPlusNormal"/>
              <w:jc w:val="center"/>
            </w:pPr>
            <w:r>
              <w:t>Значение индикатора/непосредственного результата</w:t>
            </w:r>
          </w:p>
        </w:tc>
      </w:tr>
      <w:tr w:rsidR="00151D78">
        <w:tc>
          <w:tcPr>
            <w:tcW w:w="567" w:type="dxa"/>
            <w:vMerge/>
          </w:tcPr>
          <w:p w:rsidR="00151D78" w:rsidRDefault="00151D78"/>
        </w:tc>
        <w:tc>
          <w:tcPr>
            <w:tcW w:w="2778" w:type="dxa"/>
            <w:vMerge/>
          </w:tcPr>
          <w:p w:rsidR="00151D78" w:rsidRDefault="00151D78"/>
        </w:tc>
        <w:tc>
          <w:tcPr>
            <w:tcW w:w="850" w:type="dxa"/>
            <w:vMerge/>
          </w:tcPr>
          <w:p w:rsidR="00151D78" w:rsidRDefault="00151D78"/>
        </w:tc>
        <w:tc>
          <w:tcPr>
            <w:tcW w:w="907" w:type="dxa"/>
          </w:tcPr>
          <w:p w:rsidR="00151D78" w:rsidRDefault="00151D78">
            <w:pPr>
              <w:pStyle w:val="ConsPlusNormal"/>
              <w:jc w:val="center"/>
            </w:pPr>
            <w:r>
              <w:t>2013</w:t>
            </w:r>
          </w:p>
        </w:tc>
        <w:tc>
          <w:tcPr>
            <w:tcW w:w="907" w:type="dxa"/>
          </w:tcPr>
          <w:p w:rsidR="00151D78" w:rsidRDefault="00151D78">
            <w:pPr>
              <w:pStyle w:val="ConsPlusNormal"/>
              <w:jc w:val="center"/>
            </w:pPr>
            <w:r>
              <w:t>2014</w:t>
            </w:r>
          </w:p>
        </w:tc>
        <w:tc>
          <w:tcPr>
            <w:tcW w:w="794" w:type="dxa"/>
          </w:tcPr>
          <w:p w:rsidR="00151D78" w:rsidRDefault="00151D78">
            <w:pPr>
              <w:pStyle w:val="ConsPlusNormal"/>
              <w:jc w:val="center"/>
            </w:pPr>
            <w:r>
              <w:t>2015</w:t>
            </w:r>
          </w:p>
        </w:tc>
        <w:tc>
          <w:tcPr>
            <w:tcW w:w="794" w:type="dxa"/>
          </w:tcPr>
          <w:p w:rsidR="00151D78" w:rsidRDefault="00151D78">
            <w:pPr>
              <w:pStyle w:val="ConsPlusNormal"/>
              <w:jc w:val="center"/>
            </w:pPr>
            <w:r>
              <w:t>2016</w:t>
            </w:r>
          </w:p>
        </w:tc>
        <w:tc>
          <w:tcPr>
            <w:tcW w:w="794" w:type="dxa"/>
          </w:tcPr>
          <w:p w:rsidR="00151D78" w:rsidRDefault="00151D78">
            <w:pPr>
              <w:pStyle w:val="ConsPlusNormal"/>
              <w:jc w:val="center"/>
            </w:pPr>
            <w:r>
              <w:t>2017</w:t>
            </w:r>
          </w:p>
        </w:tc>
        <w:tc>
          <w:tcPr>
            <w:tcW w:w="794" w:type="dxa"/>
          </w:tcPr>
          <w:p w:rsidR="00151D78" w:rsidRDefault="00151D78">
            <w:pPr>
              <w:pStyle w:val="ConsPlusNormal"/>
              <w:jc w:val="center"/>
            </w:pPr>
            <w:r>
              <w:t>2018</w:t>
            </w:r>
          </w:p>
        </w:tc>
        <w:tc>
          <w:tcPr>
            <w:tcW w:w="794" w:type="dxa"/>
          </w:tcPr>
          <w:p w:rsidR="00151D78" w:rsidRDefault="00151D78">
            <w:pPr>
              <w:pStyle w:val="ConsPlusNormal"/>
              <w:jc w:val="center"/>
            </w:pPr>
            <w:r>
              <w:t>2019</w:t>
            </w:r>
          </w:p>
        </w:tc>
        <w:tc>
          <w:tcPr>
            <w:tcW w:w="794" w:type="dxa"/>
          </w:tcPr>
          <w:p w:rsidR="00151D78" w:rsidRDefault="00151D78">
            <w:pPr>
              <w:pStyle w:val="ConsPlusNormal"/>
              <w:jc w:val="center"/>
            </w:pPr>
            <w:r>
              <w:t>2020</w:t>
            </w:r>
          </w:p>
        </w:tc>
        <w:tc>
          <w:tcPr>
            <w:tcW w:w="794" w:type="dxa"/>
          </w:tcPr>
          <w:p w:rsidR="00151D78" w:rsidRDefault="00151D78">
            <w:pPr>
              <w:pStyle w:val="ConsPlusNormal"/>
              <w:jc w:val="center"/>
            </w:pPr>
            <w:r>
              <w:t>2021</w:t>
            </w:r>
          </w:p>
        </w:tc>
      </w:tr>
      <w:tr w:rsidR="00151D78">
        <w:tc>
          <w:tcPr>
            <w:tcW w:w="567" w:type="dxa"/>
          </w:tcPr>
          <w:p w:rsidR="00151D78" w:rsidRDefault="00151D78">
            <w:pPr>
              <w:pStyle w:val="ConsPlusNormal"/>
              <w:jc w:val="center"/>
            </w:pPr>
            <w:r>
              <w:t>1</w:t>
            </w:r>
          </w:p>
        </w:tc>
        <w:tc>
          <w:tcPr>
            <w:tcW w:w="2778" w:type="dxa"/>
          </w:tcPr>
          <w:p w:rsidR="00151D78" w:rsidRDefault="00151D78">
            <w:pPr>
              <w:pStyle w:val="ConsPlusNormal"/>
              <w:jc w:val="center"/>
            </w:pPr>
            <w:r>
              <w:t>2</w:t>
            </w:r>
          </w:p>
        </w:tc>
        <w:tc>
          <w:tcPr>
            <w:tcW w:w="850" w:type="dxa"/>
          </w:tcPr>
          <w:p w:rsidR="00151D78" w:rsidRDefault="00151D78">
            <w:pPr>
              <w:pStyle w:val="ConsPlusNormal"/>
              <w:jc w:val="center"/>
            </w:pPr>
            <w:r>
              <w:t>3</w:t>
            </w:r>
          </w:p>
        </w:tc>
        <w:tc>
          <w:tcPr>
            <w:tcW w:w="907" w:type="dxa"/>
          </w:tcPr>
          <w:p w:rsidR="00151D78" w:rsidRDefault="00151D78">
            <w:pPr>
              <w:pStyle w:val="ConsPlusNormal"/>
              <w:jc w:val="center"/>
            </w:pPr>
            <w:r>
              <w:t>4</w:t>
            </w:r>
          </w:p>
        </w:tc>
        <w:tc>
          <w:tcPr>
            <w:tcW w:w="907" w:type="dxa"/>
          </w:tcPr>
          <w:p w:rsidR="00151D78" w:rsidRDefault="00151D78">
            <w:pPr>
              <w:pStyle w:val="ConsPlusNormal"/>
              <w:jc w:val="center"/>
            </w:pPr>
            <w:r>
              <w:t>5</w:t>
            </w:r>
          </w:p>
        </w:tc>
        <w:tc>
          <w:tcPr>
            <w:tcW w:w="794" w:type="dxa"/>
          </w:tcPr>
          <w:p w:rsidR="00151D78" w:rsidRDefault="00151D78">
            <w:pPr>
              <w:pStyle w:val="ConsPlusNormal"/>
              <w:jc w:val="center"/>
            </w:pPr>
            <w:r>
              <w:t>6</w:t>
            </w:r>
          </w:p>
        </w:tc>
        <w:tc>
          <w:tcPr>
            <w:tcW w:w="794" w:type="dxa"/>
          </w:tcPr>
          <w:p w:rsidR="00151D78" w:rsidRDefault="00151D78">
            <w:pPr>
              <w:pStyle w:val="ConsPlusNormal"/>
              <w:jc w:val="center"/>
            </w:pPr>
            <w:r>
              <w:t>7</w:t>
            </w:r>
          </w:p>
        </w:tc>
        <w:tc>
          <w:tcPr>
            <w:tcW w:w="794" w:type="dxa"/>
          </w:tcPr>
          <w:p w:rsidR="00151D78" w:rsidRDefault="00151D78">
            <w:pPr>
              <w:pStyle w:val="ConsPlusNormal"/>
              <w:jc w:val="center"/>
            </w:pPr>
            <w:r>
              <w:t>8</w:t>
            </w:r>
          </w:p>
        </w:tc>
        <w:tc>
          <w:tcPr>
            <w:tcW w:w="794" w:type="dxa"/>
          </w:tcPr>
          <w:p w:rsidR="00151D78" w:rsidRDefault="00151D78">
            <w:pPr>
              <w:pStyle w:val="ConsPlusNormal"/>
              <w:jc w:val="center"/>
            </w:pPr>
            <w:r>
              <w:t>9</w:t>
            </w:r>
          </w:p>
        </w:tc>
        <w:tc>
          <w:tcPr>
            <w:tcW w:w="794" w:type="dxa"/>
          </w:tcPr>
          <w:p w:rsidR="00151D78" w:rsidRDefault="00151D78">
            <w:pPr>
              <w:pStyle w:val="ConsPlusNormal"/>
              <w:jc w:val="center"/>
            </w:pPr>
            <w:r>
              <w:t>10</w:t>
            </w:r>
          </w:p>
        </w:tc>
        <w:tc>
          <w:tcPr>
            <w:tcW w:w="794" w:type="dxa"/>
          </w:tcPr>
          <w:p w:rsidR="00151D78" w:rsidRDefault="00151D78">
            <w:pPr>
              <w:pStyle w:val="ConsPlusNormal"/>
              <w:jc w:val="center"/>
            </w:pPr>
            <w:r>
              <w:t>11</w:t>
            </w:r>
          </w:p>
        </w:tc>
        <w:tc>
          <w:tcPr>
            <w:tcW w:w="794" w:type="dxa"/>
          </w:tcPr>
          <w:p w:rsidR="00151D78" w:rsidRDefault="00151D78">
            <w:pPr>
              <w:pStyle w:val="ConsPlusNormal"/>
              <w:jc w:val="center"/>
            </w:pPr>
            <w:r>
              <w:t>12</w:t>
            </w:r>
          </w:p>
        </w:tc>
      </w:tr>
      <w:tr w:rsidR="00151D78">
        <w:tc>
          <w:tcPr>
            <w:tcW w:w="11567" w:type="dxa"/>
            <w:gridSpan w:val="12"/>
          </w:tcPr>
          <w:p w:rsidR="00151D78" w:rsidRDefault="00151D78">
            <w:pPr>
              <w:pStyle w:val="ConsPlusNormal"/>
              <w:jc w:val="both"/>
              <w:outlineLvl w:val="3"/>
            </w:pPr>
            <w:r>
              <w:t>Государственная программа "Управление государственным имуществом Нижегородской области"</w:t>
            </w:r>
          </w:p>
        </w:tc>
      </w:tr>
      <w:tr w:rsidR="00151D78">
        <w:tc>
          <w:tcPr>
            <w:tcW w:w="11567" w:type="dxa"/>
            <w:gridSpan w:val="12"/>
          </w:tcPr>
          <w:p w:rsidR="00151D78" w:rsidRDefault="00151D78">
            <w:pPr>
              <w:pStyle w:val="ConsPlusNormal"/>
              <w:jc w:val="both"/>
              <w:outlineLvl w:val="4"/>
            </w:pPr>
            <w:r>
              <w:t>Индикаторы достижения целей</w:t>
            </w:r>
          </w:p>
        </w:tc>
      </w:tr>
      <w:tr w:rsidR="00151D78">
        <w:tc>
          <w:tcPr>
            <w:tcW w:w="567" w:type="dxa"/>
          </w:tcPr>
          <w:p w:rsidR="00151D78" w:rsidRDefault="00151D78">
            <w:pPr>
              <w:pStyle w:val="ConsPlusNormal"/>
              <w:jc w:val="center"/>
            </w:pPr>
            <w:r>
              <w:t>1.</w:t>
            </w:r>
          </w:p>
        </w:tc>
        <w:tc>
          <w:tcPr>
            <w:tcW w:w="2778" w:type="dxa"/>
          </w:tcPr>
          <w:p w:rsidR="00151D78" w:rsidRDefault="00151D78">
            <w:pPr>
              <w:pStyle w:val="ConsPlusNormal"/>
              <w:jc w:val="both"/>
            </w:pPr>
            <w:r>
              <w:t>Доля безубыточных государственных предприятий Нижегородской области и акционерных обществ, акции которых находятся в собственности Нижегородской области, от общего количества государственных предприятий Нижегородской области и акционерных обществ, акции которых находятся в собственности Нижегородской области</w:t>
            </w:r>
          </w:p>
        </w:tc>
        <w:tc>
          <w:tcPr>
            <w:tcW w:w="850" w:type="dxa"/>
          </w:tcPr>
          <w:p w:rsidR="00151D78" w:rsidRDefault="00151D78">
            <w:pPr>
              <w:pStyle w:val="ConsPlusNormal"/>
              <w:jc w:val="center"/>
            </w:pPr>
            <w:r>
              <w:t>%</w:t>
            </w:r>
          </w:p>
        </w:tc>
        <w:tc>
          <w:tcPr>
            <w:tcW w:w="907" w:type="dxa"/>
          </w:tcPr>
          <w:p w:rsidR="00151D78" w:rsidRDefault="00151D78">
            <w:pPr>
              <w:pStyle w:val="ConsPlusNormal"/>
              <w:jc w:val="center"/>
            </w:pPr>
            <w:r>
              <w:t>45</w:t>
            </w:r>
          </w:p>
        </w:tc>
        <w:tc>
          <w:tcPr>
            <w:tcW w:w="907" w:type="dxa"/>
          </w:tcPr>
          <w:p w:rsidR="00151D78" w:rsidRDefault="00151D78">
            <w:pPr>
              <w:pStyle w:val="ConsPlusNormal"/>
              <w:jc w:val="center"/>
            </w:pPr>
            <w:r>
              <w:t>60</w:t>
            </w:r>
          </w:p>
        </w:tc>
        <w:tc>
          <w:tcPr>
            <w:tcW w:w="794" w:type="dxa"/>
          </w:tcPr>
          <w:p w:rsidR="00151D78" w:rsidRDefault="00151D78">
            <w:pPr>
              <w:pStyle w:val="ConsPlusNormal"/>
              <w:jc w:val="center"/>
            </w:pPr>
            <w:r>
              <w:t>76</w:t>
            </w:r>
          </w:p>
        </w:tc>
        <w:tc>
          <w:tcPr>
            <w:tcW w:w="794" w:type="dxa"/>
          </w:tcPr>
          <w:p w:rsidR="00151D78" w:rsidRDefault="00151D78">
            <w:pPr>
              <w:pStyle w:val="ConsPlusNormal"/>
              <w:jc w:val="center"/>
            </w:pPr>
            <w:r>
              <w:t>68</w:t>
            </w:r>
          </w:p>
        </w:tc>
        <w:tc>
          <w:tcPr>
            <w:tcW w:w="794" w:type="dxa"/>
          </w:tcPr>
          <w:p w:rsidR="00151D78" w:rsidRDefault="00151D78">
            <w:pPr>
              <w:pStyle w:val="ConsPlusNormal"/>
              <w:jc w:val="center"/>
            </w:pPr>
            <w:r>
              <w:t>78</w:t>
            </w:r>
          </w:p>
        </w:tc>
        <w:tc>
          <w:tcPr>
            <w:tcW w:w="794" w:type="dxa"/>
          </w:tcPr>
          <w:p w:rsidR="00151D78" w:rsidRDefault="00151D78">
            <w:pPr>
              <w:pStyle w:val="ConsPlusNormal"/>
              <w:jc w:val="center"/>
            </w:pPr>
            <w:r>
              <w:t>63</w:t>
            </w:r>
          </w:p>
        </w:tc>
        <w:tc>
          <w:tcPr>
            <w:tcW w:w="794" w:type="dxa"/>
          </w:tcPr>
          <w:p w:rsidR="00151D78" w:rsidRDefault="00151D78">
            <w:pPr>
              <w:pStyle w:val="ConsPlusNormal"/>
              <w:jc w:val="center"/>
            </w:pPr>
            <w:r>
              <w:t>80</w:t>
            </w:r>
          </w:p>
        </w:tc>
        <w:tc>
          <w:tcPr>
            <w:tcW w:w="794" w:type="dxa"/>
          </w:tcPr>
          <w:p w:rsidR="00151D78" w:rsidRDefault="00151D78">
            <w:pPr>
              <w:pStyle w:val="ConsPlusNormal"/>
              <w:jc w:val="center"/>
            </w:pPr>
            <w:r>
              <w:t>90</w:t>
            </w:r>
          </w:p>
        </w:tc>
        <w:tc>
          <w:tcPr>
            <w:tcW w:w="794" w:type="dxa"/>
          </w:tcPr>
          <w:p w:rsidR="00151D78" w:rsidRDefault="00151D78">
            <w:pPr>
              <w:pStyle w:val="ConsPlusNormal"/>
              <w:jc w:val="center"/>
            </w:pPr>
            <w:r>
              <w:t>92</w:t>
            </w:r>
          </w:p>
        </w:tc>
      </w:tr>
      <w:tr w:rsidR="00151D78">
        <w:tc>
          <w:tcPr>
            <w:tcW w:w="567" w:type="dxa"/>
          </w:tcPr>
          <w:p w:rsidR="00151D78" w:rsidRDefault="00151D78">
            <w:pPr>
              <w:pStyle w:val="ConsPlusNormal"/>
              <w:jc w:val="center"/>
            </w:pPr>
            <w:r>
              <w:t>2.</w:t>
            </w:r>
          </w:p>
        </w:tc>
        <w:tc>
          <w:tcPr>
            <w:tcW w:w="2778" w:type="dxa"/>
          </w:tcPr>
          <w:p w:rsidR="00151D78" w:rsidRDefault="00151D78">
            <w:pPr>
              <w:pStyle w:val="ConsPlusNormal"/>
              <w:jc w:val="both"/>
            </w:pPr>
            <w:r>
              <w:t xml:space="preserve">Доля объектов государственного имущества Нижегородской области, выставленного на торгах, к общему количеству объектов государственного </w:t>
            </w:r>
            <w:r>
              <w:lastRenderedPageBreak/>
              <w:t>имущества Нижегородской области, включенных в прогнозный план приватизации государственного имущества Нижегородской области</w:t>
            </w:r>
          </w:p>
        </w:tc>
        <w:tc>
          <w:tcPr>
            <w:tcW w:w="850" w:type="dxa"/>
          </w:tcPr>
          <w:p w:rsidR="00151D78" w:rsidRDefault="00151D78">
            <w:pPr>
              <w:pStyle w:val="ConsPlusNormal"/>
              <w:jc w:val="center"/>
            </w:pPr>
            <w:r>
              <w:lastRenderedPageBreak/>
              <w:t>%</w:t>
            </w:r>
          </w:p>
        </w:tc>
        <w:tc>
          <w:tcPr>
            <w:tcW w:w="907" w:type="dxa"/>
          </w:tcPr>
          <w:p w:rsidR="00151D78" w:rsidRDefault="00151D78">
            <w:pPr>
              <w:pStyle w:val="ConsPlusNormal"/>
              <w:jc w:val="center"/>
            </w:pPr>
            <w:r>
              <w:t>93</w:t>
            </w:r>
          </w:p>
        </w:tc>
        <w:tc>
          <w:tcPr>
            <w:tcW w:w="907" w:type="dxa"/>
          </w:tcPr>
          <w:p w:rsidR="00151D78" w:rsidRDefault="00151D78">
            <w:pPr>
              <w:pStyle w:val="ConsPlusNormal"/>
              <w:jc w:val="center"/>
            </w:pPr>
            <w:r>
              <w:t>93</w:t>
            </w:r>
          </w:p>
        </w:tc>
        <w:tc>
          <w:tcPr>
            <w:tcW w:w="794" w:type="dxa"/>
          </w:tcPr>
          <w:p w:rsidR="00151D78" w:rsidRDefault="00151D78">
            <w:pPr>
              <w:pStyle w:val="ConsPlusNormal"/>
              <w:jc w:val="center"/>
            </w:pPr>
            <w:r>
              <w:t>100</w:t>
            </w:r>
          </w:p>
        </w:tc>
        <w:tc>
          <w:tcPr>
            <w:tcW w:w="794" w:type="dxa"/>
          </w:tcPr>
          <w:p w:rsidR="00151D78" w:rsidRDefault="00151D78">
            <w:pPr>
              <w:pStyle w:val="ConsPlusNormal"/>
              <w:jc w:val="center"/>
            </w:pPr>
            <w:r>
              <w:t>94</w:t>
            </w:r>
          </w:p>
        </w:tc>
        <w:tc>
          <w:tcPr>
            <w:tcW w:w="794" w:type="dxa"/>
          </w:tcPr>
          <w:p w:rsidR="00151D78" w:rsidRDefault="00151D78">
            <w:pPr>
              <w:pStyle w:val="ConsPlusNormal"/>
              <w:jc w:val="center"/>
            </w:pPr>
            <w:r>
              <w:t>94</w:t>
            </w:r>
          </w:p>
        </w:tc>
        <w:tc>
          <w:tcPr>
            <w:tcW w:w="794" w:type="dxa"/>
          </w:tcPr>
          <w:p w:rsidR="00151D78" w:rsidRDefault="00151D78">
            <w:pPr>
              <w:pStyle w:val="ConsPlusNormal"/>
              <w:jc w:val="center"/>
            </w:pPr>
            <w:r>
              <w:t>96</w:t>
            </w:r>
          </w:p>
        </w:tc>
        <w:tc>
          <w:tcPr>
            <w:tcW w:w="794" w:type="dxa"/>
          </w:tcPr>
          <w:p w:rsidR="00151D78" w:rsidRDefault="00151D78">
            <w:pPr>
              <w:pStyle w:val="ConsPlusNormal"/>
              <w:jc w:val="center"/>
            </w:pPr>
            <w:r>
              <w:t>98</w:t>
            </w:r>
          </w:p>
        </w:tc>
        <w:tc>
          <w:tcPr>
            <w:tcW w:w="794" w:type="dxa"/>
          </w:tcPr>
          <w:p w:rsidR="00151D78" w:rsidRDefault="00151D78">
            <w:pPr>
              <w:pStyle w:val="ConsPlusNormal"/>
              <w:jc w:val="center"/>
            </w:pPr>
            <w:r>
              <w:t>99</w:t>
            </w:r>
          </w:p>
        </w:tc>
        <w:tc>
          <w:tcPr>
            <w:tcW w:w="794" w:type="dxa"/>
          </w:tcPr>
          <w:p w:rsidR="00151D78" w:rsidRDefault="00151D78">
            <w:pPr>
              <w:pStyle w:val="ConsPlusNormal"/>
              <w:jc w:val="center"/>
            </w:pPr>
            <w:r>
              <w:t>100</w:t>
            </w:r>
          </w:p>
        </w:tc>
      </w:tr>
      <w:tr w:rsidR="00151D78">
        <w:tc>
          <w:tcPr>
            <w:tcW w:w="567" w:type="dxa"/>
          </w:tcPr>
          <w:p w:rsidR="00151D78" w:rsidRDefault="00151D78">
            <w:pPr>
              <w:pStyle w:val="ConsPlusNormal"/>
              <w:jc w:val="center"/>
            </w:pPr>
            <w:r>
              <w:lastRenderedPageBreak/>
              <w:t>3.</w:t>
            </w:r>
          </w:p>
        </w:tc>
        <w:tc>
          <w:tcPr>
            <w:tcW w:w="2778" w:type="dxa"/>
          </w:tcPr>
          <w:p w:rsidR="00151D78" w:rsidRDefault="00151D78">
            <w:pPr>
              <w:pStyle w:val="ConsPlusNormal"/>
              <w:jc w:val="both"/>
            </w:pPr>
            <w:r>
              <w:t>Доля объектов недвижимого имущества, на которое зарегистрировано право государственной собственности Нижегородской области, к общему количеству объектов недвижимого имущества, учтенных в реестре имущества государственной собственности Нижегородской области</w:t>
            </w:r>
          </w:p>
        </w:tc>
        <w:tc>
          <w:tcPr>
            <w:tcW w:w="850" w:type="dxa"/>
          </w:tcPr>
          <w:p w:rsidR="00151D78" w:rsidRDefault="00151D78">
            <w:pPr>
              <w:pStyle w:val="ConsPlusNormal"/>
              <w:jc w:val="center"/>
            </w:pPr>
            <w:r>
              <w:t>%</w:t>
            </w:r>
          </w:p>
        </w:tc>
        <w:tc>
          <w:tcPr>
            <w:tcW w:w="907" w:type="dxa"/>
          </w:tcPr>
          <w:p w:rsidR="00151D78" w:rsidRDefault="00151D78">
            <w:pPr>
              <w:pStyle w:val="ConsPlusNormal"/>
              <w:jc w:val="center"/>
            </w:pPr>
            <w:r>
              <w:t>49</w:t>
            </w:r>
          </w:p>
        </w:tc>
        <w:tc>
          <w:tcPr>
            <w:tcW w:w="907" w:type="dxa"/>
          </w:tcPr>
          <w:p w:rsidR="00151D78" w:rsidRDefault="00151D78">
            <w:pPr>
              <w:pStyle w:val="ConsPlusNormal"/>
              <w:jc w:val="center"/>
            </w:pPr>
            <w:r>
              <w:t>55</w:t>
            </w:r>
          </w:p>
        </w:tc>
        <w:tc>
          <w:tcPr>
            <w:tcW w:w="794" w:type="dxa"/>
          </w:tcPr>
          <w:p w:rsidR="00151D78" w:rsidRDefault="00151D78">
            <w:pPr>
              <w:pStyle w:val="ConsPlusNormal"/>
              <w:jc w:val="center"/>
            </w:pPr>
            <w:r>
              <w:t>70</w:t>
            </w:r>
          </w:p>
        </w:tc>
        <w:tc>
          <w:tcPr>
            <w:tcW w:w="794" w:type="dxa"/>
          </w:tcPr>
          <w:p w:rsidR="00151D78" w:rsidRDefault="00151D78">
            <w:pPr>
              <w:pStyle w:val="ConsPlusNormal"/>
              <w:jc w:val="center"/>
            </w:pPr>
            <w:r>
              <w:t>75</w:t>
            </w:r>
          </w:p>
        </w:tc>
        <w:tc>
          <w:tcPr>
            <w:tcW w:w="794" w:type="dxa"/>
          </w:tcPr>
          <w:p w:rsidR="00151D78" w:rsidRDefault="00151D78">
            <w:pPr>
              <w:pStyle w:val="ConsPlusNormal"/>
              <w:jc w:val="center"/>
            </w:pPr>
            <w:r>
              <w:t>80</w:t>
            </w:r>
          </w:p>
        </w:tc>
        <w:tc>
          <w:tcPr>
            <w:tcW w:w="794" w:type="dxa"/>
          </w:tcPr>
          <w:p w:rsidR="00151D78" w:rsidRDefault="00151D78">
            <w:pPr>
              <w:pStyle w:val="ConsPlusNormal"/>
              <w:jc w:val="center"/>
            </w:pPr>
            <w:r>
              <w:t>85</w:t>
            </w:r>
          </w:p>
        </w:tc>
        <w:tc>
          <w:tcPr>
            <w:tcW w:w="794" w:type="dxa"/>
          </w:tcPr>
          <w:p w:rsidR="00151D78" w:rsidRDefault="00151D78">
            <w:pPr>
              <w:pStyle w:val="ConsPlusNormal"/>
              <w:jc w:val="center"/>
            </w:pPr>
            <w:r>
              <w:t>95</w:t>
            </w:r>
          </w:p>
        </w:tc>
        <w:tc>
          <w:tcPr>
            <w:tcW w:w="794" w:type="dxa"/>
          </w:tcPr>
          <w:p w:rsidR="00151D78" w:rsidRDefault="00151D78">
            <w:pPr>
              <w:pStyle w:val="ConsPlusNormal"/>
              <w:jc w:val="center"/>
            </w:pPr>
            <w:r>
              <w:t>97</w:t>
            </w:r>
          </w:p>
        </w:tc>
        <w:tc>
          <w:tcPr>
            <w:tcW w:w="794" w:type="dxa"/>
          </w:tcPr>
          <w:p w:rsidR="00151D78" w:rsidRDefault="00151D78">
            <w:pPr>
              <w:pStyle w:val="ConsPlusNormal"/>
              <w:jc w:val="center"/>
            </w:pPr>
            <w:r>
              <w:t>100</w:t>
            </w:r>
          </w:p>
        </w:tc>
      </w:tr>
      <w:tr w:rsidR="00151D78">
        <w:tc>
          <w:tcPr>
            <w:tcW w:w="567" w:type="dxa"/>
          </w:tcPr>
          <w:p w:rsidR="00151D78" w:rsidRDefault="00151D78">
            <w:pPr>
              <w:pStyle w:val="ConsPlusNormal"/>
              <w:jc w:val="center"/>
            </w:pPr>
            <w:r>
              <w:t>4.</w:t>
            </w:r>
          </w:p>
        </w:tc>
        <w:tc>
          <w:tcPr>
            <w:tcW w:w="2778" w:type="dxa"/>
          </w:tcPr>
          <w:p w:rsidR="00151D78" w:rsidRDefault="00151D78">
            <w:pPr>
              <w:pStyle w:val="ConsPlusNormal"/>
              <w:jc w:val="both"/>
            </w:pPr>
            <w:r>
              <w:t>Объем инвестиций по проектам, реализуемым (реализованным) на основе соглашений о государственно-частном партнерстве и концессионных соглашений (нарастающим итогом)</w:t>
            </w:r>
          </w:p>
        </w:tc>
        <w:tc>
          <w:tcPr>
            <w:tcW w:w="850" w:type="dxa"/>
          </w:tcPr>
          <w:p w:rsidR="00151D78" w:rsidRDefault="00151D78">
            <w:pPr>
              <w:pStyle w:val="ConsPlusNormal"/>
              <w:jc w:val="center"/>
            </w:pPr>
            <w:r>
              <w:t>млн руб.</w:t>
            </w:r>
          </w:p>
        </w:tc>
        <w:tc>
          <w:tcPr>
            <w:tcW w:w="907" w:type="dxa"/>
          </w:tcPr>
          <w:p w:rsidR="00151D78" w:rsidRDefault="00151D78">
            <w:pPr>
              <w:pStyle w:val="ConsPlusNormal"/>
              <w:jc w:val="center"/>
            </w:pPr>
            <w:r>
              <w:t>-</w:t>
            </w:r>
          </w:p>
        </w:tc>
        <w:tc>
          <w:tcPr>
            <w:tcW w:w="907" w:type="dxa"/>
          </w:tcPr>
          <w:p w:rsidR="00151D78" w:rsidRDefault="00151D78">
            <w:pPr>
              <w:pStyle w:val="ConsPlusNormal"/>
              <w:jc w:val="center"/>
            </w:pPr>
            <w:r>
              <w:t>-</w:t>
            </w:r>
          </w:p>
        </w:tc>
        <w:tc>
          <w:tcPr>
            <w:tcW w:w="794" w:type="dxa"/>
          </w:tcPr>
          <w:p w:rsidR="00151D78" w:rsidRDefault="00151D78">
            <w:pPr>
              <w:pStyle w:val="ConsPlusNormal"/>
              <w:jc w:val="center"/>
            </w:pPr>
            <w:r>
              <w:t>-</w:t>
            </w:r>
          </w:p>
        </w:tc>
        <w:tc>
          <w:tcPr>
            <w:tcW w:w="794" w:type="dxa"/>
          </w:tcPr>
          <w:p w:rsidR="00151D78" w:rsidRDefault="00151D78">
            <w:pPr>
              <w:pStyle w:val="ConsPlusNormal"/>
              <w:jc w:val="center"/>
            </w:pPr>
            <w:r>
              <w:t>-</w:t>
            </w:r>
          </w:p>
        </w:tc>
        <w:tc>
          <w:tcPr>
            <w:tcW w:w="794" w:type="dxa"/>
          </w:tcPr>
          <w:p w:rsidR="00151D78" w:rsidRDefault="00151D78">
            <w:pPr>
              <w:pStyle w:val="ConsPlusNormal"/>
              <w:jc w:val="center"/>
            </w:pPr>
            <w:r>
              <w:t>8 000</w:t>
            </w:r>
          </w:p>
        </w:tc>
        <w:tc>
          <w:tcPr>
            <w:tcW w:w="794" w:type="dxa"/>
          </w:tcPr>
          <w:p w:rsidR="00151D78" w:rsidRDefault="00151D78">
            <w:pPr>
              <w:pStyle w:val="ConsPlusNormal"/>
              <w:jc w:val="center"/>
            </w:pPr>
            <w:r>
              <w:t>7 544</w:t>
            </w:r>
          </w:p>
        </w:tc>
        <w:tc>
          <w:tcPr>
            <w:tcW w:w="794" w:type="dxa"/>
          </w:tcPr>
          <w:p w:rsidR="00151D78" w:rsidRDefault="00151D78">
            <w:pPr>
              <w:pStyle w:val="ConsPlusNormal"/>
              <w:jc w:val="center"/>
            </w:pPr>
            <w:r>
              <w:t>12 500</w:t>
            </w:r>
          </w:p>
        </w:tc>
        <w:tc>
          <w:tcPr>
            <w:tcW w:w="794" w:type="dxa"/>
          </w:tcPr>
          <w:p w:rsidR="00151D78" w:rsidRDefault="00151D78">
            <w:pPr>
              <w:pStyle w:val="ConsPlusNormal"/>
              <w:jc w:val="center"/>
            </w:pPr>
            <w:r>
              <w:t>15 500</w:t>
            </w:r>
          </w:p>
        </w:tc>
        <w:tc>
          <w:tcPr>
            <w:tcW w:w="794" w:type="dxa"/>
          </w:tcPr>
          <w:p w:rsidR="00151D78" w:rsidRDefault="00151D78">
            <w:pPr>
              <w:pStyle w:val="ConsPlusNormal"/>
              <w:jc w:val="center"/>
            </w:pPr>
            <w:r>
              <w:t>16 500</w:t>
            </w:r>
          </w:p>
        </w:tc>
      </w:tr>
      <w:tr w:rsidR="00151D78">
        <w:tc>
          <w:tcPr>
            <w:tcW w:w="567" w:type="dxa"/>
          </w:tcPr>
          <w:p w:rsidR="00151D78" w:rsidRDefault="00151D78">
            <w:pPr>
              <w:pStyle w:val="ConsPlusNormal"/>
              <w:jc w:val="center"/>
            </w:pPr>
            <w:r>
              <w:t>5.</w:t>
            </w:r>
          </w:p>
        </w:tc>
        <w:tc>
          <w:tcPr>
            <w:tcW w:w="2778" w:type="dxa"/>
          </w:tcPr>
          <w:p w:rsidR="00151D78" w:rsidRDefault="00151D78">
            <w:pPr>
              <w:pStyle w:val="ConsPlusNormal"/>
              <w:jc w:val="both"/>
            </w:pPr>
            <w:r>
              <w:t xml:space="preserve">Количество объектов недвижимости в </w:t>
            </w:r>
            <w:r>
              <w:lastRenderedPageBreak/>
              <w:t>кадастровых кварталах, в отношении которых проведены комплексные кадастровые работы</w:t>
            </w:r>
          </w:p>
        </w:tc>
        <w:tc>
          <w:tcPr>
            <w:tcW w:w="850" w:type="dxa"/>
          </w:tcPr>
          <w:p w:rsidR="00151D78" w:rsidRDefault="00151D78">
            <w:pPr>
              <w:pStyle w:val="ConsPlusNormal"/>
              <w:jc w:val="center"/>
            </w:pPr>
            <w:r>
              <w:lastRenderedPageBreak/>
              <w:t>ед.</w:t>
            </w:r>
          </w:p>
        </w:tc>
        <w:tc>
          <w:tcPr>
            <w:tcW w:w="907" w:type="dxa"/>
          </w:tcPr>
          <w:p w:rsidR="00151D78" w:rsidRDefault="00151D78">
            <w:pPr>
              <w:pStyle w:val="ConsPlusNormal"/>
              <w:jc w:val="center"/>
            </w:pPr>
            <w:r>
              <w:t>-</w:t>
            </w:r>
          </w:p>
        </w:tc>
        <w:tc>
          <w:tcPr>
            <w:tcW w:w="907" w:type="dxa"/>
          </w:tcPr>
          <w:p w:rsidR="00151D78" w:rsidRDefault="00151D78">
            <w:pPr>
              <w:pStyle w:val="ConsPlusNormal"/>
              <w:jc w:val="center"/>
            </w:pPr>
            <w:r>
              <w:t>-</w:t>
            </w:r>
          </w:p>
        </w:tc>
        <w:tc>
          <w:tcPr>
            <w:tcW w:w="794" w:type="dxa"/>
          </w:tcPr>
          <w:p w:rsidR="00151D78" w:rsidRDefault="00151D78">
            <w:pPr>
              <w:pStyle w:val="ConsPlusNormal"/>
              <w:jc w:val="center"/>
            </w:pPr>
            <w:r>
              <w:t>-</w:t>
            </w:r>
          </w:p>
        </w:tc>
        <w:tc>
          <w:tcPr>
            <w:tcW w:w="794" w:type="dxa"/>
          </w:tcPr>
          <w:p w:rsidR="00151D78" w:rsidRDefault="00151D78">
            <w:pPr>
              <w:pStyle w:val="ConsPlusNormal"/>
              <w:jc w:val="center"/>
            </w:pPr>
            <w:r>
              <w:t>-</w:t>
            </w:r>
          </w:p>
        </w:tc>
        <w:tc>
          <w:tcPr>
            <w:tcW w:w="794" w:type="dxa"/>
          </w:tcPr>
          <w:p w:rsidR="00151D78" w:rsidRDefault="00151D78">
            <w:pPr>
              <w:pStyle w:val="ConsPlusNormal"/>
              <w:jc w:val="center"/>
            </w:pPr>
            <w:r>
              <w:t>-</w:t>
            </w:r>
          </w:p>
        </w:tc>
        <w:tc>
          <w:tcPr>
            <w:tcW w:w="794" w:type="dxa"/>
          </w:tcPr>
          <w:p w:rsidR="00151D78" w:rsidRDefault="00151D78">
            <w:pPr>
              <w:pStyle w:val="ConsPlusNormal"/>
              <w:jc w:val="center"/>
            </w:pPr>
            <w:r>
              <w:t>-</w:t>
            </w:r>
          </w:p>
        </w:tc>
        <w:tc>
          <w:tcPr>
            <w:tcW w:w="794" w:type="dxa"/>
          </w:tcPr>
          <w:p w:rsidR="00151D78" w:rsidRDefault="00151D78">
            <w:pPr>
              <w:pStyle w:val="ConsPlusNormal"/>
              <w:jc w:val="center"/>
            </w:pPr>
            <w:r>
              <w:t>1 315</w:t>
            </w:r>
          </w:p>
        </w:tc>
        <w:tc>
          <w:tcPr>
            <w:tcW w:w="794" w:type="dxa"/>
          </w:tcPr>
          <w:p w:rsidR="00151D78" w:rsidRDefault="00151D78">
            <w:pPr>
              <w:pStyle w:val="ConsPlusNormal"/>
              <w:jc w:val="center"/>
            </w:pPr>
            <w:r>
              <w:t>-</w:t>
            </w:r>
          </w:p>
        </w:tc>
        <w:tc>
          <w:tcPr>
            <w:tcW w:w="794" w:type="dxa"/>
          </w:tcPr>
          <w:p w:rsidR="00151D78" w:rsidRDefault="00151D78">
            <w:pPr>
              <w:pStyle w:val="ConsPlusNormal"/>
              <w:jc w:val="center"/>
            </w:pPr>
            <w:r>
              <w:t>-</w:t>
            </w:r>
          </w:p>
        </w:tc>
      </w:tr>
      <w:tr w:rsidR="00151D78">
        <w:tc>
          <w:tcPr>
            <w:tcW w:w="567" w:type="dxa"/>
          </w:tcPr>
          <w:p w:rsidR="00151D78" w:rsidRDefault="00151D78">
            <w:pPr>
              <w:pStyle w:val="ConsPlusNormal"/>
              <w:jc w:val="center"/>
            </w:pPr>
            <w:r>
              <w:lastRenderedPageBreak/>
              <w:t>6.</w:t>
            </w:r>
          </w:p>
        </w:tc>
        <w:tc>
          <w:tcPr>
            <w:tcW w:w="2778" w:type="dxa"/>
          </w:tcPr>
          <w:p w:rsidR="00151D78" w:rsidRDefault="00151D78">
            <w:pPr>
              <w:pStyle w:val="ConsPlusNormal"/>
            </w:pPr>
            <w:r>
              <w:t xml:space="preserve">Количество объектов недвижимости - земельных участков категории земель сельскохозяйственного назначения, для которых определена кадастровая стоимость на основании </w:t>
            </w:r>
            <w:hyperlink r:id="rId79" w:history="1">
              <w:r>
                <w:rPr>
                  <w:color w:val="0000FF"/>
                </w:rPr>
                <w:t>статьи 14</w:t>
              </w:r>
            </w:hyperlink>
            <w:r>
              <w:t xml:space="preserve"> Федерального закона от 3 июля 2016 г. N 237-ФЗ "О государственной кадастровой оценке" (в электронном виде) (нарастающим итогом)</w:t>
            </w:r>
          </w:p>
        </w:tc>
        <w:tc>
          <w:tcPr>
            <w:tcW w:w="850" w:type="dxa"/>
          </w:tcPr>
          <w:p w:rsidR="00151D78" w:rsidRDefault="00151D78">
            <w:pPr>
              <w:pStyle w:val="ConsPlusNormal"/>
              <w:jc w:val="center"/>
            </w:pPr>
            <w:r>
              <w:t>%</w:t>
            </w:r>
          </w:p>
        </w:tc>
        <w:tc>
          <w:tcPr>
            <w:tcW w:w="907" w:type="dxa"/>
          </w:tcPr>
          <w:p w:rsidR="00151D78" w:rsidRDefault="00151D78">
            <w:pPr>
              <w:pStyle w:val="ConsPlusNormal"/>
              <w:jc w:val="center"/>
            </w:pPr>
            <w:r>
              <w:t>-</w:t>
            </w:r>
          </w:p>
        </w:tc>
        <w:tc>
          <w:tcPr>
            <w:tcW w:w="907" w:type="dxa"/>
          </w:tcPr>
          <w:p w:rsidR="00151D78" w:rsidRDefault="00151D78">
            <w:pPr>
              <w:pStyle w:val="ConsPlusNormal"/>
              <w:jc w:val="center"/>
            </w:pPr>
            <w:r>
              <w:t>-</w:t>
            </w:r>
          </w:p>
        </w:tc>
        <w:tc>
          <w:tcPr>
            <w:tcW w:w="794" w:type="dxa"/>
          </w:tcPr>
          <w:p w:rsidR="00151D78" w:rsidRDefault="00151D78">
            <w:pPr>
              <w:pStyle w:val="ConsPlusNormal"/>
              <w:jc w:val="center"/>
            </w:pPr>
            <w:r>
              <w:t>-</w:t>
            </w:r>
          </w:p>
        </w:tc>
        <w:tc>
          <w:tcPr>
            <w:tcW w:w="794" w:type="dxa"/>
          </w:tcPr>
          <w:p w:rsidR="00151D78" w:rsidRDefault="00151D78">
            <w:pPr>
              <w:pStyle w:val="ConsPlusNormal"/>
              <w:jc w:val="center"/>
            </w:pPr>
            <w:r>
              <w:t>-</w:t>
            </w:r>
          </w:p>
        </w:tc>
        <w:tc>
          <w:tcPr>
            <w:tcW w:w="794" w:type="dxa"/>
          </w:tcPr>
          <w:p w:rsidR="00151D78" w:rsidRDefault="00151D78">
            <w:pPr>
              <w:pStyle w:val="ConsPlusNormal"/>
              <w:jc w:val="center"/>
            </w:pPr>
            <w:r>
              <w:t>-</w:t>
            </w:r>
          </w:p>
        </w:tc>
        <w:tc>
          <w:tcPr>
            <w:tcW w:w="794" w:type="dxa"/>
          </w:tcPr>
          <w:p w:rsidR="00151D78" w:rsidRDefault="00151D78">
            <w:pPr>
              <w:pStyle w:val="ConsPlusNormal"/>
              <w:jc w:val="center"/>
            </w:pPr>
            <w:r>
              <w:t>-</w:t>
            </w:r>
          </w:p>
        </w:tc>
        <w:tc>
          <w:tcPr>
            <w:tcW w:w="794" w:type="dxa"/>
          </w:tcPr>
          <w:p w:rsidR="00151D78" w:rsidRDefault="00151D78">
            <w:pPr>
              <w:pStyle w:val="ConsPlusNormal"/>
              <w:jc w:val="center"/>
            </w:pPr>
            <w:r>
              <w:t>100</w:t>
            </w:r>
          </w:p>
        </w:tc>
        <w:tc>
          <w:tcPr>
            <w:tcW w:w="794" w:type="dxa"/>
          </w:tcPr>
          <w:p w:rsidR="00151D78" w:rsidRDefault="00151D78">
            <w:pPr>
              <w:pStyle w:val="ConsPlusNormal"/>
              <w:jc w:val="center"/>
            </w:pPr>
            <w:r>
              <w:t>100</w:t>
            </w:r>
          </w:p>
        </w:tc>
        <w:tc>
          <w:tcPr>
            <w:tcW w:w="794" w:type="dxa"/>
          </w:tcPr>
          <w:p w:rsidR="00151D78" w:rsidRDefault="00151D78">
            <w:pPr>
              <w:pStyle w:val="ConsPlusNormal"/>
              <w:jc w:val="center"/>
            </w:pPr>
            <w:r>
              <w:t>100</w:t>
            </w:r>
          </w:p>
        </w:tc>
      </w:tr>
      <w:tr w:rsidR="00151D78">
        <w:tc>
          <w:tcPr>
            <w:tcW w:w="567" w:type="dxa"/>
          </w:tcPr>
          <w:p w:rsidR="00151D78" w:rsidRDefault="00151D78">
            <w:pPr>
              <w:pStyle w:val="ConsPlusNormal"/>
              <w:jc w:val="center"/>
            </w:pPr>
            <w:r>
              <w:t>7.</w:t>
            </w:r>
          </w:p>
        </w:tc>
        <w:tc>
          <w:tcPr>
            <w:tcW w:w="2778" w:type="dxa"/>
          </w:tcPr>
          <w:p w:rsidR="00151D78" w:rsidRDefault="00151D78">
            <w:pPr>
              <w:pStyle w:val="ConsPlusNormal"/>
            </w:pPr>
            <w:r>
              <w:t xml:space="preserve">Количество объектов недвижимости (за исключением земельных участков категории земли сельскохозяйственного назначения), для которых определена кадастровая стоимость на основании </w:t>
            </w:r>
            <w:hyperlink r:id="rId80" w:history="1">
              <w:r>
                <w:rPr>
                  <w:color w:val="0000FF"/>
                </w:rPr>
                <w:t>статьи 14</w:t>
              </w:r>
            </w:hyperlink>
            <w:r>
              <w:t xml:space="preserve"> Федерального закона от 3 июля 2016 г. N 237-ФЗ "О государственной кадастровой оценке" (в электронном виде) (нарастающим итогом)</w:t>
            </w:r>
          </w:p>
        </w:tc>
        <w:tc>
          <w:tcPr>
            <w:tcW w:w="850" w:type="dxa"/>
          </w:tcPr>
          <w:p w:rsidR="00151D78" w:rsidRDefault="00151D78">
            <w:pPr>
              <w:pStyle w:val="ConsPlusNormal"/>
              <w:jc w:val="center"/>
            </w:pPr>
            <w:r>
              <w:t>%</w:t>
            </w:r>
          </w:p>
        </w:tc>
        <w:tc>
          <w:tcPr>
            <w:tcW w:w="907" w:type="dxa"/>
          </w:tcPr>
          <w:p w:rsidR="00151D78" w:rsidRDefault="00151D78">
            <w:pPr>
              <w:pStyle w:val="ConsPlusNormal"/>
              <w:jc w:val="center"/>
            </w:pPr>
            <w:r>
              <w:t>-</w:t>
            </w:r>
          </w:p>
        </w:tc>
        <w:tc>
          <w:tcPr>
            <w:tcW w:w="907" w:type="dxa"/>
          </w:tcPr>
          <w:p w:rsidR="00151D78" w:rsidRDefault="00151D78">
            <w:pPr>
              <w:pStyle w:val="ConsPlusNormal"/>
              <w:jc w:val="center"/>
            </w:pPr>
            <w:r>
              <w:t>-</w:t>
            </w:r>
          </w:p>
        </w:tc>
        <w:tc>
          <w:tcPr>
            <w:tcW w:w="794" w:type="dxa"/>
          </w:tcPr>
          <w:p w:rsidR="00151D78" w:rsidRDefault="00151D78">
            <w:pPr>
              <w:pStyle w:val="ConsPlusNormal"/>
              <w:jc w:val="center"/>
            </w:pPr>
            <w:r>
              <w:t>-</w:t>
            </w:r>
          </w:p>
        </w:tc>
        <w:tc>
          <w:tcPr>
            <w:tcW w:w="794" w:type="dxa"/>
          </w:tcPr>
          <w:p w:rsidR="00151D78" w:rsidRDefault="00151D78">
            <w:pPr>
              <w:pStyle w:val="ConsPlusNormal"/>
              <w:jc w:val="center"/>
            </w:pPr>
            <w:r>
              <w:t>-</w:t>
            </w:r>
          </w:p>
        </w:tc>
        <w:tc>
          <w:tcPr>
            <w:tcW w:w="794" w:type="dxa"/>
          </w:tcPr>
          <w:p w:rsidR="00151D78" w:rsidRDefault="00151D78">
            <w:pPr>
              <w:pStyle w:val="ConsPlusNormal"/>
              <w:jc w:val="center"/>
            </w:pPr>
            <w:r>
              <w:t>-</w:t>
            </w:r>
          </w:p>
        </w:tc>
        <w:tc>
          <w:tcPr>
            <w:tcW w:w="794" w:type="dxa"/>
          </w:tcPr>
          <w:p w:rsidR="00151D78" w:rsidRDefault="00151D78">
            <w:pPr>
              <w:pStyle w:val="ConsPlusNormal"/>
              <w:jc w:val="center"/>
            </w:pPr>
            <w:r>
              <w:t>-</w:t>
            </w:r>
          </w:p>
        </w:tc>
        <w:tc>
          <w:tcPr>
            <w:tcW w:w="794" w:type="dxa"/>
          </w:tcPr>
          <w:p w:rsidR="00151D78" w:rsidRDefault="00151D78">
            <w:pPr>
              <w:pStyle w:val="ConsPlusNormal"/>
              <w:jc w:val="center"/>
            </w:pPr>
            <w:r>
              <w:t>2,3</w:t>
            </w:r>
          </w:p>
        </w:tc>
        <w:tc>
          <w:tcPr>
            <w:tcW w:w="794" w:type="dxa"/>
          </w:tcPr>
          <w:p w:rsidR="00151D78" w:rsidRDefault="00151D78">
            <w:pPr>
              <w:pStyle w:val="ConsPlusNormal"/>
              <w:jc w:val="center"/>
            </w:pPr>
            <w:r>
              <w:t>62</w:t>
            </w:r>
          </w:p>
        </w:tc>
        <w:tc>
          <w:tcPr>
            <w:tcW w:w="794" w:type="dxa"/>
          </w:tcPr>
          <w:p w:rsidR="00151D78" w:rsidRDefault="00151D78">
            <w:pPr>
              <w:pStyle w:val="ConsPlusNormal"/>
              <w:jc w:val="center"/>
            </w:pPr>
            <w:r>
              <w:t>100</w:t>
            </w:r>
          </w:p>
        </w:tc>
      </w:tr>
      <w:tr w:rsidR="00151D78">
        <w:tc>
          <w:tcPr>
            <w:tcW w:w="567" w:type="dxa"/>
          </w:tcPr>
          <w:p w:rsidR="00151D78" w:rsidRDefault="00151D78">
            <w:pPr>
              <w:pStyle w:val="ConsPlusNormal"/>
              <w:jc w:val="center"/>
            </w:pPr>
            <w:r>
              <w:lastRenderedPageBreak/>
              <w:t>8.</w:t>
            </w:r>
          </w:p>
        </w:tc>
        <w:tc>
          <w:tcPr>
            <w:tcW w:w="2778" w:type="dxa"/>
          </w:tcPr>
          <w:p w:rsidR="00151D78" w:rsidRDefault="00151D78">
            <w:pPr>
              <w:pStyle w:val="ConsPlusNormal"/>
              <w:jc w:val="both"/>
            </w:pPr>
            <w:r>
              <w:t>Уровень укомплектованности министерства имущественных и земельных отношений Нижегородской области штатными единицами</w:t>
            </w:r>
          </w:p>
        </w:tc>
        <w:tc>
          <w:tcPr>
            <w:tcW w:w="850" w:type="dxa"/>
          </w:tcPr>
          <w:p w:rsidR="00151D78" w:rsidRDefault="00151D78">
            <w:pPr>
              <w:pStyle w:val="ConsPlusNormal"/>
              <w:jc w:val="center"/>
            </w:pPr>
            <w:r>
              <w:t>%</w:t>
            </w:r>
          </w:p>
        </w:tc>
        <w:tc>
          <w:tcPr>
            <w:tcW w:w="907" w:type="dxa"/>
          </w:tcPr>
          <w:p w:rsidR="00151D78" w:rsidRDefault="00151D78">
            <w:pPr>
              <w:pStyle w:val="ConsPlusNormal"/>
              <w:jc w:val="center"/>
            </w:pPr>
            <w:r>
              <w:t>-</w:t>
            </w:r>
          </w:p>
        </w:tc>
        <w:tc>
          <w:tcPr>
            <w:tcW w:w="907" w:type="dxa"/>
          </w:tcPr>
          <w:p w:rsidR="00151D78" w:rsidRDefault="00151D78">
            <w:pPr>
              <w:pStyle w:val="ConsPlusNormal"/>
              <w:jc w:val="center"/>
            </w:pPr>
            <w:r>
              <w:t>-</w:t>
            </w:r>
          </w:p>
        </w:tc>
        <w:tc>
          <w:tcPr>
            <w:tcW w:w="794" w:type="dxa"/>
          </w:tcPr>
          <w:p w:rsidR="00151D78" w:rsidRDefault="00151D78">
            <w:pPr>
              <w:pStyle w:val="ConsPlusNormal"/>
              <w:jc w:val="center"/>
            </w:pPr>
            <w:r>
              <w:t>-</w:t>
            </w:r>
          </w:p>
        </w:tc>
        <w:tc>
          <w:tcPr>
            <w:tcW w:w="794" w:type="dxa"/>
          </w:tcPr>
          <w:p w:rsidR="00151D78" w:rsidRDefault="00151D78">
            <w:pPr>
              <w:pStyle w:val="ConsPlusNormal"/>
              <w:jc w:val="center"/>
            </w:pPr>
            <w:r>
              <w:t>-</w:t>
            </w:r>
          </w:p>
        </w:tc>
        <w:tc>
          <w:tcPr>
            <w:tcW w:w="794" w:type="dxa"/>
          </w:tcPr>
          <w:p w:rsidR="00151D78" w:rsidRDefault="00151D78">
            <w:pPr>
              <w:pStyle w:val="ConsPlusNormal"/>
              <w:jc w:val="center"/>
            </w:pPr>
            <w:r>
              <w:t>100</w:t>
            </w:r>
          </w:p>
        </w:tc>
        <w:tc>
          <w:tcPr>
            <w:tcW w:w="794" w:type="dxa"/>
          </w:tcPr>
          <w:p w:rsidR="00151D78" w:rsidRDefault="00151D78">
            <w:pPr>
              <w:pStyle w:val="ConsPlusNormal"/>
              <w:jc w:val="center"/>
            </w:pPr>
            <w:r>
              <w:t>100</w:t>
            </w:r>
          </w:p>
        </w:tc>
        <w:tc>
          <w:tcPr>
            <w:tcW w:w="794" w:type="dxa"/>
          </w:tcPr>
          <w:p w:rsidR="00151D78" w:rsidRDefault="00151D78">
            <w:pPr>
              <w:pStyle w:val="ConsPlusNormal"/>
              <w:jc w:val="center"/>
            </w:pPr>
            <w:r>
              <w:t>100</w:t>
            </w:r>
          </w:p>
        </w:tc>
        <w:tc>
          <w:tcPr>
            <w:tcW w:w="794" w:type="dxa"/>
          </w:tcPr>
          <w:p w:rsidR="00151D78" w:rsidRDefault="00151D78">
            <w:pPr>
              <w:pStyle w:val="ConsPlusNormal"/>
              <w:jc w:val="center"/>
            </w:pPr>
            <w:r>
              <w:t>100</w:t>
            </w:r>
          </w:p>
        </w:tc>
        <w:tc>
          <w:tcPr>
            <w:tcW w:w="794" w:type="dxa"/>
          </w:tcPr>
          <w:p w:rsidR="00151D78" w:rsidRDefault="00151D78">
            <w:pPr>
              <w:pStyle w:val="ConsPlusNormal"/>
              <w:jc w:val="center"/>
            </w:pPr>
            <w:r>
              <w:t>100</w:t>
            </w:r>
          </w:p>
        </w:tc>
      </w:tr>
      <w:tr w:rsidR="00151D78">
        <w:tc>
          <w:tcPr>
            <w:tcW w:w="11567" w:type="dxa"/>
            <w:gridSpan w:val="12"/>
          </w:tcPr>
          <w:p w:rsidR="00151D78" w:rsidRDefault="00151D78">
            <w:pPr>
              <w:pStyle w:val="ConsPlusNormal"/>
              <w:jc w:val="both"/>
              <w:outlineLvl w:val="4"/>
            </w:pPr>
            <w:r>
              <w:t>Непосредственные результаты</w:t>
            </w:r>
          </w:p>
        </w:tc>
      </w:tr>
      <w:tr w:rsidR="00151D78">
        <w:tc>
          <w:tcPr>
            <w:tcW w:w="567" w:type="dxa"/>
          </w:tcPr>
          <w:p w:rsidR="00151D78" w:rsidRDefault="00151D78">
            <w:pPr>
              <w:pStyle w:val="ConsPlusNormal"/>
              <w:jc w:val="center"/>
            </w:pPr>
            <w:r>
              <w:t>1.</w:t>
            </w:r>
          </w:p>
        </w:tc>
        <w:tc>
          <w:tcPr>
            <w:tcW w:w="2778" w:type="dxa"/>
          </w:tcPr>
          <w:p w:rsidR="00151D78" w:rsidRDefault="00151D78">
            <w:pPr>
              <w:pStyle w:val="ConsPlusNormal"/>
              <w:jc w:val="both"/>
            </w:pPr>
            <w:r>
              <w:t>Величина прямых финансовых поступлений в областной бюджет от управления государственным имуществом Нижегородской области, администрируемых Министерством</w:t>
            </w:r>
          </w:p>
        </w:tc>
        <w:tc>
          <w:tcPr>
            <w:tcW w:w="850" w:type="dxa"/>
          </w:tcPr>
          <w:p w:rsidR="00151D78" w:rsidRDefault="00151D78">
            <w:pPr>
              <w:pStyle w:val="ConsPlusNormal"/>
              <w:jc w:val="center"/>
            </w:pPr>
            <w:r>
              <w:t>млн руб.</w:t>
            </w:r>
          </w:p>
        </w:tc>
        <w:tc>
          <w:tcPr>
            <w:tcW w:w="907" w:type="dxa"/>
          </w:tcPr>
          <w:p w:rsidR="00151D78" w:rsidRDefault="00151D78">
            <w:pPr>
              <w:pStyle w:val="ConsPlusNormal"/>
              <w:jc w:val="center"/>
            </w:pPr>
            <w:r>
              <w:t>1 272,8</w:t>
            </w:r>
          </w:p>
        </w:tc>
        <w:tc>
          <w:tcPr>
            <w:tcW w:w="907" w:type="dxa"/>
          </w:tcPr>
          <w:p w:rsidR="00151D78" w:rsidRDefault="00151D78">
            <w:pPr>
              <w:pStyle w:val="ConsPlusNormal"/>
              <w:jc w:val="center"/>
            </w:pPr>
            <w:r>
              <w:t>1 157,7</w:t>
            </w:r>
          </w:p>
        </w:tc>
        <w:tc>
          <w:tcPr>
            <w:tcW w:w="794" w:type="dxa"/>
          </w:tcPr>
          <w:p w:rsidR="00151D78" w:rsidRDefault="00151D78">
            <w:pPr>
              <w:pStyle w:val="ConsPlusNormal"/>
              <w:jc w:val="center"/>
            </w:pPr>
            <w:r>
              <w:t>790,6</w:t>
            </w:r>
          </w:p>
        </w:tc>
        <w:tc>
          <w:tcPr>
            <w:tcW w:w="794" w:type="dxa"/>
          </w:tcPr>
          <w:p w:rsidR="00151D78" w:rsidRDefault="00151D78">
            <w:pPr>
              <w:pStyle w:val="ConsPlusNormal"/>
              <w:jc w:val="center"/>
            </w:pPr>
            <w:r>
              <w:t>433,2</w:t>
            </w:r>
          </w:p>
        </w:tc>
        <w:tc>
          <w:tcPr>
            <w:tcW w:w="794" w:type="dxa"/>
          </w:tcPr>
          <w:p w:rsidR="00151D78" w:rsidRDefault="00151D78">
            <w:pPr>
              <w:pStyle w:val="ConsPlusNormal"/>
              <w:jc w:val="center"/>
            </w:pPr>
            <w:r>
              <w:t>716,2</w:t>
            </w:r>
          </w:p>
        </w:tc>
        <w:tc>
          <w:tcPr>
            <w:tcW w:w="794" w:type="dxa"/>
          </w:tcPr>
          <w:p w:rsidR="00151D78" w:rsidRDefault="00151D78">
            <w:pPr>
              <w:pStyle w:val="ConsPlusNormal"/>
              <w:jc w:val="center"/>
            </w:pPr>
            <w:r>
              <w:t>508,9</w:t>
            </w:r>
          </w:p>
        </w:tc>
        <w:tc>
          <w:tcPr>
            <w:tcW w:w="794" w:type="dxa"/>
          </w:tcPr>
          <w:p w:rsidR="00151D78" w:rsidRDefault="00151D78">
            <w:pPr>
              <w:pStyle w:val="ConsPlusNormal"/>
              <w:jc w:val="center"/>
            </w:pPr>
            <w:r>
              <w:t>406,1</w:t>
            </w:r>
          </w:p>
        </w:tc>
        <w:tc>
          <w:tcPr>
            <w:tcW w:w="794" w:type="dxa"/>
          </w:tcPr>
          <w:p w:rsidR="00151D78" w:rsidRDefault="00151D78">
            <w:pPr>
              <w:pStyle w:val="ConsPlusNormal"/>
              <w:jc w:val="center"/>
            </w:pPr>
            <w:r>
              <w:t>441,9</w:t>
            </w:r>
          </w:p>
        </w:tc>
        <w:tc>
          <w:tcPr>
            <w:tcW w:w="794" w:type="dxa"/>
          </w:tcPr>
          <w:p w:rsidR="00151D78" w:rsidRDefault="00151D78">
            <w:pPr>
              <w:pStyle w:val="ConsPlusNormal"/>
              <w:jc w:val="center"/>
            </w:pPr>
            <w:r>
              <w:t>313,8</w:t>
            </w:r>
          </w:p>
        </w:tc>
      </w:tr>
      <w:tr w:rsidR="00151D78">
        <w:tc>
          <w:tcPr>
            <w:tcW w:w="567" w:type="dxa"/>
          </w:tcPr>
          <w:p w:rsidR="00151D78" w:rsidRDefault="00151D78">
            <w:pPr>
              <w:pStyle w:val="ConsPlusNormal"/>
              <w:jc w:val="center"/>
            </w:pPr>
            <w:r>
              <w:t>2.</w:t>
            </w:r>
          </w:p>
        </w:tc>
        <w:tc>
          <w:tcPr>
            <w:tcW w:w="2778" w:type="dxa"/>
          </w:tcPr>
          <w:p w:rsidR="00151D78" w:rsidRDefault="00151D78">
            <w:pPr>
              <w:pStyle w:val="ConsPlusNormal"/>
              <w:jc w:val="both"/>
            </w:pPr>
            <w:r>
              <w:t>Количество государственных предприятий Нижегородской области</w:t>
            </w:r>
          </w:p>
        </w:tc>
        <w:tc>
          <w:tcPr>
            <w:tcW w:w="850" w:type="dxa"/>
          </w:tcPr>
          <w:p w:rsidR="00151D78" w:rsidRDefault="00151D78">
            <w:pPr>
              <w:pStyle w:val="ConsPlusNormal"/>
              <w:jc w:val="center"/>
            </w:pPr>
            <w:r>
              <w:t>ед.</w:t>
            </w:r>
          </w:p>
        </w:tc>
        <w:tc>
          <w:tcPr>
            <w:tcW w:w="907" w:type="dxa"/>
          </w:tcPr>
          <w:p w:rsidR="00151D78" w:rsidRDefault="00151D78">
            <w:pPr>
              <w:pStyle w:val="ConsPlusNormal"/>
              <w:jc w:val="center"/>
            </w:pPr>
            <w:r>
              <w:t>46</w:t>
            </w:r>
          </w:p>
        </w:tc>
        <w:tc>
          <w:tcPr>
            <w:tcW w:w="907" w:type="dxa"/>
          </w:tcPr>
          <w:p w:rsidR="00151D78" w:rsidRDefault="00151D78">
            <w:pPr>
              <w:pStyle w:val="ConsPlusNormal"/>
              <w:jc w:val="center"/>
            </w:pPr>
            <w:r>
              <w:t>37</w:t>
            </w:r>
          </w:p>
        </w:tc>
        <w:tc>
          <w:tcPr>
            <w:tcW w:w="794" w:type="dxa"/>
          </w:tcPr>
          <w:p w:rsidR="00151D78" w:rsidRDefault="00151D78">
            <w:pPr>
              <w:pStyle w:val="ConsPlusNormal"/>
              <w:jc w:val="center"/>
            </w:pPr>
            <w:r>
              <w:t>27</w:t>
            </w:r>
          </w:p>
        </w:tc>
        <w:tc>
          <w:tcPr>
            <w:tcW w:w="794" w:type="dxa"/>
          </w:tcPr>
          <w:p w:rsidR="00151D78" w:rsidRDefault="00151D78">
            <w:pPr>
              <w:pStyle w:val="ConsPlusNormal"/>
              <w:jc w:val="center"/>
            </w:pPr>
            <w:r>
              <w:t>26</w:t>
            </w:r>
          </w:p>
        </w:tc>
        <w:tc>
          <w:tcPr>
            <w:tcW w:w="794" w:type="dxa"/>
          </w:tcPr>
          <w:p w:rsidR="00151D78" w:rsidRDefault="00151D78">
            <w:pPr>
              <w:pStyle w:val="ConsPlusNormal"/>
              <w:jc w:val="center"/>
            </w:pPr>
            <w:r>
              <w:t>15</w:t>
            </w:r>
          </w:p>
        </w:tc>
        <w:tc>
          <w:tcPr>
            <w:tcW w:w="794" w:type="dxa"/>
          </w:tcPr>
          <w:p w:rsidR="00151D78" w:rsidRDefault="00151D78">
            <w:pPr>
              <w:pStyle w:val="ConsPlusNormal"/>
              <w:jc w:val="center"/>
            </w:pPr>
            <w:r>
              <w:t>13</w:t>
            </w:r>
          </w:p>
        </w:tc>
        <w:tc>
          <w:tcPr>
            <w:tcW w:w="794" w:type="dxa"/>
          </w:tcPr>
          <w:p w:rsidR="00151D78" w:rsidRDefault="00151D78">
            <w:pPr>
              <w:pStyle w:val="ConsPlusNormal"/>
              <w:jc w:val="center"/>
            </w:pPr>
            <w:r>
              <w:t>11</w:t>
            </w:r>
          </w:p>
        </w:tc>
        <w:tc>
          <w:tcPr>
            <w:tcW w:w="794" w:type="dxa"/>
          </w:tcPr>
          <w:p w:rsidR="00151D78" w:rsidRDefault="00151D78">
            <w:pPr>
              <w:pStyle w:val="ConsPlusNormal"/>
              <w:jc w:val="center"/>
            </w:pPr>
            <w:r>
              <w:t>9</w:t>
            </w:r>
          </w:p>
        </w:tc>
        <w:tc>
          <w:tcPr>
            <w:tcW w:w="794" w:type="dxa"/>
          </w:tcPr>
          <w:p w:rsidR="00151D78" w:rsidRDefault="00151D78">
            <w:pPr>
              <w:pStyle w:val="ConsPlusNormal"/>
              <w:jc w:val="center"/>
            </w:pPr>
            <w:r>
              <w:t>7</w:t>
            </w:r>
          </w:p>
        </w:tc>
      </w:tr>
      <w:tr w:rsidR="00151D78">
        <w:tc>
          <w:tcPr>
            <w:tcW w:w="567" w:type="dxa"/>
          </w:tcPr>
          <w:p w:rsidR="00151D78" w:rsidRDefault="00151D78">
            <w:pPr>
              <w:pStyle w:val="ConsPlusNormal"/>
              <w:jc w:val="center"/>
            </w:pPr>
            <w:r>
              <w:t>3.</w:t>
            </w:r>
          </w:p>
        </w:tc>
        <w:tc>
          <w:tcPr>
            <w:tcW w:w="2778" w:type="dxa"/>
          </w:tcPr>
          <w:p w:rsidR="00151D78" w:rsidRDefault="00151D78">
            <w:pPr>
              <w:pStyle w:val="ConsPlusNormal"/>
              <w:jc w:val="both"/>
            </w:pPr>
            <w:r>
              <w:t>Количество проектов, реализуемых (реализованных) на основе соглашений о государственно-частном партнерстве и концессионных соглашений (нарастающим итогом)</w:t>
            </w:r>
          </w:p>
        </w:tc>
        <w:tc>
          <w:tcPr>
            <w:tcW w:w="850" w:type="dxa"/>
          </w:tcPr>
          <w:p w:rsidR="00151D78" w:rsidRDefault="00151D78">
            <w:pPr>
              <w:pStyle w:val="ConsPlusNormal"/>
              <w:jc w:val="center"/>
            </w:pPr>
            <w:r>
              <w:t>ед.</w:t>
            </w:r>
          </w:p>
        </w:tc>
        <w:tc>
          <w:tcPr>
            <w:tcW w:w="907" w:type="dxa"/>
          </w:tcPr>
          <w:p w:rsidR="00151D78" w:rsidRDefault="00151D78">
            <w:pPr>
              <w:pStyle w:val="ConsPlusNormal"/>
              <w:jc w:val="center"/>
            </w:pPr>
            <w:r>
              <w:t>-</w:t>
            </w:r>
          </w:p>
        </w:tc>
        <w:tc>
          <w:tcPr>
            <w:tcW w:w="907" w:type="dxa"/>
          </w:tcPr>
          <w:p w:rsidR="00151D78" w:rsidRDefault="00151D78">
            <w:pPr>
              <w:pStyle w:val="ConsPlusNormal"/>
              <w:jc w:val="center"/>
            </w:pPr>
            <w:r>
              <w:t>-</w:t>
            </w:r>
          </w:p>
        </w:tc>
        <w:tc>
          <w:tcPr>
            <w:tcW w:w="794" w:type="dxa"/>
          </w:tcPr>
          <w:p w:rsidR="00151D78" w:rsidRDefault="00151D78">
            <w:pPr>
              <w:pStyle w:val="ConsPlusNormal"/>
              <w:jc w:val="center"/>
            </w:pPr>
            <w:r>
              <w:t>-</w:t>
            </w:r>
          </w:p>
        </w:tc>
        <w:tc>
          <w:tcPr>
            <w:tcW w:w="794" w:type="dxa"/>
          </w:tcPr>
          <w:p w:rsidR="00151D78" w:rsidRDefault="00151D78">
            <w:pPr>
              <w:pStyle w:val="ConsPlusNormal"/>
              <w:jc w:val="center"/>
            </w:pPr>
            <w:r>
              <w:t>-</w:t>
            </w:r>
          </w:p>
        </w:tc>
        <w:tc>
          <w:tcPr>
            <w:tcW w:w="794" w:type="dxa"/>
          </w:tcPr>
          <w:p w:rsidR="00151D78" w:rsidRDefault="00151D78">
            <w:pPr>
              <w:pStyle w:val="ConsPlusNormal"/>
              <w:jc w:val="center"/>
            </w:pPr>
            <w:r>
              <w:t>13</w:t>
            </w:r>
          </w:p>
        </w:tc>
        <w:tc>
          <w:tcPr>
            <w:tcW w:w="794" w:type="dxa"/>
          </w:tcPr>
          <w:p w:rsidR="00151D78" w:rsidRDefault="00151D78">
            <w:pPr>
              <w:pStyle w:val="ConsPlusNormal"/>
              <w:jc w:val="center"/>
            </w:pPr>
            <w:r>
              <w:t>12</w:t>
            </w:r>
          </w:p>
        </w:tc>
        <w:tc>
          <w:tcPr>
            <w:tcW w:w="794" w:type="dxa"/>
          </w:tcPr>
          <w:p w:rsidR="00151D78" w:rsidRDefault="00151D78">
            <w:pPr>
              <w:pStyle w:val="ConsPlusNormal"/>
              <w:jc w:val="center"/>
            </w:pPr>
            <w:r>
              <w:t>12</w:t>
            </w:r>
          </w:p>
        </w:tc>
        <w:tc>
          <w:tcPr>
            <w:tcW w:w="794" w:type="dxa"/>
          </w:tcPr>
          <w:p w:rsidR="00151D78" w:rsidRDefault="00151D78">
            <w:pPr>
              <w:pStyle w:val="ConsPlusNormal"/>
              <w:jc w:val="center"/>
            </w:pPr>
            <w:r>
              <w:t>15</w:t>
            </w:r>
          </w:p>
        </w:tc>
        <w:tc>
          <w:tcPr>
            <w:tcW w:w="794" w:type="dxa"/>
          </w:tcPr>
          <w:p w:rsidR="00151D78" w:rsidRDefault="00151D78">
            <w:pPr>
              <w:pStyle w:val="ConsPlusNormal"/>
              <w:jc w:val="center"/>
            </w:pPr>
            <w:r>
              <w:t>16</w:t>
            </w:r>
          </w:p>
        </w:tc>
      </w:tr>
      <w:tr w:rsidR="00151D78">
        <w:tc>
          <w:tcPr>
            <w:tcW w:w="567" w:type="dxa"/>
          </w:tcPr>
          <w:p w:rsidR="00151D78" w:rsidRDefault="00151D78">
            <w:pPr>
              <w:pStyle w:val="ConsPlusNormal"/>
              <w:jc w:val="center"/>
            </w:pPr>
            <w:r>
              <w:t>4.</w:t>
            </w:r>
          </w:p>
        </w:tc>
        <w:tc>
          <w:tcPr>
            <w:tcW w:w="2778" w:type="dxa"/>
          </w:tcPr>
          <w:p w:rsidR="00151D78" w:rsidRDefault="00151D78">
            <w:pPr>
              <w:pStyle w:val="ConsPlusNormal"/>
              <w:jc w:val="both"/>
            </w:pPr>
            <w:r>
              <w:t xml:space="preserve">Количество рассмотренных </w:t>
            </w:r>
            <w:r>
              <w:lastRenderedPageBreak/>
              <w:t>предложений о заключении концессионных соглашений и предложений о реализации проектов государственно-частного партнерства (нарастающим итогом)</w:t>
            </w:r>
          </w:p>
        </w:tc>
        <w:tc>
          <w:tcPr>
            <w:tcW w:w="850" w:type="dxa"/>
          </w:tcPr>
          <w:p w:rsidR="00151D78" w:rsidRDefault="00151D78">
            <w:pPr>
              <w:pStyle w:val="ConsPlusNormal"/>
              <w:jc w:val="center"/>
            </w:pPr>
            <w:r>
              <w:lastRenderedPageBreak/>
              <w:t>ед.</w:t>
            </w:r>
          </w:p>
        </w:tc>
        <w:tc>
          <w:tcPr>
            <w:tcW w:w="907" w:type="dxa"/>
          </w:tcPr>
          <w:p w:rsidR="00151D78" w:rsidRDefault="00151D78">
            <w:pPr>
              <w:pStyle w:val="ConsPlusNormal"/>
              <w:jc w:val="center"/>
            </w:pPr>
            <w:r>
              <w:t>-</w:t>
            </w:r>
          </w:p>
        </w:tc>
        <w:tc>
          <w:tcPr>
            <w:tcW w:w="907" w:type="dxa"/>
          </w:tcPr>
          <w:p w:rsidR="00151D78" w:rsidRDefault="00151D78">
            <w:pPr>
              <w:pStyle w:val="ConsPlusNormal"/>
              <w:jc w:val="center"/>
            </w:pPr>
            <w:r>
              <w:t>-</w:t>
            </w:r>
          </w:p>
        </w:tc>
        <w:tc>
          <w:tcPr>
            <w:tcW w:w="794" w:type="dxa"/>
          </w:tcPr>
          <w:p w:rsidR="00151D78" w:rsidRDefault="00151D78">
            <w:pPr>
              <w:pStyle w:val="ConsPlusNormal"/>
              <w:jc w:val="center"/>
            </w:pPr>
            <w:r>
              <w:t>-</w:t>
            </w:r>
          </w:p>
        </w:tc>
        <w:tc>
          <w:tcPr>
            <w:tcW w:w="794" w:type="dxa"/>
          </w:tcPr>
          <w:p w:rsidR="00151D78" w:rsidRDefault="00151D78">
            <w:pPr>
              <w:pStyle w:val="ConsPlusNormal"/>
              <w:jc w:val="center"/>
            </w:pPr>
            <w:r>
              <w:t>-</w:t>
            </w:r>
          </w:p>
        </w:tc>
        <w:tc>
          <w:tcPr>
            <w:tcW w:w="794" w:type="dxa"/>
          </w:tcPr>
          <w:p w:rsidR="00151D78" w:rsidRDefault="00151D78">
            <w:pPr>
              <w:pStyle w:val="ConsPlusNormal"/>
              <w:jc w:val="center"/>
            </w:pPr>
            <w:r>
              <w:t>5</w:t>
            </w:r>
          </w:p>
        </w:tc>
        <w:tc>
          <w:tcPr>
            <w:tcW w:w="794" w:type="dxa"/>
          </w:tcPr>
          <w:p w:rsidR="00151D78" w:rsidRDefault="00151D78">
            <w:pPr>
              <w:pStyle w:val="ConsPlusNormal"/>
              <w:jc w:val="center"/>
            </w:pPr>
            <w:r>
              <w:t>13</w:t>
            </w:r>
          </w:p>
        </w:tc>
        <w:tc>
          <w:tcPr>
            <w:tcW w:w="794" w:type="dxa"/>
          </w:tcPr>
          <w:p w:rsidR="00151D78" w:rsidRDefault="00151D78">
            <w:pPr>
              <w:pStyle w:val="ConsPlusNormal"/>
              <w:jc w:val="center"/>
            </w:pPr>
            <w:r>
              <w:t>7</w:t>
            </w:r>
          </w:p>
        </w:tc>
        <w:tc>
          <w:tcPr>
            <w:tcW w:w="794" w:type="dxa"/>
          </w:tcPr>
          <w:p w:rsidR="00151D78" w:rsidRDefault="00151D78">
            <w:pPr>
              <w:pStyle w:val="ConsPlusNormal"/>
              <w:jc w:val="center"/>
            </w:pPr>
            <w:r>
              <w:t>9</w:t>
            </w:r>
          </w:p>
        </w:tc>
        <w:tc>
          <w:tcPr>
            <w:tcW w:w="794" w:type="dxa"/>
          </w:tcPr>
          <w:p w:rsidR="00151D78" w:rsidRDefault="00151D78">
            <w:pPr>
              <w:pStyle w:val="ConsPlusNormal"/>
              <w:jc w:val="center"/>
            </w:pPr>
            <w:r>
              <w:t>10</w:t>
            </w:r>
          </w:p>
        </w:tc>
      </w:tr>
    </w:tbl>
    <w:p w:rsidR="00151D78" w:rsidRDefault="00151D78">
      <w:pPr>
        <w:sectPr w:rsidR="00151D78">
          <w:pgSz w:w="16838" w:h="11905" w:orient="landscape"/>
          <w:pgMar w:top="1701" w:right="1134" w:bottom="850" w:left="1134" w:header="0" w:footer="0" w:gutter="0"/>
          <w:cols w:space="720"/>
        </w:sectPr>
      </w:pPr>
    </w:p>
    <w:p w:rsidR="00151D78" w:rsidRDefault="00151D78">
      <w:pPr>
        <w:pStyle w:val="ConsPlusNormal"/>
        <w:ind w:firstLine="540"/>
        <w:jc w:val="both"/>
      </w:pPr>
    </w:p>
    <w:p w:rsidR="00151D78" w:rsidRDefault="00151D78">
      <w:pPr>
        <w:pStyle w:val="ConsPlusTitle"/>
        <w:jc w:val="center"/>
        <w:outlineLvl w:val="2"/>
      </w:pPr>
      <w:r>
        <w:t>2.6. Меры правового регулирования</w:t>
      </w:r>
    </w:p>
    <w:p w:rsidR="00151D78" w:rsidRDefault="00151D78">
      <w:pPr>
        <w:pStyle w:val="ConsPlusNormal"/>
        <w:ind w:firstLine="540"/>
        <w:jc w:val="both"/>
      </w:pPr>
    </w:p>
    <w:p w:rsidR="00151D78" w:rsidRDefault="00151D78">
      <w:pPr>
        <w:pStyle w:val="ConsPlusNormal"/>
        <w:ind w:firstLine="540"/>
        <w:jc w:val="both"/>
      </w:pPr>
      <w:r>
        <w:t>Основные мероприятия государственной программы определены с учетом действующих федеральных нормативных правовых актов и нормативных правовых актов Нижегородской области. Перечень основных мероприятий, для реализации которых потребуется принятие нормативных правовых актов Нижегородской области, приведен в таблице.</w:t>
      </w:r>
    </w:p>
    <w:p w:rsidR="00151D78" w:rsidRDefault="00151D78">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54"/>
        <w:gridCol w:w="2784"/>
        <w:gridCol w:w="1871"/>
        <w:gridCol w:w="1644"/>
      </w:tblGrid>
      <w:tr w:rsidR="00151D78">
        <w:tc>
          <w:tcPr>
            <w:tcW w:w="567" w:type="dxa"/>
          </w:tcPr>
          <w:p w:rsidR="00151D78" w:rsidRDefault="00151D78">
            <w:pPr>
              <w:pStyle w:val="ConsPlusNormal"/>
              <w:jc w:val="center"/>
            </w:pPr>
            <w:r>
              <w:t>N п/п</w:t>
            </w:r>
          </w:p>
        </w:tc>
        <w:tc>
          <w:tcPr>
            <w:tcW w:w="2154" w:type="dxa"/>
          </w:tcPr>
          <w:p w:rsidR="00151D78" w:rsidRDefault="00151D78">
            <w:pPr>
              <w:pStyle w:val="ConsPlusNormal"/>
              <w:jc w:val="center"/>
            </w:pPr>
            <w:r>
              <w:t>Вид правового акта</w:t>
            </w:r>
          </w:p>
        </w:tc>
        <w:tc>
          <w:tcPr>
            <w:tcW w:w="2784" w:type="dxa"/>
          </w:tcPr>
          <w:p w:rsidR="00151D78" w:rsidRDefault="00151D78">
            <w:pPr>
              <w:pStyle w:val="ConsPlusNormal"/>
              <w:jc w:val="center"/>
            </w:pPr>
            <w:r>
              <w:t>Основные положения правового акта</w:t>
            </w:r>
          </w:p>
        </w:tc>
        <w:tc>
          <w:tcPr>
            <w:tcW w:w="1871" w:type="dxa"/>
          </w:tcPr>
          <w:p w:rsidR="00151D78" w:rsidRDefault="00151D78">
            <w:pPr>
              <w:pStyle w:val="ConsPlusNormal"/>
              <w:jc w:val="center"/>
            </w:pPr>
            <w:r>
              <w:t>Ответственный исполнитель и соисполнители</w:t>
            </w:r>
          </w:p>
        </w:tc>
        <w:tc>
          <w:tcPr>
            <w:tcW w:w="1644" w:type="dxa"/>
          </w:tcPr>
          <w:p w:rsidR="00151D78" w:rsidRDefault="00151D78">
            <w:pPr>
              <w:pStyle w:val="ConsPlusNormal"/>
              <w:jc w:val="center"/>
            </w:pPr>
            <w:r>
              <w:t>Ожидаемые сроки принятия</w:t>
            </w:r>
          </w:p>
        </w:tc>
      </w:tr>
      <w:tr w:rsidR="00151D78">
        <w:tblPrEx>
          <w:tblBorders>
            <w:insideH w:val="nil"/>
          </w:tblBorders>
        </w:tblPrEx>
        <w:tc>
          <w:tcPr>
            <w:tcW w:w="9020" w:type="dxa"/>
            <w:gridSpan w:val="5"/>
            <w:tcBorders>
              <w:bottom w:val="nil"/>
            </w:tcBorders>
          </w:tcPr>
          <w:p w:rsidR="00151D78" w:rsidRDefault="00151D78">
            <w:pPr>
              <w:pStyle w:val="ConsPlusNormal"/>
              <w:jc w:val="both"/>
              <w:outlineLvl w:val="3"/>
            </w:pPr>
            <w:r>
              <w:t>Подпрограмма 1: Управление государственным имуществом Нижегородской области</w:t>
            </w:r>
          </w:p>
        </w:tc>
      </w:tr>
      <w:tr w:rsidR="00151D78">
        <w:tblPrEx>
          <w:tblBorders>
            <w:insideH w:val="nil"/>
          </w:tblBorders>
        </w:tblPrEx>
        <w:tc>
          <w:tcPr>
            <w:tcW w:w="9020" w:type="dxa"/>
            <w:gridSpan w:val="5"/>
            <w:tcBorders>
              <w:top w:val="nil"/>
              <w:bottom w:val="nil"/>
            </w:tcBorders>
          </w:tcPr>
          <w:p w:rsidR="00151D78" w:rsidRDefault="00151D78">
            <w:pPr>
              <w:pStyle w:val="ConsPlusNormal"/>
              <w:jc w:val="both"/>
            </w:pPr>
            <w:r>
              <w:t xml:space="preserve">Исключена. - </w:t>
            </w:r>
            <w:hyperlink r:id="rId81" w:history="1">
              <w:r>
                <w:rPr>
                  <w:color w:val="0000FF"/>
                </w:rPr>
                <w:t>Постановление</w:t>
              </w:r>
            </w:hyperlink>
            <w:r>
              <w:t xml:space="preserve"> Правительства Нижегородской области от 04.03.2016 N 112</w:t>
            </w:r>
          </w:p>
        </w:tc>
      </w:tr>
      <w:tr w:rsidR="00151D78">
        <w:tblPrEx>
          <w:tblBorders>
            <w:insideH w:val="nil"/>
          </w:tblBorders>
        </w:tblPrEx>
        <w:tc>
          <w:tcPr>
            <w:tcW w:w="9020" w:type="dxa"/>
            <w:gridSpan w:val="5"/>
            <w:tcBorders>
              <w:bottom w:val="nil"/>
            </w:tcBorders>
          </w:tcPr>
          <w:p w:rsidR="00151D78" w:rsidRDefault="00151D78">
            <w:pPr>
              <w:pStyle w:val="ConsPlusNormal"/>
              <w:jc w:val="both"/>
              <w:outlineLvl w:val="3"/>
            </w:pPr>
            <w:r>
              <w:t>Основное мероприятие 2: Обследование земельных участков и объектов недвижимости, проведение технической инвентаризации. Работы по освобождению земельных участков. Приобретение в собственность Нижегородской области объектов недвижимости и земельных участков. Улучшение технических характеристик государственного имущества, повышение его коммерческой привлекательности. Модернизация информационных систем, технической базы в целях эффективного управления государственным имуществом и земельными ресурсами</w:t>
            </w:r>
          </w:p>
        </w:tc>
      </w:tr>
      <w:tr w:rsidR="00151D78">
        <w:tblPrEx>
          <w:tblBorders>
            <w:insideH w:val="nil"/>
          </w:tblBorders>
        </w:tblPrEx>
        <w:tc>
          <w:tcPr>
            <w:tcW w:w="9020" w:type="dxa"/>
            <w:gridSpan w:val="5"/>
            <w:tcBorders>
              <w:top w:val="nil"/>
              <w:bottom w:val="nil"/>
            </w:tcBorders>
          </w:tcPr>
          <w:p w:rsidR="00151D78" w:rsidRDefault="00151D78">
            <w:pPr>
              <w:pStyle w:val="ConsPlusNormal"/>
              <w:jc w:val="both"/>
            </w:pPr>
            <w:r>
              <w:t xml:space="preserve">Исключено. - </w:t>
            </w:r>
            <w:hyperlink r:id="rId82" w:history="1">
              <w:r>
                <w:rPr>
                  <w:color w:val="0000FF"/>
                </w:rPr>
                <w:t>Постановление</w:t>
              </w:r>
            </w:hyperlink>
            <w:r>
              <w:t xml:space="preserve"> Правительства Нижегородской области от 19.04.2018 N 275</w:t>
            </w:r>
          </w:p>
        </w:tc>
      </w:tr>
      <w:tr w:rsidR="00151D78">
        <w:tblPrEx>
          <w:tblBorders>
            <w:insideH w:val="nil"/>
          </w:tblBorders>
        </w:tblPrEx>
        <w:tc>
          <w:tcPr>
            <w:tcW w:w="9020" w:type="dxa"/>
            <w:gridSpan w:val="5"/>
            <w:tcBorders>
              <w:bottom w:val="nil"/>
            </w:tcBorders>
          </w:tcPr>
          <w:p w:rsidR="00151D78" w:rsidRDefault="00151D78">
            <w:pPr>
              <w:pStyle w:val="ConsPlusNormal"/>
              <w:jc w:val="both"/>
              <w:outlineLvl w:val="3"/>
            </w:pPr>
            <w:r>
              <w:t>Основное мероприятие 3: Оптимизация государственного сектора экономики. Разграничение и перераспределение земель. Представление интересов Нижегородской области в судах</w:t>
            </w:r>
          </w:p>
        </w:tc>
      </w:tr>
      <w:tr w:rsidR="00151D78">
        <w:tblPrEx>
          <w:tblBorders>
            <w:insideH w:val="nil"/>
          </w:tblBorders>
        </w:tblPrEx>
        <w:tc>
          <w:tcPr>
            <w:tcW w:w="9020" w:type="dxa"/>
            <w:gridSpan w:val="5"/>
            <w:tcBorders>
              <w:top w:val="nil"/>
            </w:tcBorders>
          </w:tcPr>
          <w:p w:rsidR="00151D78" w:rsidRDefault="00151D78">
            <w:pPr>
              <w:pStyle w:val="ConsPlusNormal"/>
              <w:jc w:val="both"/>
            </w:pPr>
            <w:r>
              <w:t xml:space="preserve">(в ред. постановлений Правительства Нижегородской области от 18.08.2015 </w:t>
            </w:r>
            <w:hyperlink r:id="rId83" w:history="1">
              <w:r>
                <w:rPr>
                  <w:color w:val="0000FF"/>
                </w:rPr>
                <w:t>N 523</w:t>
              </w:r>
            </w:hyperlink>
            <w:r>
              <w:t xml:space="preserve">, от 04.03.2016 </w:t>
            </w:r>
            <w:hyperlink r:id="rId84" w:history="1">
              <w:r>
                <w:rPr>
                  <w:color w:val="0000FF"/>
                </w:rPr>
                <w:t>N 112</w:t>
              </w:r>
            </w:hyperlink>
            <w:r>
              <w:t>)</w:t>
            </w:r>
          </w:p>
        </w:tc>
      </w:tr>
      <w:tr w:rsidR="00151D78">
        <w:tblPrEx>
          <w:tblBorders>
            <w:insideH w:val="nil"/>
          </w:tblBorders>
        </w:tblPrEx>
        <w:tc>
          <w:tcPr>
            <w:tcW w:w="567" w:type="dxa"/>
            <w:tcBorders>
              <w:bottom w:val="nil"/>
            </w:tcBorders>
          </w:tcPr>
          <w:p w:rsidR="00151D78" w:rsidRDefault="00151D78">
            <w:pPr>
              <w:pStyle w:val="ConsPlusNormal"/>
              <w:jc w:val="both"/>
            </w:pPr>
            <w:r>
              <w:t>1</w:t>
            </w:r>
          </w:p>
        </w:tc>
        <w:tc>
          <w:tcPr>
            <w:tcW w:w="2154" w:type="dxa"/>
            <w:tcBorders>
              <w:bottom w:val="nil"/>
            </w:tcBorders>
          </w:tcPr>
          <w:p w:rsidR="00151D78" w:rsidRDefault="00151D78">
            <w:pPr>
              <w:pStyle w:val="ConsPlusNormal"/>
              <w:jc w:val="both"/>
            </w:pPr>
            <w:r>
              <w:t>Постановление Законодательного Собрания Нижегородской области</w:t>
            </w:r>
          </w:p>
        </w:tc>
        <w:tc>
          <w:tcPr>
            <w:tcW w:w="2784" w:type="dxa"/>
            <w:tcBorders>
              <w:bottom w:val="nil"/>
            </w:tcBorders>
          </w:tcPr>
          <w:p w:rsidR="00151D78" w:rsidRDefault="00151D78">
            <w:pPr>
              <w:pStyle w:val="ConsPlusNormal"/>
              <w:jc w:val="both"/>
            </w:pPr>
            <w:r>
              <w:t>Утвердить прогнозный план (программу) приватизации государственного имущества Нижегородской области</w:t>
            </w:r>
          </w:p>
        </w:tc>
        <w:tc>
          <w:tcPr>
            <w:tcW w:w="1871" w:type="dxa"/>
            <w:tcBorders>
              <w:bottom w:val="nil"/>
            </w:tcBorders>
          </w:tcPr>
          <w:p w:rsidR="00151D78" w:rsidRDefault="00151D78">
            <w:pPr>
              <w:pStyle w:val="ConsPlusNormal"/>
              <w:jc w:val="both"/>
            </w:pPr>
            <w:r>
              <w:t>Министерство</w:t>
            </w:r>
          </w:p>
        </w:tc>
        <w:tc>
          <w:tcPr>
            <w:tcW w:w="1644" w:type="dxa"/>
            <w:tcBorders>
              <w:bottom w:val="nil"/>
            </w:tcBorders>
          </w:tcPr>
          <w:p w:rsidR="00151D78" w:rsidRDefault="00151D78">
            <w:pPr>
              <w:pStyle w:val="ConsPlusNormal"/>
              <w:jc w:val="both"/>
            </w:pPr>
            <w:r>
              <w:t>ежегодно, III квартал года перед отчетным</w:t>
            </w:r>
          </w:p>
        </w:tc>
      </w:tr>
      <w:tr w:rsidR="00151D78">
        <w:tblPrEx>
          <w:tblBorders>
            <w:insideH w:val="nil"/>
          </w:tblBorders>
        </w:tblPrEx>
        <w:tc>
          <w:tcPr>
            <w:tcW w:w="9020" w:type="dxa"/>
            <w:gridSpan w:val="5"/>
            <w:tcBorders>
              <w:top w:val="nil"/>
            </w:tcBorders>
          </w:tcPr>
          <w:p w:rsidR="00151D78" w:rsidRDefault="00151D78">
            <w:pPr>
              <w:pStyle w:val="ConsPlusNormal"/>
              <w:jc w:val="both"/>
            </w:pPr>
            <w:r>
              <w:t xml:space="preserve">(в ред. </w:t>
            </w:r>
            <w:hyperlink r:id="rId85" w:history="1">
              <w:r>
                <w:rPr>
                  <w:color w:val="0000FF"/>
                </w:rPr>
                <w:t>постановления</w:t>
              </w:r>
            </w:hyperlink>
            <w:r>
              <w:t xml:space="preserve"> Правительства Нижегородской области от 22.04.2016 N 235)</w:t>
            </w:r>
          </w:p>
        </w:tc>
      </w:tr>
      <w:tr w:rsidR="00151D78">
        <w:tblPrEx>
          <w:tblBorders>
            <w:insideH w:val="nil"/>
          </w:tblBorders>
        </w:tblPrEx>
        <w:tc>
          <w:tcPr>
            <w:tcW w:w="567" w:type="dxa"/>
            <w:tcBorders>
              <w:bottom w:val="nil"/>
            </w:tcBorders>
          </w:tcPr>
          <w:p w:rsidR="00151D78" w:rsidRDefault="00151D78">
            <w:pPr>
              <w:pStyle w:val="ConsPlusNormal"/>
              <w:jc w:val="both"/>
            </w:pPr>
            <w:r>
              <w:t>2</w:t>
            </w:r>
          </w:p>
        </w:tc>
        <w:tc>
          <w:tcPr>
            <w:tcW w:w="2154" w:type="dxa"/>
            <w:tcBorders>
              <w:bottom w:val="nil"/>
            </w:tcBorders>
          </w:tcPr>
          <w:p w:rsidR="00151D78" w:rsidRDefault="00151D78">
            <w:pPr>
              <w:pStyle w:val="ConsPlusNormal"/>
              <w:jc w:val="both"/>
            </w:pPr>
            <w:r>
              <w:t>Постановление Законодательного Собрания Нижегородской области</w:t>
            </w:r>
          </w:p>
        </w:tc>
        <w:tc>
          <w:tcPr>
            <w:tcW w:w="2784" w:type="dxa"/>
            <w:tcBorders>
              <w:bottom w:val="nil"/>
            </w:tcBorders>
          </w:tcPr>
          <w:p w:rsidR="00151D78" w:rsidRDefault="00151D78">
            <w:pPr>
              <w:pStyle w:val="ConsPlusNormal"/>
              <w:jc w:val="both"/>
            </w:pPr>
            <w:r>
              <w:t>Внести изменения в прогнозный план (программу) приватизации государственного имущества Нижегородской области</w:t>
            </w:r>
          </w:p>
        </w:tc>
        <w:tc>
          <w:tcPr>
            <w:tcW w:w="1871" w:type="dxa"/>
            <w:tcBorders>
              <w:bottom w:val="nil"/>
            </w:tcBorders>
          </w:tcPr>
          <w:p w:rsidR="00151D78" w:rsidRDefault="00151D78">
            <w:pPr>
              <w:pStyle w:val="ConsPlusNormal"/>
              <w:jc w:val="both"/>
            </w:pPr>
            <w:r>
              <w:t>Министерство</w:t>
            </w:r>
          </w:p>
        </w:tc>
        <w:tc>
          <w:tcPr>
            <w:tcW w:w="1644" w:type="dxa"/>
            <w:tcBorders>
              <w:bottom w:val="nil"/>
            </w:tcBorders>
          </w:tcPr>
          <w:p w:rsidR="00151D78" w:rsidRDefault="00151D78">
            <w:pPr>
              <w:pStyle w:val="ConsPlusNormal"/>
              <w:jc w:val="both"/>
            </w:pPr>
            <w:r>
              <w:t>по необходимости</w:t>
            </w:r>
          </w:p>
        </w:tc>
      </w:tr>
      <w:tr w:rsidR="00151D78">
        <w:tblPrEx>
          <w:tblBorders>
            <w:insideH w:val="nil"/>
          </w:tblBorders>
        </w:tblPrEx>
        <w:tc>
          <w:tcPr>
            <w:tcW w:w="9020" w:type="dxa"/>
            <w:gridSpan w:val="5"/>
            <w:tcBorders>
              <w:top w:val="nil"/>
            </w:tcBorders>
          </w:tcPr>
          <w:p w:rsidR="00151D78" w:rsidRDefault="00151D78">
            <w:pPr>
              <w:pStyle w:val="ConsPlusNormal"/>
              <w:jc w:val="both"/>
            </w:pPr>
            <w:r>
              <w:t xml:space="preserve">(в ред. </w:t>
            </w:r>
            <w:hyperlink r:id="rId86" w:history="1">
              <w:r>
                <w:rPr>
                  <w:color w:val="0000FF"/>
                </w:rPr>
                <w:t>постановления</w:t>
              </w:r>
            </w:hyperlink>
            <w:r>
              <w:t xml:space="preserve"> Правительства Нижегородской области от 22.04.2016 N 235)</w:t>
            </w:r>
          </w:p>
        </w:tc>
      </w:tr>
      <w:tr w:rsidR="00151D78">
        <w:tblPrEx>
          <w:tblBorders>
            <w:insideH w:val="nil"/>
          </w:tblBorders>
        </w:tblPrEx>
        <w:tc>
          <w:tcPr>
            <w:tcW w:w="567" w:type="dxa"/>
            <w:tcBorders>
              <w:bottom w:val="nil"/>
            </w:tcBorders>
          </w:tcPr>
          <w:p w:rsidR="00151D78" w:rsidRDefault="00151D78">
            <w:pPr>
              <w:pStyle w:val="ConsPlusNormal"/>
              <w:jc w:val="both"/>
            </w:pPr>
            <w:r>
              <w:t>3</w:t>
            </w:r>
          </w:p>
        </w:tc>
        <w:tc>
          <w:tcPr>
            <w:tcW w:w="2154" w:type="dxa"/>
            <w:tcBorders>
              <w:bottom w:val="nil"/>
            </w:tcBorders>
          </w:tcPr>
          <w:p w:rsidR="00151D78" w:rsidRDefault="00151D78">
            <w:pPr>
              <w:pStyle w:val="ConsPlusNormal"/>
              <w:jc w:val="both"/>
            </w:pPr>
            <w:r>
              <w:t>Постановление Законодательного Собрания Нижегородской области</w:t>
            </w:r>
          </w:p>
        </w:tc>
        <w:tc>
          <w:tcPr>
            <w:tcW w:w="2784" w:type="dxa"/>
            <w:tcBorders>
              <w:bottom w:val="nil"/>
            </w:tcBorders>
          </w:tcPr>
          <w:p w:rsidR="00151D78" w:rsidRDefault="00151D78">
            <w:pPr>
              <w:pStyle w:val="ConsPlusNormal"/>
              <w:jc w:val="both"/>
            </w:pPr>
            <w:r>
              <w:t>Утвердить отчет о выполнении прогнозного плана (программы) приватизации государственного имущества Нижегородской области</w:t>
            </w:r>
          </w:p>
        </w:tc>
        <w:tc>
          <w:tcPr>
            <w:tcW w:w="1871" w:type="dxa"/>
            <w:tcBorders>
              <w:bottom w:val="nil"/>
            </w:tcBorders>
          </w:tcPr>
          <w:p w:rsidR="00151D78" w:rsidRDefault="00151D78">
            <w:pPr>
              <w:pStyle w:val="ConsPlusNormal"/>
              <w:jc w:val="both"/>
            </w:pPr>
            <w:r>
              <w:t>Министерство</w:t>
            </w:r>
          </w:p>
        </w:tc>
        <w:tc>
          <w:tcPr>
            <w:tcW w:w="1644" w:type="dxa"/>
            <w:tcBorders>
              <w:bottom w:val="nil"/>
            </w:tcBorders>
          </w:tcPr>
          <w:p w:rsidR="00151D78" w:rsidRDefault="00151D78">
            <w:pPr>
              <w:pStyle w:val="ConsPlusNormal"/>
              <w:jc w:val="both"/>
            </w:pPr>
            <w:r>
              <w:t>ежегодно, II квартал года, следующего за отчетным</w:t>
            </w:r>
          </w:p>
        </w:tc>
      </w:tr>
      <w:tr w:rsidR="00151D78">
        <w:tblPrEx>
          <w:tblBorders>
            <w:insideH w:val="nil"/>
          </w:tblBorders>
        </w:tblPrEx>
        <w:tc>
          <w:tcPr>
            <w:tcW w:w="9020" w:type="dxa"/>
            <w:gridSpan w:val="5"/>
            <w:tcBorders>
              <w:top w:val="nil"/>
            </w:tcBorders>
          </w:tcPr>
          <w:p w:rsidR="00151D78" w:rsidRDefault="00151D78">
            <w:pPr>
              <w:pStyle w:val="ConsPlusNormal"/>
              <w:jc w:val="both"/>
            </w:pPr>
            <w:r>
              <w:lastRenderedPageBreak/>
              <w:t xml:space="preserve">(в ред. </w:t>
            </w:r>
            <w:hyperlink r:id="rId87" w:history="1">
              <w:r>
                <w:rPr>
                  <w:color w:val="0000FF"/>
                </w:rPr>
                <w:t>постановления</w:t>
              </w:r>
            </w:hyperlink>
            <w:r>
              <w:t xml:space="preserve"> Правительства Нижегородской области от 22.04.2016 N 235)</w:t>
            </w:r>
          </w:p>
        </w:tc>
      </w:tr>
      <w:tr w:rsidR="00151D78">
        <w:tblPrEx>
          <w:tblBorders>
            <w:insideH w:val="nil"/>
          </w:tblBorders>
        </w:tblPrEx>
        <w:tc>
          <w:tcPr>
            <w:tcW w:w="9020" w:type="dxa"/>
            <w:gridSpan w:val="5"/>
            <w:tcBorders>
              <w:bottom w:val="nil"/>
            </w:tcBorders>
          </w:tcPr>
          <w:p w:rsidR="00151D78" w:rsidRDefault="00151D78">
            <w:pPr>
              <w:pStyle w:val="ConsPlusNormal"/>
              <w:jc w:val="both"/>
              <w:outlineLvl w:val="3"/>
            </w:pPr>
            <w:r>
              <w:t>Основное мероприятие 7: Развитие государственно-частного партнерства</w:t>
            </w:r>
          </w:p>
        </w:tc>
      </w:tr>
      <w:tr w:rsidR="00151D78">
        <w:tblPrEx>
          <w:tblBorders>
            <w:insideH w:val="nil"/>
          </w:tblBorders>
        </w:tblPrEx>
        <w:tc>
          <w:tcPr>
            <w:tcW w:w="9020" w:type="dxa"/>
            <w:gridSpan w:val="5"/>
            <w:tcBorders>
              <w:top w:val="nil"/>
            </w:tcBorders>
          </w:tcPr>
          <w:p w:rsidR="00151D78" w:rsidRDefault="00151D78">
            <w:pPr>
              <w:pStyle w:val="ConsPlusNormal"/>
              <w:jc w:val="both"/>
            </w:pPr>
            <w:r>
              <w:t xml:space="preserve">(введено </w:t>
            </w:r>
            <w:hyperlink r:id="rId88" w:history="1">
              <w:r>
                <w:rPr>
                  <w:color w:val="0000FF"/>
                </w:rPr>
                <w:t>постановлением</w:t>
              </w:r>
            </w:hyperlink>
            <w:r>
              <w:t xml:space="preserve"> Правительства Нижегородской области от 19.04.2018 N 275)</w:t>
            </w:r>
          </w:p>
        </w:tc>
      </w:tr>
      <w:tr w:rsidR="00151D78">
        <w:tc>
          <w:tcPr>
            <w:tcW w:w="567" w:type="dxa"/>
          </w:tcPr>
          <w:p w:rsidR="00151D78" w:rsidRDefault="00151D78">
            <w:pPr>
              <w:pStyle w:val="ConsPlusNormal"/>
              <w:jc w:val="both"/>
            </w:pPr>
            <w:r>
              <w:t>1</w:t>
            </w:r>
          </w:p>
        </w:tc>
        <w:tc>
          <w:tcPr>
            <w:tcW w:w="2154" w:type="dxa"/>
          </w:tcPr>
          <w:p w:rsidR="00151D78" w:rsidRDefault="00151D78">
            <w:pPr>
              <w:pStyle w:val="ConsPlusNormal"/>
              <w:jc w:val="both"/>
            </w:pPr>
            <w:r>
              <w:t>Правовые и нормативные правовые акты Правительства Нижегородской области</w:t>
            </w:r>
          </w:p>
        </w:tc>
        <w:tc>
          <w:tcPr>
            <w:tcW w:w="2784" w:type="dxa"/>
          </w:tcPr>
          <w:p w:rsidR="00151D78" w:rsidRDefault="00151D78">
            <w:pPr>
              <w:pStyle w:val="ConsPlusNormal"/>
              <w:jc w:val="both"/>
            </w:pPr>
            <w:r>
              <w:t>Принимаются в целях приведения законодательства Нижегородской области в соответствие с действующим федеральным законодательством. Регламентируют процесс участия органов исполнительной власти Нижегородской области и юридических лиц (индивидуальных предпринимателей) в реализации совместных проектов</w:t>
            </w:r>
          </w:p>
        </w:tc>
        <w:tc>
          <w:tcPr>
            <w:tcW w:w="1871" w:type="dxa"/>
          </w:tcPr>
          <w:p w:rsidR="00151D78" w:rsidRDefault="00151D78">
            <w:pPr>
              <w:pStyle w:val="ConsPlusNormal"/>
              <w:jc w:val="both"/>
            </w:pPr>
            <w:r>
              <w:t>Министерство</w:t>
            </w:r>
          </w:p>
        </w:tc>
        <w:tc>
          <w:tcPr>
            <w:tcW w:w="1644" w:type="dxa"/>
          </w:tcPr>
          <w:p w:rsidR="00151D78" w:rsidRDefault="00151D78">
            <w:pPr>
              <w:pStyle w:val="ConsPlusNormal"/>
              <w:jc w:val="both"/>
            </w:pPr>
            <w:r>
              <w:t>по мере принятия федеральных нормативных правовых актов</w:t>
            </w:r>
          </w:p>
        </w:tc>
      </w:tr>
    </w:tbl>
    <w:p w:rsidR="00151D78" w:rsidRDefault="00151D78">
      <w:pPr>
        <w:pStyle w:val="ConsPlusNormal"/>
        <w:ind w:firstLine="540"/>
        <w:jc w:val="both"/>
      </w:pPr>
    </w:p>
    <w:p w:rsidR="00151D78" w:rsidRDefault="00151D78">
      <w:pPr>
        <w:pStyle w:val="ConsPlusTitle"/>
        <w:jc w:val="center"/>
        <w:outlineLvl w:val="2"/>
      </w:pPr>
      <w:r>
        <w:t>2.7. Предоставление субсидий из областного бюджета бюджетам</w:t>
      </w:r>
    </w:p>
    <w:p w:rsidR="00151D78" w:rsidRDefault="00151D78">
      <w:pPr>
        <w:pStyle w:val="ConsPlusTitle"/>
        <w:jc w:val="center"/>
      </w:pPr>
      <w:r>
        <w:t>муниципальных районов и городских округов</w:t>
      </w:r>
    </w:p>
    <w:p w:rsidR="00151D78" w:rsidRDefault="00151D78">
      <w:pPr>
        <w:pStyle w:val="ConsPlusTitle"/>
        <w:jc w:val="center"/>
      </w:pPr>
      <w:r>
        <w:t>Нижегородской области</w:t>
      </w:r>
    </w:p>
    <w:p w:rsidR="00151D78" w:rsidRDefault="00151D78">
      <w:pPr>
        <w:pStyle w:val="ConsPlusNormal"/>
        <w:jc w:val="center"/>
      </w:pPr>
      <w:r>
        <w:t xml:space="preserve">(в ред. </w:t>
      </w:r>
      <w:hyperlink r:id="rId89" w:history="1">
        <w:r>
          <w:rPr>
            <w:color w:val="0000FF"/>
          </w:rPr>
          <w:t>постановления</w:t>
        </w:r>
      </w:hyperlink>
      <w:r>
        <w:t xml:space="preserve"> Правительства Нижегородской области</w:t>
      </w:r>
    </w:p>
    <w:p w:rsidR="00151D78" w:rsidRDefault="00151D78">
      <w:pPr>
        <w:pStyle w:val="ConsPlusNormal"/>
        <w:jc w:val="center"/>
      </w:pPr>
      <w:r>
        <w:t>от 24.04.2019 N 228)</w:t>
      </w:r>
    </w:p>
    <w:p w:rsidR="00151D78" w:rsidRDefault="00151D78">
      <w:pPr>
        <w:pStyle w:val="ConsPlusNormal"/>
        <w:ind w:firstLine="540"/>
        <w:jc w:val="both"/>
      </w:pPr>
    </w:p>
    <w:p w:rsidR="00151D78" w:rsidRDefault="00151D78">
      <w:pPr>
        <w:pStyle w:val="ConsPlusNormal"/>
        <w:ind w:firstLine="540"/>
        <w:jc w:val="both"/>
      </w:pPr>
      <w:r>
        <w:t>Программой предусмотрено предоставление субсидий из областного бюджета бюджетам муниципальных районов и городских округов Нижегородской области на проведение комплексных кадастровых работ.</w:t>
      </w:r>
    </w:p>
    <w:p w:rsidR="00151D78" w:rsidRDefault="00151D78">
      <w:pPr>
        <w:pStyle w:val="ConsPlusNormal"/>
        <w:spacing w:before="220"/>
        <w:ind w:firstLine="540"/>
        <w:jc w:val="both"/>
      </w:pPr>
      <w:r>
        <w:t>Субсидии предоставляются местным бюджетам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вопросам местного значения в части проведения комплексных кадастровых работ в границах муниципального образования и направляются на реализацию мероприятий, утвержденных муниципальными правовыми актами и включенных в Государственную программу.</w:t>
      </w:r>
    </w:p>
    <w:p w:rsidR="00151D78" w:rsidRDefault="00151D78">
      <w:pPr>
        <w:pStyle w:val="ConsPlusNormal"/>
        <w:spacing w:before="220"/>
        <w:ind w:firstLine="540"/>
        <w:jc w:val="both"/>
      </w:pPr>
      <w:r>
        <w:t xml:space="preserve">Условия предоставления и методика расчета субсидий определены </w:t>
      </w:r>
      <w:hyperlink r:id="rId90" w:history="1">
        <w:r>
          <w:rPr>
            <w:color w:val="0000FF"/>
          </w:rPr>
          <w:t>постановлением</w:t>
        </w:r>
      </w:hyperlink>
      <w:r>
        <w:t xml:space="preserve"> Правительства Нижегородской области от 25 марта 2019 г. N 160 "О порядке предоставления, распределения и расходования субсидий за счет средств областного бюджета и средств, поступивших из федерального бюджета в областной бюджет, бюджетам муниципальных районов и городских округов Нижегородской области на проведение комплексных кадастровых работ".</w:t>
      </w:r>
    </w:p>
    <w:p w:rsidR="00151D78" w:rsidRDefault="00151D78">
      <w:pPr>
        <w:pStyle w:val="ConsPlusNormal"/>
        <w:ind w:firstLine="540"/>
        <w:jc w:val="both"/>
      </w:pPr>
    </w:p>
    <w:p w:rsidR="00151D78" w:rsidRDefault="00151D78">
      <w:pPr>
        <w:pStyle w:val="ConsPlusTitle"/>
        <w:jc w:val="center"/>
        <w:outlineLvl w:val="2"/>
      </w:pPr>
      <w:r>
        <w:t>2.8. Участие государственных унитарных предприятий,</w:t>
      </w:r>
    </w:p>
    <w:p w:rsidR="00151D78" w:rsidRDefault="00151D78">
      <w:pPr>
        <w:pStyle w:val="ConsPlusTitle"/>
        <w:jc w:val="center"/>
      </w:pPr>
      <w:r>
        <w:t>акционерных обществ, общественных, научных и иных</w:t>
      </w:r>
    </w:p>
    <w:p w:rsidR="00151D78" w:rsidRDefault="00151D78">
      <w:pPr>
        <w:pStyle w:val="ConsPlusTitle"/>
        <w:jc w:val="center"/>
      </w:pPr>
      <w:r>
        <w:t>организаций в реализации мероприятий Программы</w:t>
      </w:r>
    </w:p>
    <w:p w:rsidR="00151D78" w:rsidRDefault="00151D78">
      <w:pPr>
        <w:pStyle w:val="ConsPlusNormal"/>
        <w:ind w:firstLine="540"/>
        <w:jc w:val="both"/>
      </w:pPr>
    </w:p>
    <w:p w:rsidR="00151D78" w:rsidRDefault="00151D78">
      <w:pPr>
        <w:pStyle w:val="ConsPlusNormal"/>
        <w:ind w:firstLine="540"/>
        <w:jc w:val="both"/>
      </w:pPr>
      <w:r>
        <w:t>Участие государственных унитарных предприятий, акционерных обществ, общественных, научных и иных организаций в реализации мероприятий Программы не предусмотрено.</w:t>
      </w:r>
    </w:p>
    <w:p w:rsidR="00151D78" w:rsidRDefault="00151D78">
      <w:pPr>
        <w:pStyle w:val="ConsPlusNormal"/>
        <w:ind w:firstLine="540"/>
        <w:jc w:val="both"/>
      </w:pPr>
    </w:p>
    <w:p w:rsidR="00151D78" w:rsidRDefault="00151D78">
      <w:pPr>
        <w:pStyle w:val="ConsPlusTitle"/>
        <w:jc w:val="center"/>
        <w:outlineLvl w:val="2"/>
      </w:pPr>
      <w:r>
        <w:lastRenderedPageBreak/>
        <w:t>2.9. Обоснование объема финансовых ресурсов</w:t>
      </w:r>
    </w:p>
    <w:p w:rsidR="00151D78" w:rsidRDefault="00151D78">
      <w:pPr>
        <w:pStyle w:val="ConsPlusNormal"/>
        <w:jc w:val="center"/>
      </w:pPr>
      <w:r>
        <w:t xml:space="preserve">(в ред. </w:t>
      </w:r>
      <w:hyperlink r:id="rId91" w:history="1">
        <w:r>
          <w:rPr>
            <w:color w:val="0000FF"/>
          </w:rPr>
          <w:t>постановления</w:t>
        </w:r>
      </w:hyperlink>
      <w:r>
        <w:t xml:space="preserve"> Правительства Нижегородской области</w:t>
      </w:r>
    </w:p>
    <w:p w:rsidR="00151D78" w:rsidRDefault="00151D78">
      <w:pPr>
        <w:pStyle w:val="ConsPlusNormal"/>
        <w:jc w:val="center"/>
      </w:pPr>
      <w:r>
        <w:t>от 24.11.2016 N 796)</w:t>
      </w:r>
    </w:p>
    <w:p w:rsidR="00151D78" w:rsidRDefault="00151D78">
      <w:pPr>
        <w:pStyle w:val="ConsPlusNormal"/>
        <w:ind w:firstLine="540"/>
        <w:jc w:val="both"/>
      </w:pPr>
    </w:p>
    <w:p w:rsidR="00151D78" w:rsidRDefault="00151D78">
      <w:pPr>
        <w:pStyle w:val="ConsPlusNormal"/>
        <w:ind w:firstLine="540"/>
        <w:jc w:val="both"/>
      </w:pPr>
      <w:r>
        <w:t>Объемы финансирования мероприятий государственной программы уточняются ежегодно при формировании областного бюджета на очередной финансовый год (на очередной финансовый год и плановый период). Ресурсное обеспечение реализации государственной программы осуществляется за счет средств областного бюджета, предусмотренных государственному заказчику - координатору государственной программы. Расходы иных органов исполнительной власти в структуре расходов областного бюджета на реализацию мероприятий Программы не предусмотрены.</w:t>
      </w:r>
    </w:p>
    <w:p w:rsidR="00151D78" w:rsidRDefault="00151D78">
      <w:pPr>
        <w:pStyle w:val="ConsPlusNormal"/>
        <w:ind w:firstLine="540"/>
        <w:jc w:val="both"/>
      </w:pPr>
    </w:p>
    <w:p w:rsidR="00151D78" w:rsidRDefault="00151D78">
      <w:pPr>
        <w:pStyle w:val="ConsPlusTitle"/>
        <w:jc w:val="center"/>
        <w:outlineLvl w:val="3"/>
      </w:pPr>
      <w:r>
        <w:t>Ресурсное обеспечение реализации государственной программы</w:t>
      </w:r>
    </w:p>
    <w:p w:rsidR="00151D78" w:rsidRDefault="00151D78">
      <w:pPr>
        <w:pStyle w:val="ConsPlusTitle"/>
        <w:jc w:val="center"/>
      </w:pPr>
      <w:r>
        <w:t>за счет средств областного бюджета</w:t>
      </w:r>
    </w:p>
    <w:p w:rsidR="00151D78" w:rsidRDefault="00151D78">
      <w:pPr>
        <w:pStyle w:val="ConsPlusNormal"/>
        <w:jc w:val="center"/>
      </w:pPr>
      <w:r>
        <w:t xml:space="preserve">(в ред. </w:t>
      </w:r>
      <w:hyperlink r:id="rId92" w:history="1">
        <w:r>
          <w:rPr>
            <w:color w:val="0000FF"/>
          </w:rPr>
          <w:t>постановления</w:t>
        </w:r>
      </w:hyperlink>
      <w:r>
        <w:t xml:space="preserve"> Правительства Нижегородской области</w:t>
      </w:r>
    </w:p>
    <w:p w:rsidR="00151D78" w:rsidRDefault="00151D78">
      <w:pPr>
        <w:pStyle w:val="ConsPlusNormal"/>
        <w:jc w:val="center"/>
      </w:pPr>
      <w:r>
        <w:t>от 24.04.2019 N 228)</w:t>
      </w:r>
    </w:p>
    <w:p w:rsidR="00151D78" w:rsidRDefault="00151D78">
      <w:pPr>
        <w:pStyle w:val="ConsPlusNormal"/>
        <w:ind w:firstLine="540"/>
        <w:jc w:val="both"/>
      </w:pPr>
    </w:p>
    <w:p w:rsidR="00151D78" w:rsidRDefault="00151D78">
      <w:pPr>
        <w:sectPr w:rsidR="00151D78">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984"/>
        <w:gridCol w:w="1417"/>
        <w:gridCol w:w="1134"/>
        <w:gridCol w:w="1304"/>
        <w:gridCol w:w="1077"/>
        <w:gridCol w:w="1077"/>
        <w:gridCol w:w="1077"/>
        <w:gridCol w:w="1134"/>
        <w:gridCol w:w="1134"/>
        <w:gridCol w:w="1304"/>
      </w:tblGrid>
      <w:tr w:rsidR="00151D78">
        <w:tc>
          <w:tcPr>
            <w:tcW w:w="1928" w:type="dxa"/>
            <w:vMerge w:val="restart"/>
          </w:tcPr>
          <w:p w:rsidR="00151D78" w:rsidRDefault="00151D78">
            <w:pPr>
              <w:pStyle w:val="ConsPlusNormal"/>
              <w:jc w:val="center"/>
            </w:pPr>
            <w:r>
              <w:lastRenderedPageBreak/>
              <w:t>Статус</w:t>
            </w:r>
          </w:p>
        </w:tc>
        <w:tc>
          <w:tcPr>
            <w:tcW w:w="1984" w:type="dxa"/>
            <w:vMerge w:val="restart"/>
          </w:tcPr>
          <w:p w:rsidR="00151D78" w:rsidRDefault="00151D78">
            <w:pPr>
              <w:pStyle w:val="ConsPlusNormal"/>
              <w:jc w:val="center"/>
            </w:pPr>
            <w:r>
              <w:t>Наименование государственной программы, Подпрограммы</w:t>
            </w:r>
          </w:p>
        </w:tc>
        <w:tc>
          <w:tcPr>
            <w:tcW w:w="1417" w:type="dxa"/>
            <w:vMerge w:val="restart"/>
          </w:tcPr>
          <w:p w:rsidR="00151D78" w:rsidRDefault="00151D78">
            <w:pPr>
              <w:pStyle w:val="ConsPlusNormal"/>
              <w:jc w:val="center"/>
            </w:pPr>
            <w:r>
              <w:t>Государственный заказчик-координатор, соисполнители</w:t>
            </w:r>
          </w:p>
        </w:tc>
        <w:tc>
          <w:tcPr>
            <w:tcW w:w="7937" w:type="dxa"/>
            <w:gridSpan w:val="7"/>
          </w:tcPr>
          <w:p w:rsidR="00151D78" w:rsidRDefault="00151D78">
            <w:pPr>
              <w:pStyle w:val="ConsPlusNormal"/>
              <w:jc w:val="center"/>
            </w:pPr>
            <w:r>
              <w:t>Расходы, тыс. руб., годы</w:t>
            </w:r>
          </w:p>
        </w:tc>
        <w:tc>
          <w:tcPr>
            <w:tcW w:w="1304" w:type="dxa"/>
            <w:vMerge w:val="restart"/>
          </w:tcPr>
          <w:p w:rsidR="00151D78" w:rsidRDefault="00151D78">
            <w:pPr>
              <w:pStyle w:val="ConsPlusNormal"/>
              <w:jc w:val="center"/>
            </w:pPr>
            <w:r>
              <w:t>Всего за период реализации Программы</w:t>
            </w:r>
          </w:p>
        </w:tc>
      </w:tr>
      <w:tr w:rsidR="00151D78">
        <w:tc>
          <w:tcPr>
            <w:tcW w:w="1928" w:type="dxa"/>
            <w:vMerge/>
          </w:tcPr>
          <w:p w:rsidR="00151D78" w:rsidRDefault="00151D78"/>
        </w:tc>
        <w:tc>
          <w:tcPr>
            <w:tcW w:w="1984" w:type="dxa"/>
            <w:vMerge/>
          </w:tcPr>
          <w:p w:rsidR="00151D78" w:rsidRDefault="00151D78"/>
        </w:tc>
        <w:tc>
          <w:tcPr>
            <w:tcW w:w="1417" w:type="dxa"/>
            <w:vMerge/>
          </w:tcPr>
          <w:p w:rsidR="00151D78" w:rsidRDefault="00151D78"/>
        </w:tc>
        <w:tc>
          <w:tcPr>
            <w:tcW w:w="1134" w:type="dxa"/>
          </w:tcPr>
          <w:p w:rsidR="00151D78" w:rsidRDefault="00151D78">
            <w:pPr>
              <w:pStyle w:val="ConsPlusNormal"/>
              <w:jc w:val="center"/>
            </w:pPr>
            <w:r>
              <w:t>2015</w:t>
            </w:r>
          </w:p>
        </w:tc>
        <w:tc>
          <w:tcPr>
            <w:tcW w:w="1304" w:type="dxa"/>
          </w:tcPr>
          <w:p w:rsidR="00151D78" w:rsidRDefault="00151D78">
            <w:pPr>
              <w:pStyle w:val="ConsPlusNormal"/>
              <w:jc w:val="center"/>
            </w:pPr>
            <w:r>
              <w:t>2016</w:t>
            </w:r>
          </w:p>
        </w:tc>
        <w:tc>
          <w:tcPr>
            <w:tcW w:w="1077" w:type="dxa"/>
          </w:tcPr>
          <w:p w:rsidR="00151D78" w:rsidRDefault="00151D78">
            <w:pPr>
              <w:pStyle w:val="ConsPlusNormal"/>
              <w:jc w:val="center"/>
            </w:pPr>
            <w:r>
              <w:t>2017</w:t>
            </w:r>
          </w:p>
        </w:tc>
        <w:tc>
          <w:tcPr>
            <w:tcW w:w="1077" w:type="dxa"/>
          </w:tcPr>
          <w:p w:rsidR="00151D78" w:rsidRDefault="00151D78">
            <w:pPr>
              <w:pStyle w:val="ConsPlusNormal"/>
              <w:jc w:val="center"/>
            </w:pPr>
            <w:r>
              <w:t>2018</w:t>
            </w:r>
          </w:p>
        </w:tc>
        <w:tc>
          <w:tcPr>
            <w:tcW w:w="1077" w:type="dxa"/>
          </w:tcPr>
          <w:p w:rsidR="00151D78" w:rsidRDefault="00151D78">
            <w:pPr>
              <w:pStyle w:val="ConsPlusNormal"/>
              <w:jc w:val="center"/>
            </w:pPr>
            <w:r>
              <w:t>2019</w:t>
            </w:r>
          </w:p>
        </w:tc>
        <w:tc>
          <w:tcPr>
            <w:tcW w:w="1134" w:type="dxa"/>
          </w:tcPr>
          <w:p w:rsidR="00151D78" w:rsidRDefault="00151D78">
            <w:pPr>
              <w:pStyle w:val="ConsPlusNormal"/>
              <w:jc w:val="center"/>
            </w:pPr>
            <w:r>
              <w:t>2020</w:t>
            </w:r>
          </w:p>
        </w:tc>
        <w:tc>
          <w:tcPr>
            <w:tcW w:w="1134" w:type="dxa"/>
          </w:tcPr>
          <w:p w:rsidR="00151D78" w:rsidRDefault="00151D78">
            <w:pPr>
              <w:pStyle w:val="ConsPlusNormal"/>
              <w:jc w:val="center"/>
            </w:pPr>
            <w:r>
              <w:t>2021</w:t>
            </w:r>
          </w:p>
        </w:tc>
        <w:tc>
          <w:tcPr>
            <w:tcW w:w="1304" w:type="dxa"/>
            <w:vMerge/>
          </w:tcPr>
          <w:p w:rsidR="00151D78" w:rsidRDefault="00151D78"/>
        </w:tc>
      </w:tr>
      <w:tr w:rsidR="00151D78">
        <w:tc>
          <w:tcPr>
            <w:tcW w:w="1928" w:type="dxa"/>
            <w:vMerge w:val="restart"/>
            <w:tcBorders>
              <w:bottom w:val="nil"/>
            </w:tcBorders>
          </w:tcPr>
          <w:p w:rsidR="00151D78" w:rsidRDefault="00151D78">
            <w:pPr>
              <w:pStyle w:val="ConsPlusNormal"/>
              <w:jc w:val="center"/>
            </w:pPr>
            <w:r>
              <w:t>Государственная программа</w:t>
            </w:r>
          </w:p>
        </w:tc>
        <w:tc>
          <w:tcPr>
            <w:tcW w:w="1984" w:type="dxa"/>
            <w:vMerge w:val="restart"/>
            <w:tcBorders>
              <w:bottom w:val="nil"/>
            </w:tcBorders>
          </w:tcPr>
          <w:p w:rsidR="00151D78" w:rsidRDefault="00151D78">
            <w:pPr>
              <w:pStyle w:val="ConsPlusNormal"/>
              <w:jc w:val="center"/>
            </w:pPr>
            <w:r>
              <w:t>"Управление государственным имуществом Нижегородской области"</w:t>
            </w:r>
          </w:p>
        </w:tc>
        <w:tc>
          <w:tcPr>
            <w:tcW w:w="1417" w:type="dxa"/>
          </w:tcPr>
          <w:p w:rsidR="00151D78" w:rsidRDefault="00151D78">
            <w:pPr>
              <w:pStyle w:val="ConsPlusNormal"/>
              <w:jc w:val="center"/>
            </w:pPr>
            <w:r>
              <w:t>Всего, тыс. руб., в том числе:</w:t>
            </w:r>
          </w:p>
        </w:tc>
        <w:tc>
          <w:tcPr>
            <w:tcW w:w="1134" w:type="dxa"/>
          </w:tcPr>
          <w:p w:rsidR="00151D78" w:rsidRDefault="00151D78">
            <w:pPr>
              <w:pStyle w:val="ConsPlusNormal"/>
              <w:jc w:val="center"/>
            </w:pPr>
            <w:r>
              <w:t>910 190,1</w:t>
            </w:r>
          </w:p>
        </w:tc>
        <w:tc>
          <w:tcPr>
            <w:tcW w:w="1304" w:type="dxa"/>
          </w:tcPr>
          <w:p w:rsidR="00151D78" w:rsidRDefault="00151D78">
            <w:pPr>
              <w:pStyle w:val="ConsPlusNormal"/>
              <w:jc w:val="center"/>
            </w:pPr>
            <w:r>
              <w:t>2 070 262,3</w:t>
            </w:r>
          </w:p>
        </w:tc>
        <w:tc>
          <w:tcPr>
            <w:tcW w:w="1077" w:type="dxa"/>
          </w:tcPr>
          <w:p w:rsidR="00151D78" w:rsidRDefault="00151D78">
            <w:pPr>
              <w:pStyle w:val="ConsPlusNormal"/>
              <w:jc w:val="center"/>
            </w:pPr>
            <w:r>
              <w:t>290 372,8</w:t>
            </w:r>
          </w:p>
        </w:tc>
        <w:tc>
          <w:tcPr>
            <w:tcW w:w="1077" w:type="dxa"/>
          </w:tcPr>
          <w:p w:rsidR="00151D78" w:rsidRDefault="00151D78">
            <w:pPr>
              <w:pStyle w:val="ConsPlusNormal"/>
              <w:jc w:val="center"/>
            </w:pPr>
            <w:r>
              <w:t>477 653,9</w:t>
            </w:r>
          </w:p>
        </w:tc>
        <w:tc>
          <w:tcPr>
            <w:tcW w:w="1077" w:type="dxa"/>
          </w:tcPr>
          <w:p w:rsidR="00151D78" w:rsidRDefault="00151D78">
            <w:pPr>
              <w:pStyle w:val="ConsPlusNormal"/>
              <w:jc w:val="center"/>
            </w:pPr>
            <w:r>
              <w:t>550 805,8</w:t>
            </w:r>
          </w:p>
        </w:tc>
        <w:tc>
          <w:tcPr>
            <w:tcW w:w="1134" w:type="dxa"/>
          </w:tcPr>
          <w:p w:rsidR="00151D78" w:rsidRDefault="00151D78">
            <w:pPr>
              <w:pStyle w:val="ConsPlusNormal"/>
              <w:jc w:val="center"/>
            </w:pPr>
            <w:r>
              <w:t>299 089,4</w:t>
            </w:r>
          </w:p>
        </w:tc>
        <w:tc>
          <w:tcPr>
            <w:tcW w:w="1134" w:type="dxa"/>
          </w:tcPr>
          <w:p w:rsidR="00151D78" w:rsidRDefault="00151D78">
            <w:pPr>
              <w:pStyle w:val="ConsPlusNormal"/>
              <w:jc w:val="center"/>
            </w:pPr>
            <w:r>
              <w:t>234 420,6</w:t>
            </w:r>
          </w:p>
        </w:tc>
        <w:tc>
          <w:tcPr>
            <w:tcW w:w="1304" w:type="dxa"/>
          </w:tcPr>
          <w:p w:rsidR="00151D78" w:rsidRDefault="00151D78">
            <w:pPr>
              <w:pStyle w:val="ConsPlusNormal"/>
              <w:jc w:val="center"/>
            </w:pPr>
            <w:r>
              <w:t>4 832 794,9</w:t>
            </w:r>
          </w:p>
        </w:tc>
      </w:tr>
      <w:tr w:rsidR="00151D78">
        <w:tblPrEx>
          <w:tblBorders>
            <w:insideH w:val="nil"/>
          </w:tblBorders>
        </w:tblPrEx>
        <w:tc>
          <w:tcPr>
            <w:tcW w:w="1928" w:type="dxa"/>
            <w:vMerge/>
            <w:tcBorders>
              <w:bottom w:val="nil"/>
            </w:tcBorders>
          </w:tcPr>
          <w:p w:rsidR="00151D78" w:rsidRDefault="00151D78"/>
        </w:tc>
        <w:tc>
          <w:tcPr>
            <w:tcW w:w="1984" w:type="dxa"/>
            <w:vMerge/>
            <w:tcBorders>
              <w:bottom w:val="nil"/>
            </w:tcBorders>
          </w:tcPr>
          <w:p w:rsidR="00151D78" w:rsidRDefault="00151D78"/>
        </w:tc>
        <w:tc>
          <w:tcPr>
            <w:tcW w:w="1417" w:type="dxa"/>
            <w:tcBorders>
              <w:bottom w:val="nil"/>
            </w:tcBorders>
          </w:tcPr>
          <w:p w:rsidR="00151D78" w:rsidRDefault="00151D78">
            <w:pPr>
              <w:pStyle w:val="ConsPlusNormal"/>
              <w:jc w:val="center"/>
            </w:pPr>
            <w:r>
              <w:t>Министерство</w:t>
            </w:r>
          </w:p>
        </w:tc>
        <w:tc>
          <w:tcPr>
            <w:tcW w:w="1134" w:type="dxa"/>
            <w:tcBorders>
              <w:bottom w:val="nil"/>
            </w:tcBorders>
          </w:tcPr>
          <w:p w:rsidR="00151D78" w:rsidRDefault="00151D78">
            <w:pPr>
              <w:pStyle w:val="ConsPlusNormal"/>
              <w:jc w:val="center"/>
            </w:pPr>
            <w:r>
              <w:t>910 190,1</w:t>
            </w:r>
          </w:p>
        </w:tc>
        <w:tc>
          <w:tcPr>
            <w:tcW w:w="1304" w:type="dxa"/>
            <w:tcBorders>
              <w:bottom w:val="nil"/>
            </w:tcBorders>
          </w:tcPr>
          <w:p w:rsidR="00151D78" w:rsidRDefault="00151D78">
            <w:pPr>
              <w:pStyle w:val="ConsPlusNormal"/>
              <w:jc w:val="center"/>
            </w:pPr>
            <w:r>
              <w:t>2 070 262,3</w:t>
            </w:r>
          </w:p>
        </w:tc>
        <w:tc>
          <w:tcPr>
            <w:tcW w:w="1077" w:type="dxa"/>
            <w:tcBorders>
              <w:bottom w:val="nil"/>
            </w:tcBorders>
          </w:tcPr>
          <w:p w:rsidR="00151D78" w:rsidRDefault="00151D78">
            <w:pPr>
              <w:pStyle w:val="ConsPlusNormal"/>
              <w:jc w:val="center"/>
            </w:pPr>
            <w:r>
              <w:t>290 372,8</w:t>
            </w:r>
          </w:p>
        </w:tc>
        <w:tc>
          <w:tcPr>
            <w:tcW w:w="1077" w:type="dxa"/>
            <w:tcBorders>
              <w:bottom w:val="nil"/>
            </w:tcBorders>
          </w:tcPr>
          <w:p w:rsidR="00151D78" w:rsidRDefault="00151D78">
            <w:pPr>
              <w:pStyle w:val="ConsPlusNormal"/>
              <w:jc w:val="center"/>
            </w:pPr>
            <w:r>
              <w:t>477 653,9</w:t>
            </w:r>
          </w:p>
        </w:tc>
        <w:tc>
          <w:tcPr>
            <w:tcW w:w="1077" w:type="dxa"/>
            <w:tcBorders>
              <w:bottom w:val="nil"/>
            </w:tcBorders>
          </w:tcPr>
          <w:p w:rsidR="00151D78" w:rsidRDefault="00151D78">
            <w:pPr>
              <w:pStyle w:val="ConsPlusNormal"/>
              <w:jc w:val="center"/>
            </w:pPr>
            <w:r>
              <w:t>550 805,8</w:t>
            </w:r>
          </w:p>
        </w:tc>
        <w:tc>
          <w:tcPr>
            <w:tcW w:w="1134" w:type="dxa"/>
            <w:tcBorders>
              <w:bottom w:val="nil"/>
            </w:tcBorders>
          </w:tcPr>
          <w:p w:rsidR="00151D78" w:rsidRDefault="00151D78">
            <w:pPr>
              <w:pStyle w:val="ConsPlusNormal"/>
              <w:jc w:val="center"/>
            </w:pPr>
            <w:r>
              <w:t>299 089,4</w:t>
            </w:r>
          </w:p>
        </w:tc>
        <w:tc>
          <w:tcPr>
            <w:tcW w:w="1134" w:type="dxa"/>
            <w:tcBorders>
              <w:bottom w:val="nil"/>
            </w:tcBorders>
          </w:tcPr>
          <w:p w:rsidR="00151D78" w:rsidRDefault="00151D78">
            <w:pPr>
              <w:pStyle w:val="ConsPlusNormal"/>
              <w:jc w:val="center"/>
            </w:pPr>
            <w:r>
              <w:t>234 420,6</w:t>
            </w:r>
          </w:p>
        </w:tc>
        <w:tc>
          <w:tcPr>
            <w:tcW w:w="1304" w:type="dxa"/>
            <w:tcBorders>
              <w:bottom w:val="nil"/>
            </w:tcBorders>
          </w:tcPr>
          <w:p w:rsidR="00151D78" w:rsidRDefault="00151D78">
            <w:pPr>
              <w:pStyle w:val="ConsPlusNormal"/>
              <w:jc w:val="center"/>
            </w:pPr>
            <w:r>
              <w:t>4 832 794,9</w:t>
            </w:r>
          </w:p>
        </w:tc>
      </w:tr>
      <w:tr w:rsidR="00151D78">
        <w:tblPrEx>
          <w:tblBorders>
            <w:insideH w:val="nil"/>
          </w:tblBorders>
        </w:tblPrEx>
        <w:tc>
          <w:tcPr>
            <w:tcW w:w="14570" w:type="dxa"/>
            <w:gridSpan w:val="11"/>
            <w:tcBorders>
              <w:top w:val="nil"/>
            </w:tcBorders>
          </w:tcPr>
          <w:p w:rsidR="00151D78" w:rsidRDefault="00151D78">
            <w:pPr>
              <w:pStyle w:val="ConsPlusNormal"/>
              <w:jc w:val="both"/>
            </w:pPr>
            <w:r>
              <w:t xml:space="preserve">(в ред. </w:t>
            </w:r>
            <w:hyperlink r:id="rId93" w:history="1">
              <w:r>
                <w:rPr>
                  <w:color w:val="0000FF"/>
                </w:rPr>
                <w:t>постановления</w:t>
              </w:r>
            </w:hyperlink>
            <w:r>
              <w:t xml:space="preserve"> Правительства Нижегородской области от 17.07.2019 N 460)</w:t>
            </w:r>
          </w:p>
        </w:tc>
      </w:tr>
      <w:tr w:rsidR="00151D78">
        <w:tc>
          <w:tcPr>
            <w:tcW w:w="1928" w:type="dxa"/>
            <w:vMerge w:val="restart"/>
            <w:tcBorders>
              <w:bottom w:val="nil"/>
            </w:tcBorders>
          </w:tcPr>
          <w:p w:rsidR="00151D78" w:rsidRDefault="00151D78">
            <w:pPr>
              <w:pStyle w:val="ConsPlusNormal"/>
              <w:jc w:val="center"/>
            </w:pPr>
            <w:hyperlink w:anchor="P1388" w:history="1">
              <w:r>
                <w:rPr>
                  <w:color w:val="0000FF"/>
                </w:rPr>
                <w:t>Подпрограмма 1</w:t>
              </w:r>
            </w:hyperlink>
          </w:p>
        </w:tc>
        <w:tc>
          <w:tcPr>
            <w:tcW w:w="1984" w:type="dxa"/>
            <w:vMerge w:val="restart"/>
            <w:tcBorders>
              <w:bottom w:val="nil"/>
            </w:tcBorders>
          </w:tcPr>
          <w:p w:rsidR="00151D78" w:rsidRDefault="00151D78">
            <w:pPr>
              <w:pStyle w:val="ConsPlusNormal"/>
              <w:jc w:val="center"/>
            </w:pPr>
            <w:r>
              <w:t>"Управление государственным имуществом Нижегородской области"</w:t>
            </w:r>
          </w:p>
        </w:tc>
        <w:tc>
          <w:tcPr>
            <w:tcW w:w="1417" w:type="dxa"/>
          </w:tcPr>
          <w:p w:rsidR="00151D78" w:rsidRDefault="00151D78">
            <w:pPr>
              <w:pStyle w:val="ConsPlusNormal"/>
              <w:jc w:val="center"/>
            </w:pPr>
            <w:r>
              <w:t>Всего, тыс. руб., в том числе:</w:t>
            </w:r>
          </w:p>
        </w:tc>
        <w:tc>
          <w:tcPr>
            <w:tcW w:w="1134" w:type="dxa"/>
          </w:tcPr>
          <w:p w:rsidR="00151D78" w:rsidRDefault="00151D78">
            <w:pPr>
              <w:pStyle w:val="ConsPlusNormal"/>
              <w:jc w:val="center"/>
            </w:pPr>
            <w:r>
              <w:t>910 190,1</w:t>
            </w:r>
          </w:p>
        </w:tc>
        <w:tc>
          <w:tcPr>
            <w:tcW w:w="1304" w:type="dxa"/>
          </w:tcPr>
          <w:p w:rsidR="00151D78" w:rsidRDefault="00151D78">
            <w:pPr>
              <w:pStyle w:val="ConsPlusNormal"/>
              <w:jc w:val="center"/>
            </w:pPr>
            <w:r>
              <w:t>2 070 262,3</w:t>
            </w:r>
          </w:p>
        </w:tc>
        <w:tc>
          <w:tcPr>
            <w:tcW w:w="1077" w:type="dxa"/>
          </w:tcPr>
          <w:p w:rsidR="00151D78" w:rsidRDefault="00151D78">
            <w:pPr>
              <w:pStyle w:val="ConsPlusNormal"/>
              <w:jc w:val="center"/>
            </w:pPr>
            <w:r>
              <w:t>290 372,8</w:t>
            </w:r>
          </w:p>
        </w:tc>
        <w:tc>
          <w:tcPr>
            <w:tcW w:w="1077" w:type="dxa"/>
          </w:tcPr>
          <w:p w:rsidR="00151D78" w:rsidRDefault="00151D78">
            <w:pPr>
              <w:pStyle w:val="ConsPlusNormal"/>
              <w:jc w:val="center"/>
            </w:pPr>
            <w:r>
              <w:t>315 422,3</w:t>
            </w:r>
          </w:p>
        </w:tc>
        <w:tc>
          <w:tcPr>
            <w:tcW w:w="1077" w:type="dxa"/>
          </w:tcPr>
          <w:p w:rsidR="00151D78" w:rsidRDefault="00151D78">
            <w:pPr>
              <w:pStyle w:val="ConsPlusNormal"/>
              <w:jc w:val="center"/>
            </w:pPr>
            <w:r>
              <w:t>391 665,0</w:t>
            </w:r>
          </w:p>
        </w:tc>
        <w:tc>
          <w:tcPr>
            <w:tcW w:w="1134" w:type="dxa"/>
          </w:tcPr>
          <w:p w:rsidR="00151D78" w:rsidRDefault="00151D78">
            <w:pPr>
              <w:pStyle w:val="ConsPlusNormal"/>
              <w:jc w:val="center"/>
            </w:pPr>
            <w:r>
              <w:t>139 948,6</w:t>
            </w:r>
          </w:p>
        </w:tc>
        <w:tc>
          <w:tcPr>
            <w:tcW w:w="1134" w:type="dxa"/>
          </w:tcPr>
          <w:p w:rsidR="00151D78" w:rsidRDefault="00151D78">
            <w:pPr>
              <w:pStyle w:val="ConsPlusNormal"/>
              <w:jc w:val="center"/>
            </w:pPr>
            <w:r>
              <w:t>75 279,8</w:t>
            </w:r>
          </w:p>
        </w:tc>
        <w:tc>
          <w:tcPr>
            <w:tcW w:w="1304" w:type="dxa"/>
          </w:tcPr>
          <w:p w:rsidR="00151D78" w:rsidRDefault="00151D78">
            <w:pPr>
              <w:pStyle w:val="ConsPlusNormal"/>
              <w:jc w:val="center"/>
            </w:pPr>
            <w:r>
              <w:t>4 193 140,9</w:t>
            </w:r>
          </w:p>
        </w:tc>
      </w:tr>
      <w:tr w:rsidR="00151D78">
        <w:tblPrEx>
          <w:tblBorders>
            <w:insideH w:val="nil"/>
          </w:tblBorders>
        </w:tblPrEx>
        <w:tc>
          <w:tcPr>
            <w:tcW w:w="1928" w:type="dxa"/>
            <w:vMerge/>
            <w:tcBorders>
              <w:bottom w:val="nil"/>
            </w:tcBorders>
          </w:tcPr>
          <w:p w:rsidR="00151D78" w:rsidRDefault="00151D78"/>
        </w:tc>
        <w:tc>
          <w:tcPr>
            <w:tcW w:w="1984" w:type="dxa"/>
            <w:vMerge/>
            <w:tcBorders>
              <w:bottom w:val="nil"/>
            </w:tcBorders>
          </w:tcPr>
          <w:p w:rsidR="00151D78" w:rsidRDefault="00151D78"/>
        </w:tc>
        <w:tc>
          <w:tcPr>
            <w:tcW w:w="1417" w:type="dxa"/>
            <w:tcBorders>
              <w:bottom w:val="nil"/>
            </w:tcBorders>
          </w:tcPr>
          <w:p w:rsidR="00151D78" w:rsidRDefault="00151D78">
            <w:pPr>
              <w:pStyle w:val="ConsPlusNormal"/>
              <w:jc w:val="center"/>
            </w:pPr>
            <w:r>
              <w:t>Министерство</w:t>
            </w:r>
          </w:p>
        </w:tc>
        <w:tc>
          <w:tcPr>
            <w:tcW w:w="1134" w:type="dxa"/>
            <w:tcBorders>
              <w:bottom w:val="nil"/>
            </w:tcBorders>
          </w:tcPr>
          <w:p w:rsidR="00151D78" w:rsidRDefault="00151D78">
            <w:pPr>
              <w:pStyle w:val="ConsPlusNormal"/>
              <w:jc w:val="center"/>
            </w:pPr>
            <w:r>
              <w:t>910 190,1</w:t>
            </w:r>
          </w:p>
        </w:tc>
        <w:tc>
          <w:tcPr>
            <w:tcW w:w="1304" w:type="dxa"/>
            <w:tcBorders>
              <w:bottom w:val="nil"/>
            </w:tcBorders>
          </w:tcPr>
          <w:p w:rsidR="00151D78" w:rsidRDefault="00151D78">
            <w:pPr>
              <w:pStyle w:val="ConsPlusNormal"/>
              <w:jc w:val="center"/>
            </w:pPr>
            <w:r>
              <w:t>2 070 262,3</w:t>
            </w:r>
          </w:p>
        </w:tc>
        <w:tc>
          <w:tcPr>
            <w:tcW w:w="1077" w:type="dxa"/>
            <w:tcBorders>
              <w:bottom w:val="nil"/>
            </w:tcBorders>
          </w:tcPr>
          <w:p w:rsidR="00151D78" w:rsidRDefault="00151D78">
            <w:pPr>
              <w:pStyle w:val="ConsPlusNormal"/>
              <w:jc w:val="center"/>
            </w:pPr>
            <w:r>
              <w:t>290 372,8</w:t>
            </w:r>
          </w:p>
        </w:tc>
        <w:tc>
          <w:tcPr>
            <w:tcW w:w="1077" w:type="dxa"/>
            <w:tcBorders>
              <w:bottom w:val="nil"/>
            </w:tcBorders>
          </w:tcPr>
          <w:p w:rsidR="00151D78" w:rsidRDefault="00151D78">
            <w:pPr>
              <w:pStyle w:val="ConsPlusNormal"/>
              <w:jc w:val="center"/>
            </w:pPr>
            <w:r>
              <w:t>315 422,3</w:t>
            </w:r>
          </w:p>
        </w:tc>
        <w:tc>
          <w:tcPr>
            <w:tcW w:w="1077" w:type="dxa"/>
            <w:tcBorders>
              <w:bottom w:val="nil"/>
            </w:tcBorders>
          </w:tcPr>
          <w:p w:rsidR="00151D78" w:rsidRDefault="00151D78">
            <w:pPr>
              <w:pStyle w:val="ConsPlusNormal"/>
              <w:jc w:val="center"/>
            </w:pPr>
            <w:r>
              <w:t>391 665,0</w:t>
            </w:r>
          </w:p>
        </w:tc>
        <w:tc>
          <w:tcPr>
            <w:tcW w:w="1134" w:type="dxa"/>
            <w:tcBorders>
              <w:bottom w:val="nil"/>
            </w:tcBorders>
          </w:tcPr>
          <w:p w:rsidR="00151D78" w:rsidRDefault="00151D78">
            <w:pPr>
              <w:pStyle w:val="ConsPlusNormal"/>
              <w:jc w:val="center"/>
            </w:pPr>
            <w:r>
              <w:t>139 948,6</w:t>
            </w:r>
          </w:p>
        </w:tc>
        <w:tc>
          <w:tcPr>
            <w:tcW w:w="1134" w:type="dxa"/>
            <w:tcBorders>
              <w:bottom w:val="nil"/>
            </w:tcBorders>
          </w:tcPr>
          <w:p w:rsidR="00151D78" w:rsidRDefault="00151D78">
            <w:pPr>
              <w:pStyle w:val="ConsPlusNormal"/>
              <w:jc w:val="center"/>
            </w:pPr>
            <w:r>
              <w:t>75 279,8</w:t>
            </w:r>
          </w:p>
        </w:tc>
        <w:tc>
          <w:tcPr>
            <w:tcW w:w="1304" w:type="dxa"/>
            <w:tcBorders>
              <w:bottom w:val="nil"/>
            </w:tcBorders>
          </w:tcPr>
          <w:p w:rsidR="00151D78" w:rsidRDefault="00151D78">
            <w:pPr>
              <w:pStyle w:val="ConsPlusNormal"/>
              <w:jc w:val="center"/>
            </w:pPr>
            <w:r>
              <w:t>4 193 140,9</w:t>
            </w:r>
          </w:p>
        </w:tc>
      </w:tr>
      <w:tr w:rsidR="00151D78">
        <w:tblPrEx>
          <w:tblBorders>
            <w:insideH w:val="nil"/>
          </w:tblBorders>
        </w:tblPrEx>
        <w:tc>
          <w:tcPr>
            <w:tcW w:w="14570" w:type="dxa"/>
            <w:gridSpan w:val="11"/>
            <w:tcBorders>
              <w:top w:val="nil"/>
            </w:tcBorders>
          </w:tcPr>
          <w:p w:rsidR="00151D78" w:rsidRDefault="00151D78">
            <w:pPr>
              <w:pStyle w:val="ConsPlusNormal"/>
              <w:jc w:val="both"/>
            </w:pPr>
            <w:r>
              <w:t xml:space="preserve">(в ред. </w:t>
            </w:r>
            <w:hyperlink r:id="rId94" w:history="1">
              <w:r>
                <w:rPr>
                  <w:color w:val="0000FF"/>
                </w:rPr>
                <w:t>постановления</w:t>
              </w:r>
            </w:hyperlink>
            <w:r>
              <w:t xml:space="preserve"> Правительства Нижегородской области от 17.07.2019 N 460)</w:t>
            </w:r>
          </w:p>
        </w:tc>
      </w:tr>
      <w:tr w:rsidR="00151D78">
        <w:tc>
          <w:tcPr>
            <w:tcW w:w="1928" w:type="dxa"/>
            <w:vMerge w:val="restart"/>
          </w:tcPr>
          <w:p w:rsidR="00151D78" w:rsidRDefault="00151D78">
            <w:pPr>
              <w:pStyle w:val="ConsPlusNormal"/>
              <w:jc w:val="center"/>
            </w:pPr>
            <w:hyperlink w:anchor="P2455" w:history="1">
              <w:r>
                <w:rPr>
                  <w:color w:val="0000FF"/>
                </w:rPr>
                <w:t>Подпрограмма 2</w:t>
              </w:r>
            </w:hyperlink>
          </w:p>
        </w:tc>
        <w:tc>
          <w:tcPr>
            <w:tcW w:w="1984" w:type="dxa"/>
            <w:vMerge w:val="restart"/>
          </w:tcPr>
          <w:p w:rsidR="00151D78" w:rsidRDefault="00151D78">
            <w:pPr>
              <w:pStyle w:val="ConsPlusNormal"/>
              <w:jc w:val="center"/>
            </w:pPr>
            <w:r>
              <w:t>"Обеспечение реализации государственной программы"</w:t>
            </w:r>
          </w:p>
        </w:tc>
        <w:tc>
          <w:tcPr>
            <w:tcW w:w="1417" w:type="dxa"/>
          </w:tcPr>
          <w:p w:rsidR="00151D78" w:rsidRDefault="00151D78">
            <w:pPr>
              <w:pStyle w:val="ConsPlusNormal"/>
              <w:jc w:val="center"/>
            </w:pPr>
            <w:r>
              <w:t>Всего, тыс. руб., в том числе:</w:t>
            </w:r>
          </w:p>
        </w:tc>
        <w:tc>
          <w:tcPr>
            <w:tcW w:w="1134" w:type="dxa"/>
          </w:tcPr>
          <w:p w:rsidR="00151D78" w:rsidRDefault="00151D78">
            <w:pPr>
              <w:pStyle w:val="ConsPlusNormal"/>
              <w:jc w:val="center"/>
            </w:pPr>
            <w:r>
              <w:t>-</w:t>
            </w:r>
          </w:p>
        </w:tc>
        <w:tc>
          <w:tcPr>
            <w:tcW w:w="1304" w:type="dxa"/>
          </w:tcPr>
          <w:p w:rsidR="00151D78" w:rsidRDefault="00151D78">
            <w:pPr>
              <w:pStyle w:val="ConsPlusNormal"/>
              <w:jc w:val="center"/>
            </w:pPr>
            <w:r>
              <w:t>-</w:t>
            </w:r>
          </w:p>
        </w:tc>
        <w:tc>
          <w:tcPr>
            <w:tcW w:w="1077" w:type="dxa"/>
          </w:tcPr>
          <w:p w:rsidR="00151D78" w:rsidRDefault="00151D78">
            <w:pPr>
              <w:pStyle w:val="ConsPlusNormal"/>
              <w:jc w:val="center"/>
            </w:pPr>
            <w:r>
              <w:t>-</w:t>
            </w:r>
          </w:p>
        </w:tc>
        <w:tc>
          <w:tcPr>
            <w:tcW w:w="1077" w:type="dxa"/>
          </w:tcPr>
          <w:p w:rsidR="00151D78" w:rsidRDefault="00151D78">
            <w:pPr>
              <w:pStyle w:val="ConsPlusNormal"/>
              <w:jc w:val="center"/>
            </w:pPr>
            <w:r>
              <w:t>162 231,6</w:t>
            </w:r>
          </w:p>
        </w:tc>
        <w:tc>
          <w:tcPr>
            <w:tcW w:w="1077" w:type="dxa"/>
          </w:tcPr>
          <w:p w:rsidR="00151D78" w:rsidRDefault="00151D78">
            <w:pPr>
              <w:pStyle w:val="ConsPlusNormal"/>
              <w:jc w:val="center"/>
            </w:pPr>
            <w:r>
              <w:t>159 140,8</w:t>
            </w:r>
          </w:p>
        </w:tc>
        <w:tc>
          <w:tcPr>
            <w:tcW w:w="1134" w:type="dxa"/>
          </w:tcPr>
          <w:p w:rsidR="00151D78" w:rsidRDefault="00151D78">
            <w:pPr>
              <w:pStyle w:val="ConsPlusNormal"/>
              <w:jc w:val="center"/>
            </w:pPr>
            <w:r>
              <w:t>159 140,8</w:t>
            </w:r>
          </w:p>
        </w:tc>
        <w:tc>
          <w:tcPr>
            <w:tcW w:w="1134" w:type="dxa"/>
          </w:tcPr>
          <w:p w:rsidR="00151D78" w:rsidRDefault="00151D78">
            <w:pPr>
              <w:pStyle w:val="ConsPlusNormal"/>
              <w:jc w:val="center"/>
            </w:pPr>
            <w:r>
              <w:t>159 140,8</w:t>
            </w:r>
          </w:p>
        </w:tc>
        <w:tc>
          <w:tcPr>
            <w:tcW w:w="1304" w:type="dxa"/>
          </w:tcPr>
          <w:p w:rsidR="00151D78" w:rsidRDefault="00151D78">
            <w:pPr>
              <w:pStyle w:val="ConsPlusNormal"/>
              <w:jc w:val="center"/>
            </w:pPr>
            <w:r>
              <w:t>639 654,0</w:t>
            </w:r>
          </w:p>
        </w:tc>
      </w:tr>
      <w:tr w:rsidR="00151D78">
        <w:tc>
          <w:tcPr>
            <w:tcW w:w="1928" w:type="dxa"/>
            <w:vMerge/>
          </w:tcPr>
          <w:p w:rsidR="00151D78" w:rsidRDefault="00151D78"/>
        </w:tc>
        <w:tc>
          <w:tcPr>
            <w:tcW w:w="1984" w:type="dxa"/>
            <w:vMerge/>
          </w:tcPr>
          <w:p w:rsidR="00151D78" w:rsidRDefault="00151D78"/>
        </w:tc>
        <w:tc>
          <w:tcPr>
            <w:tcW w:w="1417" w:type="dxa"/>
          </w:tcPr>
          <w:p w:rsidR="00151D78" w:rsidRDefault="00151D78">
            <w:pPr>
              <w:pStyle w:val="ConsPlusNormal"/>
              <w:jc w:val="center"/>
            </w:pPr>
            <w:r>
              <w:t>Министерство</w:t>
            </w:r>
          </w:p>
        </w:tc>
        <w:tc>
          <w:tcPr>
            <w:tcW w:w="1134" w:type="dxa"/>
          </w:tcPr>
          <w:p w:rsidR="00151D78" w:rsidRDefault="00151D78">
            <w:pPr>
              <w:pStyle w:val="ConsPlusNormal"/>
              <w:jc w:val="center"/>
            </w:pPr>
            <w:r>
              <w:t>-</w:t>
            </w:r>
          </w:p>
        </w:tc>
        <w:tc>
          <w:tcPr>
            <w:tcW w:w="1304" w:type="dxa"/>
          </w:tcPr>
          <w:p w:rsidR="00151D78" w:rsidRDefault="00151D78">
            <w:pPr>
              <w:pStyle w:val="ConsPlusNormal"/>
              <w:jc w:val="center"/>
            </w:pPr>
            <w:r>
              <w:t>-</w:t>
            </w:r>
          </w:p>
        </w:tc>
        <w:tc>
          <w:tcPr>
            <w:tcW w:w="1077" w:type="dxa"/>
          </w:tcPr>
          <w:p w:rsidR="00151D78" w:rsidRDefault="00151D78">
            <w:pPr>
              <w:pStyle w:val="ConsPlusNormal"/>
              <w:jc w:val="center"/>
            </w:pPr>
            <w:r>
              <w:t>-</w:t>
            </w:r>
          </w:p>
        </w:tc>
        <w:tc>
          <w:tcPr>
            <w:tcW w:w="1077" w:type="dxa"/>
          </w:tcPr>
          <w:p w:rsidR="00151D78" w:rsidRDefault="00151D78">
            <w:pPr>
              <w:pStyle w:val="ConsPlusNormal"/>
              <w:jc w:val="center"/>
            </w:pPr>
            <w:r>
              <w:t>162 231,6</w:t>
            </w:r>
          </w:p>
        </w:tc>
        <w:tc>
          <w:tcPr>
            <w:tcW w:w="1077" w:type="dxa"/>
          </w:tcPr>
          <w:p w:rsidR="00151D78" w:rsidRDefault="00151D78">
            <w:pPr>
              <w:pStyle w:val="ConsPlusNormal"/>
              <w:jc w:val="center"/>
            </w:pPr>
            <w:r>
              <w:t>159 140,8</w:t>
            </w:r>
          </w:p>
        </w:tc>
        <w:tc>
          <w:tcPr>
            <w:tcW w:w="1134" w:type="dxa"/>
          </w:tcPr>
          <w:p w:rsidR="00151D78" w:rsidRDefault="00151D78">
            <w:pPr>
              <w:pStyle w:val="ConsPlusNormal"/>
              <w:jc w:val="center"/>
            </w:pPr>
            <w:r>
              <w:t>159 140,8</w:t>
            </w:r>
          </w:p>
        </w:tc>
        <w:tc>
          <w:tcPr>
            <w:tcW w:w="1134" w:type="dxa"/>
          </w:tcPr>
          <w:p w:rsidR="00151D78" w:rsidRDefault="00151D78">
            <w:pPr>
              <w:pStyle w:val="ConsPlusNormal"/>
              <w:jc w:val="center"/>
            </w:pPr>
            <w:r>
              <w:t>159 140,8</w:t>
            </w:r>
          </w:p>
        </w:tc>
        <w:tc>
          <w:tcPr>
            <w:tcW w:w="1304" w:type="dxa"/>
          </w:tcPr>
          <w:p w:rsidR="00151D78" w:rsidRDefault="00151D78">
            <w:pPr>
              <w:pStyle w:val="ConsPlusNormal"/>
              <w:jc w:val="center"/>
            </w:pPr>
            <w:r>
              <w:t>639 654,0</w:t>
            </w:r>
          </w:p>
        </w:tc>
      </w:tr>
    </w:tbl>
    <w:p w:rsidR="00151D78" w:rsidRDefault="00151D78">
      <w:pPr>
        <w:sectPr w:rsidR="00151D78">
          <w:pgSz w:w="16838" w:h="11905" w:orient="landscape"/>
          <w:pgMar w:top="1701" w:right="1134" w:bottom="850" w:left="1134" w:header="0" w:footer="0" w:gutter="0"/>
          <w:cols w:space="720"/>
        </w:sectPr>
      </w:pPr>
    </w:p>
    <w:p w:rsidR="00151D78" w:rsidRDefault="00151D78">
      <w:pPr>
        <w:pStyle w:val="ConsPlusNormal"/>
        <w:ind w:firstLine="540"/>
        <w:jc w:val="both"/>
      </w:pPr>
    </w:p>
    <w:p w:rsidR="00151D78" w:rsidRDefault="00151D78">
      <w:pPr>
        <w:pStyle w:val="ConsPlusTitle"/>
        <w:jc w:val="center"/>
        <w:outlineLvl w:val="3"/>
      </w:pPr>
      <w:r>
        <w:t>Прогнозная оценка расходов на реализацию</w:t>
      </w:r>
    </w:p>
    <w:p w:rsidR="00151D78" w:rsidRDefault="00151D78">
      <w:pPr>
        <w:pStyle w:val="ConsPlusTitle"/>
        <w:jc w:val="center"/>
      </w:pPr>
      <w:r>
        <w:t>государственной программы за счет всех источников</w:t>
      </w:r>
    </w:p>
    <w:p w:rsidR="00151D78" w:rsidRDefault="00151D78">
      <w:pPr>
        <w:pStyle w:val="ConsPlusNormal"/>
        <w:jc w:val="center"/>
      </w:pPr>
      <w:r>
        <w:t xml:space="preserve">(в ред. </w:t>
      </w:r>
      <w:hyperlink r:id="rId95" w:history="1">
        <w:r>
          <w:rPr>
            <w:color w:val="0000FF"/>
          </w:rPr>
          <w:t>постановления</w:t>
        </w:r>
      </w:hyperlink>
      <w:r>
        <w:t xml:space="preserve"> Правительства Нижегородской области</w:t>
      </w:r>
    </w:p>
    <w:p w:rsidR="00151D78" w:rsidRDefault="00151D78">
      <w:pPr>
        <w:pStyle w:val="ConsPlusNormal"/>
        <w:jc w:val="center"/>
      </w:pPr>
      <w:r>
        <w:t>от 24.04.2019 N 228)</w:t>
      </w:r>
    </w:p>
    <w:p w:rsidR="00151D78" w:rsidRDefault="00151D78">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2041"/>
        <w:gridCol w:w="1304"/>
        <w:gridCol w:w="1134"/>
        <w:gridCol w:w="1304"/>
        <w:gridCol w:w="1134"/>
        <w:gridCol w:w="1134"/>
        <w:gridCol w:w="1134"/>
        <w:gridCol w:w="1134"/>
        <w:gridCol w:w="1134"/>
        <w:gridCol w:w="1361"/>
      </w:tblGrid>
      <w:tr w:rsidR="00151D78">
        <w:tc>
          <w:tcPr>
            <w:tcW w:w="1247" w:type="dxa"/>
            <w:vMerge w:val="restart"/>
          </w:tcPr>
          <w:p w:rsidR="00151D78" w:rsidRDefault="00151D78">
            <w:pPr>
              <w:pStyle w:val="ConsPlusNormal"/>
              <w:jc w:val="center"/>
            </w:pPr>
            <w:r>
              <w:t>Статус</w:t>
            </w:r>
          </w:p>
        </w:tc>
        <w:tc>
          <w:tcPr>
            <w:tcW w:w="2041" w:type="dxa"/>
            <w:vMerge w:val="restart"/>
          </w:tcPr>
          <w:p w:rsidR="00151D78" w:rsidRDefault="00151D78">
            <w:pPr>
              <w:pStyle w:val="ConsPlusNormal"/>
              <w:jc w:val="center"/>
            </w:pPr>
            <w:r>
              <w:t>Наименование мероприятия</w:t>
            </w:r>
          </w:p>
        </w:tc>
        <w:tc>
          <w:tcPr>
            <w:tcW w:w="1304" w:type="dxa"/>
            <w:vMerge w:val="restart"/>
          </w:tcPr>
          <w:p w:rsidR="00151D78" w:rsidRDefault="00151D78">
            <w:pPr>
              <w:pStyle w:val="ConsPlusNormal"/>
              <w:jc w:val="center"/>
            </w:pPr>
            <w:r>
              <w:t>Источники финансирования</w:t>
            </w:r>
          </w:p>
        </w:tc>
        <w:tc>
          <w:tcPr>
            <w:tcW w:w="8108" w:type="dxa"/>
            <w:gridSpan w:val="7"/>
          </w:tcPr>
          <w:p w:rsidR="00151D78" w:rsidRDefault="00151D78">
            <w:pPr>
              <w:pStyle w:val="ConsPlusNormal"/>
              <w:jc w:val="center"/>
            </w:pPr>
            <w:r>
              <w:t>Оценка расходов (годы)</w:t>
            </w:r>
          </w:p>
        </w:tc>
        <w:tc>
          <w:tcPr>
            <w:tcW w:w="1361" w:type="dxa"/>
            <w:vMerge w:val="restart"/>
          </w:tcPr>
          <w:p w:rsidR="00151D78" w:rsidRDefault="00151D78">
            <w:pPr>
              <w:pStyle w:val="ConsPlusNormal"/>
              <w:jc w:val="center"/>
            </w:pPr>
            <w:r>
              <w:t>Всего за период реализации Программы</w:t>
            </w:r>
          </w:p>
        </w:tc>
      </w:tr>
      <w:tr w:rsidR="00151D78">
        <w:tc>
          <w:tcPr>
            <w:tcW w:w="1247" w:type="dxa"/>
            <w:vMerge/>
          </w:tcPr>
          <w:p w:rsidR="00151D78" w:rsidRDefault="00151D78"/>
        </w:tc>
        <w:tc>
          <w:tcPr>
            <w:tcW w:w="2041" w:type="dxa"/>
            <w:vMerge/>
          </w:tcPr>
          <w:p w:rsidR="00151D78" w:rsidRDefault="00151D78"/>
        </w:tc>
        <w:tc>
          <w:tcPr>
            <w:tcW w:w="1304" w:type="dxa"/>
            <w:vMerge/>
          </w:tcPr>
          <w:p w:rsidR="00151D78" w:rsidRDefault="00151D78"/>
        </w:tc>
        <w:tc>
          <w:tcPr>
            <w:tcW w:w="1134" w:type="dxa"/>
          </w:tcPr>
          <w:p w:rsidR="00151D78" w:rsidRDefault="00151D78">
            <w:pPr>
              <w:pStyle w:val="ConsPlusNormal"/>
              <w:jc w:val="center"/>
            </w:pPr>
            <w:r>
              <w:t>2015</w:t>
            </w:r>
          </w:p>
        </w:tc>
        <w:tc>
          <w:tcPr>
            <w:tcW w:w="1304" w:type="dxa"/>
          </w:tcPr>
          <w:p w:rsidR="00151D78" w:rsidRDefault="00151D78">
            <w:pPr>
              <w:pStyle w:val="ConsPlusNormal"/>
              <w:jc w:val="center"/>
            </w:pPr>
            <w:r>
              <w:t>2016</w:t>
            </w:r>
          </w:p>
        </w:tc>
        <w:tc>
          <w:tcPr>
            <w:tcW w:w="1134" w:type="dxa"/>
          </w:tcPr>
          <w:p w:rsidR="00151D78" w:rsidRDefault="00151D78">
            <w:pPr>
              <w:pStyle w:val="ConsPlusNormal"/>
              <w:jc w:val="center"/>
            </w:pPr>
            <w:r>
              <w:t>2017</w:t>
            </w:r>
          </w:p>
        </w:tc>
        <w:tc>
          <w:tcPr>
            <w:tcW w:w="1134" w:type="dxa"/>
          </w:tcPr>
          <w:p w:rsidR="00151D78" w:rsidRDefault="00151D78">
            <w:pPr>
              <w:pStyle w:val="ConsPlusNormal"/>
              <w:jc w:val="center"/>
            </w:pPr>
            <w:r>
              <w:t>2018</w:t>
            </w:r>
          </w:p>
        </w:tc>
        <w:tc>
          <w:tcPr>
            <w:tcW w:w="1134" w:type="dxa"/>
          </w:tcPr>
          <w:p w:rsidR="00151D78" w:rsidRDefault="00151D78">
            <w:pPr>
              <w:pStyle w:val="ConsPlusNormal"/>
              <w:jc w:val="center"/>
            </w:pPr>
            <w:r>
              <w:t>2019</w:t>
            </w:r>
          </w:p>
        </w:tc>
        <w:tc>
          <w:tcPr>
            <w:tcW w:w="1134" w:type="dxa"/>
          </w:tcPr>
          <w:p w:rsidR="00151D78" w:rsidRDefault="00151D78">
            <w:pPr>
              <w:pStyle w:val="ConsPlusNormal"/>
              <w:jc w:val="center"/>
            </w:pPr>
            <w:r>
              <w:t>2020</w:t>
            </w:r>
          </w:p>
        </w:tc>
        <w:tc>
          <w:tcPr>
            <w:tcW w:w="1134" w:type="dxa"/>
          </w:tcPr>
          <w:p w:rsidR="00151D78" w:rsidRDefault="00151D78">
            <w:pPr>
              <w:pStyle w:val="ConsPlusNormal"/>
              <w:jc w:val="center"/>
            </w:pPr>
            <w:r>
              <w:t>2021</w:t>
            </w:r>
          </w:p>
        </w:tc>
        <w:tc>
          <w:tcPr>
            <w:tcW w:w="1361" w:type="dxa"/>
            <w:vMerge/>
          </w:tcPr>
          <w:p w:rsidR="00151D78" w:rsidRDefault="00151D78"/>
        </w:tc>
      </w:tr>
      <w:tr w:rsidR="00151D78">
        <w:tc>
          <w:tcPr>
            <w:tcW w:w="3288" w:type="dxa"/>
            <w:gridSpan w:val="2"/>
            <w:vMerge w:val="restart"/>
            <w:tcBorders>
              <w:bottom w:val="nil"/>
            </w:tcBorders>
          </w:tcPr>
          <w:p w:rsidR="00151D78" w:rsidRDefault="00151D78">
            <w:pPr>
              <w:pStyle w:val="ConsPlusNormal"/>
              <w:jc w:val="center"/>
            </w:pPr>
            <w:r>
              <w:t>Государственная программа "Управление государственным имуществом Нижегородской области"</w:t>
            </w:r>
          </w:p>
        </w:tc>
        <w:tc>
          <w:tcPr>
            <w:tcW w:w="1304" w:type="dxa"/>
          </w:tcPr>
          <w:p w:rsidR="00151D78" w:rsidRDefault="00151D78">
            <w:pPr>
              <w:pStyle w:val="ConsPlusNormal"/>
              <w:jc w:val="center"/>
            </w:pPr>
            <w:r>
              <w:t>Всего, тыс. руб., в том числе:</w:t>
            </w:r>
          </w:p>
        </w:tc>
        <w:tc>
          <w:tcPr>
            <w:tcW w:w="1134" w:type="dxa"/>
          </w:tcPr>
          <w:p w:rsidR="00151D78" w:rsidRDefault="00151D78">
            <w:pPr>
              <w:pStyle w:val="ConsPlusNormal"/>
              <w:jc w:val="center"/>
            </w:pPr>
            <w:r>
              <w:t>910 190,1</w:t>
            </w:r>
          </w:p>
        </w:tc>
        <w:tc>
          <w:tcPr>
            <w:tcW w:w="1304" w:type="dxa"/>
          </w:tcPr>
          <w:p w:rsidR="00151D78" w:rsidRDefault="00151D78">
            <w:pPr>
              <w:pStyle w:val="ConsPlusNormal"/>
              <w:jc w:val="center"/>
            </w:pPr>
            <w:r>
              <w:t>2 070 262,3</w:t>
            </w:r>
          </w:p>
        </w:tc>
        <w:tc>
          <w:tcPr>
            <w:tcW w:w="1134" w:type="dxa"/>
          </w:tcPr>
          <w:p w:rsidR="00151D78" w:rsidRDefault="00151D78">
            <w:pPr>
              <w:pStyle w:val="ConsPlusNormal"/>
              <w:jc w:val="center"/>
            </w:pPr>
            <w:r>
              <w:t>290 372,8</w:t>
            </w:r>
          </w:p>
        </w:tc>
        <w:tc>
          <w:tcPr>
            <w:tcW w:w="1134" w:type="dxa"/>
          </w:tcPr>
          <w:p w:rsidR="00151D78" w:rsidRDefault="00151D78">
            <w:pPr>
              <w:pStyle w:val="ConsPlusNormal"/>
              <w:jc w:val="center"/>
            </w:pPr>
            <w:r>
              <w:t>477 653,9</w:t>
            </w:r>
          </w:p>
        </w:tc>
        <w:tc>
          <w:tcPr>
            <w:tcW w:w="1134" w:type="dxa"/>
          </w:tcPr>
          <w:p w:rsidR="00151D78" w:rsidRDefault="00151D78">
            <w:pPr>
              <w:pStyle w:val="ConsPlusNormal"/>
              <w:jc w:val="center"/>
            </w:pPr>
            <w:r>
              <w:t>550 805,8</w:t>
            </w:r>
          </w:p>
        </w:tc>
        <w:tc>
          <w:tcPr>
            <w:tcW w:w="1134" w:type="dxa"/>
          </w:tcPr>
          <w:p w:rsidR="00151D78" w:rsidRDefault="00151D78">
            <w:pPr>
              <w:pStyle w:val="ConsPlusNormal"/>
              <w:jc w:val="center"/>
            </w:pPr>
            <w:r>
              <w:t>299 089,4</w:t>
            </w:r>
          </w:p>
        </w:tc>
        <w:tc>
          <w:tcPr>
            <w:tcW w:w="1134" w:type="dxa"/>
          </w:tcPr>
          <w:p w:rsidR="00151D78" w:rsidRDefault="00151D78">
            <w:pPr>
              <w:pStyle w:val="ConsPlusNormal"/>
              <w:jc w:val="center"/>
            </w:pPr>
            <w:r>
              <w:t>234 420,6</w:t>
            </w:r>
          </w:p>
        </w:tc>
        <w:tc>
          <w:tcPr>
            <w:tcW w:w="1361" w:type="dxa"/>
          </w:tcPr>
          <w:p w:rsidR="00151D78" w:rsidRDefault="00151D78">
            <w:pPr>
              <w:pStyle w:val="ConsPlusNormal"/>
              <w:jc w:val="center"/>
            </w:pPr>
            <w:r>
              <w:t>4 832 794,9</w:t>
            </w:r>
          </w:p>
        </w:tc>
      </w:tr>
      <w:tr w:rsidR="00151D78">
        <w:tc>
          <w:tcPr>
            <w:tcW w:w="3288" w:type="dxa"/>
            <w:gridSpan w:val="2"/>
            <w:vMerge/>
            <w:tcBorders>
              <w:bottom w:val="nil"/>
            </w:tcBorders>
          </w:tcPr>
          <w:p w:rsidR="00151D78" w:rsidRDefault="00151D78"/>
        </w:tc>
        <w:tc>
          <w:tcPr>
            <w:tcW w:w="1304" w:type="dxa"/>
          </w:tcPr>
          <w:p w:rsidR="00151D78" w:rsidRDefault="00151D78">
            <w:pPr>
              <w:pStyle w:val="ConsPlusNormal"/>
              <w:jc w:val="center"/>
            </w:pPr>
            <w:r>
              <w:t>Расходы областного бюджета</w:t>
            </w:r>
          </w:p>
        </w:tc>
        <w:tc>
          <w:tcPr>
            <w:tcW w:w="1134" w:type="dxa"/>
          </w:tcPr>
          <w:p w:rsidR="00151D78" w:rsidRDefault="00151D78">
            <w:pPr>
              <w:pStyle w:val="ConsPlusNormal"/>
              <w:jc w:val="center"/>
            </w:pPr>
            <w:r>
              <w:t>910 190,1</w:t>
            </w:r>
          </w:p>
        </w:tc>
        <w:tc>
          <w:tcPr>
            <w:tcW w:w="1304" w:type="dxa"/>
          </w:tcPr>
          <w:p w:rsidR="00151D78" w:rsidRDefault="00151D78">
            <w:pPr>
              <w:pStyle w:val="ConsPlusNormal"/>
              <w:jc w:val="center"/>
            </w:pPr>
            <w:r>
              <w:t>2 070 262,3</w:t>
            </w:r>
          </w:p>
        </w:tc>
        <w:tc>
          <w:tcPr>
            <w:tcW w:w="1134" w:type="dxa"/>
          </w:tcPr>
          <w:p w:rsidR="00151D78" w:rsidRDefault="00151D78">
            <w:pPr>
              <w:pStyle w:val="ConsPlusNormal"/>
              <w:jc w:val="center"/>
            </w:pPr>
            <w:r>
              <w:t>290 372,8</w:t>
            </w:r>
          </w:p>
        </w:tc>
        <w:tc>
          <w:tcPr>
            <w:tcW w:w="1134" w:type="dxa"/>
          </w:tcPr>
          <w:p w:rsidR="00151D78" w:rsidRDefault="00151D78">
            <w:pPr>
              <w:pStyle w:val="ConsPlusNormal"/>
              <w:jc w:val="center"/>
            </w:pPr>
            <w:r>
              <w:t>477 653,9</w:t>
            </w:r>
          </w:p>
        </w:tc>
        <w:tc>
          <w:tcPr>
            <w:tcW w:w="1134" w:type="dxa"/>
          </w:tcPr>
          <w:p w:rsidR="00151D78" w:rsidRDefault="00151D78">
            <w:pPr>
              <w:pStyle w:val="ConsPlusNormal"/>
              <w:jc w:val="center"/>
            </w:pPr>
            <w:r>
              <w:t>547 887,4</w:t>
            </w:r>
          </w:p>
        </w:tc>
        <w:tc>
          <w:tcPr>
            <w:tcW w:w="1134" w:type="dxa"/>
          </w:tcPr>
          <w:p w:rsidR="00151D78" w:rsidRDefault="00151D78">
            <w:pPr>
              <w:pStyle w:val="ConsPlusNormal"/>
              <w:jc w:val="center"/>
            </w:pPr>
            <w:r>
              <w:t>288 234,5</w:t>
            </w:r>
          </w:p>
        </w:tc>
        <w:tc>
          <w:tcPr>
            <w:tcW w:w="1134" w:type="dxa"/>
          </w:tcPr>
          <w:p w:rsidR="00151D78" w:rsidRDefault="00151D78">
            <w:pPr>
              <w:pStyle w:val="ConsPlusNormal"/>
              <w:jc w:val="center"/>
            </w:pPr>
            <w:r>
              <w:t>234 420,6</w:t>
            </w:r>
          </w:p>
        </w:tc>
        <w:tc>
          <w:tcPr>
            <w:tcW w:w="1361" w:type="dxa"/>
          </w:tcPr>
          <w:p w:rsidR="00151D78" w:rsidRDefault="00151D78">
            <w:pPr>
              <w:pStyle w:val="ConsPlusNormal"/>
              <w:jc w:val="center"/>
            </w:pPr>
            <w:r>
              <w:t>4 819 021,6</w:t>
            </w:r>
          </w:p>
        </w:tc>
      </w:tr>
      <w:tr w:rsidR="00151D78">
        <w:tc>
          <w:tcPr>
            <w:tcW w:w="3288" w:type="dxa"/>
            <w:gridSpan w:val="2"/>
            <w:vMerge/>
            <w:tcBorders>
              <w:bottom w:val="nil"/>
            </w:tcBorders>
          </w:tcPr>
          <w:p w:rsidR="00151D78" w:rsidRDefault="00151D78"/>
        </w:tc>
        <w:tc>
          <w:tcPr>
            <w:tcW w:w="1304" w:type="dxa"/>
          </w:tcPr>
          <w:p w:rsidR="00151D78" w:rsidRDefault="00151D78">
            <w:pPr>
              <w:pStyle w:val="ConsPlusNormal"/>
              <w:jc w:val="center"/>
            </w:pPr>
            <w:r>
              <w:t>Расходы местных бюджетов</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3288" w:type="dxa"/>
            <w:gridSpan w:val="2"/>
            <w:vMerge/>
            <w:tcBorders>
              <w:bottom w:val="nil"/>
            </w:tcBorders>
          </w:tcPr>
          <w:p w:rsidR="00151D78" w:rsidRDefault="00151D78"/>
        </w:tc>
        <w:tc>
          <w:tcPr>
            <w:tcW w:w="1304" w:type="dxa"/>
          </w:tcPr>
          <w:p w:rsidR="00151D78" w:rsidRDefault="00151D78">
            <w:pPr>
              <w:pStyle w:val="ConsPlusNormal"/>
              <w:jc w:val="center"/>
            </w:pPr>
            <w:r>
              <w:t>Расходы государственных внебюджетных фондов Российской Федерации</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3288" w:type="dxa"/>
            <w:gridSpan w:val="2"/>
            <w:vMerge/>
            <w:tcBorders>
              <w:bottom w:val="nil"/>
            </w:tcBorders>
          </w:tcPr>
          <w:p w:rsidR="00151D78" w:rsidRDefault="00151D78"/>
        </w:tc>
        <w:tc>
          <w:tcPr>
            <w:tcW w:w="1304" w:type="dxa"/>
          </w:tcPr>
          <w:p w:rsidR="00151D78" w:rsidRDefault="00151D78">
            <w:pPr>
              <w:pStyle w:val="ConsPlusNormal"/>
              <w:jc w:val="center"/>
            </w:pPr>
            <w:r>
              <w:t>Расходы территориальных государстве</w:t>
            </w:r>
            <w:r>
              <w:lastRenderedPageBreak/>
              <w:t>нных внебюджетных фондов</w:t>
            </w:r>
          </w:p>
        </w:tc>
        <w:tc>
          <w:tcPr>
            <w:tcW w:w="1134" w:type="dxa"/>
          </w:tcPr>
          <w:p w:rsidR="00151D78" w:rsidRDefault="00151D78">
            <w:pPr>
              <w:pStyle w:val="ConsPlusNormal"/>
              <w:jc w:val="center"/>
            </w:pPr>
            <w:r>
              <w:lastRenderedPageBreak/>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3288" w:type="dxa"/>
            <w:gridSpan w:val="2"/>
            <w:vMerge/>
            <w:tcBorders>
              <w:bottom w:val="nil"/>
            </w:tcBorders>
          </w:tcPr>
          <w:p w:rsidR="00151D78" w:rsidRDefault="00151D78"/>
        </w:tc>
        <w:tc>
          <w:tcPr>
            <w:tcW w:w="1304" w:type="dxa"/>
          </w:tcPr>
          <w:p w:rsidR="00151D78" w:rsidRDefault="00151D78">
            <w:pPr>
              <w:pStyle w:val="ConsPlusNormal"/>
              <w:jc w:val="center"/>
            </w:pPr>
            <w:r>
              <w:t>Федеральный бюджет</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2 918,4</w:t>
            </w:r>
          </w:p>
        </w:tc>
        <w:tc>
          <w:tcPr>
            <w:tcW w:w="1134" w:type="dxa"/>
          </w:tcPr>
          <w:p w:rsidR="00151D78" w:rsidRDefault="00151D78">
            <w:pPr>
              <w:pStyle w:val="ConsPlusNormal"/>
              <w:jc w:val="center"/>
            </w:pPr>
            <w:r>
              <w:t>10 854,9</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13 773,3</w:t>
            </w:r>
          </w:p>
        </w:tc>
      </w:tr>
      <w:tr w:rsidR="00151D78">
        <w:tc>
          <w:tcPr>
            <w:tcW w:w="3288" w:type="dxa"/>
            <w:gridSpan w:val="2"/>
            <w:vMerge/>
            <w:tcBorders>
              <w:bottom w:val="nil"/>
            </w:tcBorders>
          </w:tcPr>
          <w:p w:rsidR="00151D78" w:rsidRDefault="00151D78"/>
        </w:tc>
        <w:tc>
          <w:tcPr>
            <w:tcW w:w="1304" w:type="dxa"/>
          </w:tcPr>
          <w:p w:rsidR="00151D78" w:rsidRDefault="00151D78">
            <w:pPr>
              <w:pStyle w:val="ConsPlusNormal"/>
              <w:jc w:val="center"/>
            </w:pPr>
            <w:r>
              <w:t>Юридические лица</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blPrEx>
          <w:tblBorders>
            <w:insideH w:val="nil"/>
          </w:tblBorders>
        </w:tblPrEx>
        <w:tc>
          <w:tcPr>
            <w:tcW w:w="3288" w:type="dxa"/>
            <w:gridSpan w:val="2"/>
            <w:vMerge/>
            <w:tcBorders>
              <w:bottom w:val="nil"/>
            </w:tcBorders>
          </w:tcPr>
          <w:p w:rsidR="00151D78" w:rsidRDefault="00151D78"/>
        </w:tc>
        <w:tc>
          <w:tcPr>
            <w:tcW w:w="1304" w:type="dxa"/>
            <w:tcBorders>
              <w:bottom w:val="nil"/>
            </w:tcBorders>
          </w:tcPr>
          <w:p w:rsidR="00151D78" w:rsidRDefault="00151D78">
            <w:pPr>
              <w:pStyle w:val="ConsPlusNormal"/>
              <w:jc w:val="center"/>
            </w:pPr>
            <w:r>
              <w:t>Прочие источники</w:t>
            </w:r>
          </w:p>
        </w:tc>
        <w:tc>
          <w:tcPr>
            <w:tcW w:w="1134" w:type="dxa"/>
            <w:tcBorders>
              <w:bottom w:val="nil"/>
            </w:tcBorders>
          </w:tcPr>
          <w:p w:rsidR="00151D78" w:rsidRDefault="00151D78">
            <w:pPr>
              <w:pStyle w:val="ConsPlusNormal"/>
              <w:jc w:val="center"/>
            </w:pPr>
            <w:r>
              <w:t>0,0</w:t>
            </w:r>
          </w:p>
        </w:tc>
        <w:tc>
          <w:tcPr>
            <w:tcW w:w="1304" w:type="dxa"/>
            <w:tcBorders>
              <w:bottom w:val="nil"/>
            </w:tcBorders>
          </w:tcPr>
          <w:p w:rsidR="00151D78" w:rsidRDefault="00151D78">
            <w:pPr>
              <w:pStyle w:val="ConsPlusNormal"/>
              <w:jc w:val="center"/>
            </w:pPr>
            <w:r>
              <w:t>0,0</w:t>
            </w:r>
          </w:p>
        </w:tc>
        <w:tc>
          <w:tcPr>
            <w:tcW w:w="1134" w:type="dxa"/>
            <w:tcBorders>
              <w:bottom w:val="nil"/>
            </w:tcBorders>
          </w:tcPr>
          <w:p w:rsidR="00151D78" w:rsidRDefault="00151D78">
            <w:pPr>
              <w:pStyle w:val="ConsPlusNormal"/>
              <w:jc w:val="center"/>
            </w:pPr>
            <w:r>
              <w:t>0,0</w:t>
            </w:r>
          </w:p>
        </w:tc>
        <w:tc>
          <w:tcPr>
            <w:tcW w:w="1134" w:type="dxa"/>
            <w:tcBorders>
              <w:bottom w:val="nil"/>
            </w:tcBorders>
          </w:tcPr>
          <w:p w:rsidR="00151D78" w:rsidRDefault="00151D78">
            <w:pPr>
              <w:pStyle w:val="ConsPlusNormal"/>
              <w:jc w:val="center"/>
            </w:pPr>
            <w:r>
              <w:t>0,0</w:t>
            </w:r>
          </w:p>
        </w:tc>
        <w:tc>
          <w:tcPr>
            <w:tcW w:w="1134" w:type="dxa"/>
            <w:tcBorders>
              <w:bottom w:val="nil"/>
            </w:tcBorders>
          </w:tcPr>
          <w:p w:rsidR="00151D78" w:rsidRDefault="00151D78">
            <w:pPr>
              <w:pStyle w:val="ConsPlusNormal"/>
              <w:jc w:val="center"/>
            </w:pPr>
            <w:r>
              <w:t>0,0</w:t>
            </w:r>
          </w:p>
        </w:tc>
        <w:tc>
          <w:tcPr>
            <w:tcW w:w="1134" w:type="dxa"/>
            <w:tcBorders>
              <w:bottom w:val="nil"/>
            </w:tcBorders>
          </w:tcPr>
          <w:p w:rsidR="00151D78" w:rsidRDefault="00151D78">
            <w:pPr>
              <w:pStyle w:val="ConsPlusNormal"/>
              <w:jc w:val="center"/>
            </w:pPr>
            <w:r>
              <w:t>0,0</w:t>
            </w:r>
          </w:p>
        </w:tc>
        <w:tc>
          <w:tcPr>
            <w:tcW w:w="1134" w:type="dxa"/>
            <w:tcBorders>
              <w:bottom w:val="nil"/>
            </w:tcBorders>
          </w:tcPr>
          <w:p w:rsidR="00151D78" w:rsidRDefault="00151D78">
            <w:pPr>
              <w:pStyle w:val="ConsPlusNormal"/>
              <w:jc w:val="center"/>
            </w:pPr>
            <w:r>
              <w:t>0,0</w:t>
            </w:r>
          </w:p>
        </w:tc>
        <w:tc>
          <w:tcPr>
            <w:tcW w:w="1361" w:type="dxa"/>
            <w:tcBorders>
              <w:bottom w:val="nil"/>
            </w:tcBorders>
          </w:tcPr>
          <w:p w:rsidR="00151D78" w:rsidRDefault="00151D78">
            <w:pPr>
              <w:pStyle w:val="ConsPlusNormal"/>
              <w:jc w:val="center"/>
            </w:pPr>
            <w:r>
              <w:t>0,0</w:t>
            </w:r>
          </w:p>
        </w:tc>
      </w:tr>
      <w:tr w:rsidR="00151D78">
        <w:tblPrEx>
          <w:tblBorders>
            <w:insideH w:val="nil"/>
          </w:tblBorders>
        </w:tblPrEx>
        <w:tc>
          <w:tcPr>
            <w:tcW w:w="14061" w:type="dxa"/>
            <w:gridSpan w:val="11"/>
            <w:tcBorders>
              <w:top w:val="nil"/>
            </w:tcBorders>
          </w:tcPr>
          <w:p w:rsidR="00151D78" w:rsidRDefault="00151D78">
            <w:pPr>
              <w:pStyle w:val="ConsPlusNormal"/>
              <w:jc w:val="both"/>
            </w:pPr>
            <w:r>
              <w:t xml:space="preserve">(в ред. </w:t>
            </w:r>
            <w:hyperlink r:id="rId96" w:history="1">
              <w:r>
                <w:rPr>
                  <w:color w:val="0000FF"/>
                </w:rPr>
                <w:t>постановления</w:t>
              </w:r>
            </w:hyperlink>
            <w:r>
              <w:t xml:space="preserve"> Правительства Нижегородской области от 17.07.2019 N 460)</w:t>
            </w:r>
          </w:p>
        </w:tc>
      </w:tr>
      <w:tr w:rsidR="00151D78">
        <w:tc>
          <w:tcPr>
            <w:tcW w:w="3288" w:type="dxa"/>
            <w:gridSpan w:val="2"/>
            <w:vMerge w:val="restart"/>
            <w:tcBorders>
              <w:bottom w:val="nil"/>
            </w:tcBorders>
          </w:tcPr>
          <w:p w:rsidR="00151D78" w:rsidRDefault="00151D78">
            <w:pPr>
              <w:pStyle w:val="ConsPlusNormal"/>
              <w:jc w:val="center"/>
            </w:pPr>
            <w:hyperlink w:anchor="P1388" w:history="1">
              <w:r>
                <w:rPr>
                  <w:color w:val="0000FF"/>
                </w:rPr>
                <w:t>Подпрограмма 1</w:t>
              </w:r>
            </w:hyperlink>
            <w:r>
              <w:t xml:space="preserve"> "Управление государственным имуществом Нижегородской области"</w:t>
            </w:r>
          </w:p>
        </w:tc>
        <w:tc>
          <w:tcPr>
            <w:tcW w:w="1304" w:type="dxa"/>
          </w:tcPr>
          <w:p w:rsidR="00151D78" w:rsidRDefault="00151D78">
            <w:pPr>
              <w:pStyle w:val="ConsPlusNormal"/>
              <w:jc w:val="center"/>
            </w:pPr>
            <w:r>
              <w:t>Всего, тыс. руб., в том числе:</w:t>
            </w:r>
          </w:p>
        </w:tc>
        <w:tc>
          <w:tcPr>
            <w:tcW w:w="1134" w:type="dxa"/>
          </w:tcPr>
          <w:p w:rsidR="00151D78" w:rsidRDefault="00151D78">
            <w:pPr>
              <w:pStyle w:val="ConsPlusNormal"/>
              <w:jc w:val="center"/>
            </w:pPr>
            <w:r>
              <w:t>910 190,1</w:t>
            </w:r>
          </w:p>
        </w:tc>
        <w:tc>
          <w:tcPr>
            <w:tcW w:w="1304" w:type="dxa"/>
          </w:tcPr>
          <w:p w:rsidR="00151D78" w:rsidRDefault="00151D78">
            <w:pPr>
              <w:pStyle w:val="ConsPlusNormal"/>
              <w:jc w:val="center"/>
            </w:pPr>
            <w:r>
              <w:t>2 070 262,3</w:t>
            </w:r>
          </w:p>
        </w:tc>
        <w:tc>
          <w:tcPr>
            <w:tcW w:w="1134" w:type="dxa"/>
          </w:tcPr>
          <w:p w:rsidR="00151D78" w:rsidRDefault="00151D78">
            <w:pPr>
              <w:pStyle w:val="ConsPlusNormal"/>
              <w:jc w:val="center"/>
            </w:pPr>
            <w:r>
              <w:t>290 372,8</w:t>
            </w:r>
          </w:p>
        </w:tc>
        <w:tc>
          <w:tcPr>
            <w:tcW w:w="1134" w:type="dxa"/>
          </w:tcPr>
          <w:p w:rsidR="00151D78" w:rsidRDefault="00151D78">
            <w:pPr>
              <w:pStyle w:val="ConsPlusNormal"/>
              <w:jc w:val="center"/>
            </w:pPr>
            <w:r>
              <w:t>315 422,3</w:t>
            </w:r>
          </w:p>
        </w:tc>
        <w:tc>
          <w:tcPr>
            <w:tcW w:w="1134" w:type="dxa"/>
          </w:tcPr>
          <w:p w:rsidR="00151D78" w:rsidRDefault="00151D78">
            <w:pPr>
              <w:pStyle w:val="ConsPlusNormal"/>
              <w:jc w:val="center"/>
            </w:pPr>
            <w:r>
              <w:t>391 665,0</w:t>
            </w:r>
          </w:p>
        </w:tc>
        <w:tc>
          <w:tcPr>
            <w:tcW w:w="1134" w:type="dxa"/>
          </w:tcPr>
          <w:p w:rsidR="00151D78" w:rsidRDefault="00151D78">
            <w:pPr>
              <w:pStyle w:val="ConsPlusNormal"/>
              <w:jc w:val="center"/>
            </w:pPr>
            <w:r>
              <w:t>139 948,6</w:t>
            </w:r>
          </w:p>
        </w:tc>
        <w:tc>
          <w:tcPr>
            <w:tcW w:w="1134" w:type="dxa"/>
          </w:tcPr>
          <w:p w:rsidR="00151D78" w:rsidRDefault="00151D78">
            <w:pPr>
              <w:pStyle w:val="ConsPlusNormal"/>
              <w:jc w:val="center"/>
            </w:pPr>
            <w:r>
              <w:t>75 279,8</w:t>
            </w:r>
          </w:p>
        </w:tc>
        <w:tc>
          <w:tcPr>
            <w:tcW w:w="1361" w:type="dxa"/>
          </w:tcPr>
          <w:p w:rsidR="00151D78" w:rsidRDefault="00151D78">
            <w:pPr>
              <w:pStyle w:val="ConsPlusNormal"/>
              <w:jc w:val="center"/>
            </w:pPr>
            <w:r>
              <w:t>4 193 140,9</w:t>
            </w:r>
          </w:p>
        </w:tc>
      </w:tr>
      <w:tr w:rsidR="00151D78">
        <w:tc>
          <w:tcPr>
            <w:tcW w:w="3288" w:type="dxa"/>
            <w:gridSpan w:val="2"/>
            <w:vMerge/>
            <w:tcBorders>
              <w:bottom w:val="nil"/>
            </w:tcBorders>
          </w:tcPr>
          <w:p w:rsidR="00151D78" w:rsidRDefault="00151D78"/>
        </w:tc>
        <w:tc>
          <w:tcPr>
            <w:tcW w:w="1304" w:type="dxa"/>
          </w:tcPr>
          <w:p w:rsidR="00151D78" w:rsidRDefault="00151D78">
            <w:pPr>
              <w:pStyle w:val="ConsPlusNormal"/>
              <w:jc w:val="center"/>
            </w:pPr>
            <w:r>
              <w:t>Расходы областного бюджета</w:t>
            </w:r>
          </w:p>
        </w:tc>
        <w:tc>
          <w:tcPr>
            <w:tcW w:w="1134" w:type="dxa"/>
          </w:tcPr>
          <w:p w:rsidR="00151D78" w:rsidRDefault="00151D78">
            <w:pPr>
              <w:pStyle w:val="ConsPlusNormal"/>
              <w:jc w:val="center"/>
            </w:pPr>
            <w:r>
              <w:t>910 190,1</w:t>
            </w:r>
          </w:p>
        </w:tc>
        <w:tc>
          <w:tcPr>
            <w:tcW w:w="1304" w:type="dxa"/>
          </w:tcPr>
          <w:p w:rsidR="00151D78" w:rsidRDefault="00151D78">
            <w:pPr>
              <w:pStyle w:val="ConsPlusNormal"/>
              <w:jc w:val="center"/>
            </w:pPr>
            <w:r>
              <w:t>2 070 262,3</w:t>
            </w:r>
          </w:p>
        </w:tc>
        <w:tc>
          <w:tcPr>
            <w:tcW w:w="1134" w:type="dxa"/>
          </w:tcPr>
          <w:p w:rsidR="00151D78" w:rsidRDefault="00151D78">
            <w:pPr>
              <w:pStyle w:val="ConsPlusNormal"/>
              <w:jc w:val="center"/>
            </w:pPr>
            <w:r>
              <w:t>290 372,8</w:t>
            </w:r>
          </w:p>
        </w:tc>
        <w:tc>
          <w:tcPr>
            <w:tcW w:w="1134" w:type="dxa"/>
          </w:tcPr>
          <w:p w:rsidR="00151D78" w:rsidRDefault="00151D78">
            <w:pPr>
              <w:pStyle w:val="ConsPlusNormal"/>
              <w:jc w:val="center"/>
            </w:pPr>
            <w:r>
              <w:t>315 422,3</w:t>
            </w:r>
          </w:p>
        </w:tc>
        <w:tc>
          <w:tcPr>
            <w:tcW w:w="1134" w:type="dxa"/>
          </w:tcPr>
          <w:p w:rsidR="00151D78" w:rsidRDefault="00151D78">
            <w:pPr>
              <w:pStyle w:val="ConsPlusNormal"/>
              <w:jc w:val="center"/>
            </w:pPr>
            <w:r>
              <w:t>388 746,6</w:t>
            </w:r>
          </w:p>
        </w:tc>
        <w:tc>
          <w:tcPr>
            <w:tcW w:w="1134" w:type="dxa"/>
          </w:tcPr>
          <w:p w:rsidR="00151D78" w:rsidRDefault="00151D78">
            <w:pPr>
              <w:pStyle w:val="ConsPlusNormal"/>
              <w:jc w:val="center"/>
            </w:pPr>
            <w:r>
              <w:t>129 093,7</w:t>
            </w:r>
          </w:p>
        </w:tc>
        <w:tc>
          <w:tcPr>
            <w:tcW w:w="1134" w:type="dxa"/>
          </w:tcPr>
          <w:p w:rsidR="00151D78" w:rsidRDefault="00151D78">
            <w:pPr>
              <w:pStyle w:val="ConsPlusNormal"/>
              <w:jc w:val="center"/>
            </w:pPr>
            <w:r>
              <w:t>75 279,8</w:t>
            </w:r>
          </w:p>
        </w:tc>
        <w:tc>
          <w:tcPr>
            <w:tcW w:w="1361" w:type="dxa"/>
          </w:tcPr>
          <w:p w:rsidR="00151D78" w:rsidRDefault="00151D78">
            <w:pPr>
              <w:pStyle w:val="ConsPlusNormal"/>
              <w:jc w:val="center"/>
            </w:pPr>
            <w:r>
              <w:t>4 179 367,6</w:t>
            </w:r>
          </w:p>
        </w:tc>
      </w:tr>
      <w:tr w:rsidR="00151D78">
        <w:tc>
          <w:tcPr>
            <w:tcW w:w="3288" w:type="dxa"/>
            <w:gridSpan w:val="2"/>
            <w:vMerge/>
            <w:tcBorders>
              <w:bottom w:val="nil"/>
            </w:tcBorders>
          </w:tcPr>
          <w:p w:rsidR="00151D78" w:rsidRDefault="00151D78"/>
        </w:tc>
        <w:tc>
          <w:tcPr>
            <w:tcW w:w="1304" w:type="dxa"/>
          </w:tcPr>
          <w:p w:rsidR="00151D78" w:rsidRDefault="00151D78">
            <w:pPr>
              <w:pStyle w:val="ConsPlusNormal"/>
              <w:jc w:val="center"/>
            </w:pPr>
            <w:r>
              <w:t>Расходы местных бюджетов</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3288" w:type="dxa"/>
            <w:gridSpan w:val="2"/>
            <w:vMerge/>
            <w:tcBorders>
              <w:bottom w:val="nil"/>
            </w:tcBorders>
          </w:tcPr>
          <w:p w:rsidR="00151D78" w:rsidRDefault="00151D78"/>
        </w:tc>
        <w:tc>
          <w:tcPr>
            <w:tcW w:w="1304" w:type="dxa"/>
          </w:tcPr>
          <w:p w:rsidR="00151D78" w:rsidRDefault="00151D78">
            <w:pPr>
              <w:pStyle w:val="ConsPlusNormal"/>
              <w:jc w:val="center"/>
            </w:pPr>
            <w:r>
              <w:t>Расходы государственных внебюджетных фондов Российской Федерации</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3288" w:type="dxa"/>
            <w:gridSpan w:val="2"/>
            <w:vMerge/>
            <w:tcBorders>
              <w:bottom w:val="nil"/>
            </w:tcBorders>
          </w:tcPr>
          <w:p w:rsidR="00151D78" w:rsidRDefault="00151D78"/>
        </w:tc>
        <w:tc>
          <w:tcPr>
            <w:tcW w:w="1304" w:type="dxa"/>
          </w:tcPr>
          <w:p w:rsidR="00151D78" w:rsidRDefault="00151D78">
            <w:pPr>
              <w:pStyle w:val="ConsPlusNormal"/>
              <w:jc w:val="center"/>
            </w:pPr>
            <w:r>
              <w:t>Расходы территориальных государственных внебюджетных фондов</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3288" w:type="dxa"/>
            <w:gridSpan w:val="2"/>
            <w:vMerge/>
            <w:tcBorders>
              <w:bottom w:val="nil"/>
            </w:tcBorders>
          </w:tcPr>
          <w:p w:rsidR="00151D78" w:rsidRDefault="00151D78"/>
        </w:tc>
        <w:tc>
          <w:tcPr>
            <w:tcW w:w="1304" w:type="dxa"/>
          </w:tcPr>
          <w:p w:rsidR="00151D78" w:rsidRDefault="00151D78">
            <w:pPr>
              <w:pStyle w:val="ConsPlusNormal"/>
              <w:jc w:val="center"/>
            </w:pPr>
            <w:r>
              <w:t>Федеральный бюджет</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2 918,4</w:t>
            </w:r>
          </w:p>
        </w:tc>
        <w:tc>
          <w:tcPr>
            <w:tcW w:w="1134" w:type="dxa"/>
          </w:tcPr>
          <w:p w:rsidR="00151D78" w:rsidRDefault="00151D78">
            <w:pPr>
              <w:pStyle w:val="ConsPlusNormal"/>
              <w:jc w:val="center"/>
            </w:pPr>
            <w:r>
              <w:t>10 854,9</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13 773,3</w:t>
            </w:r>
          </w:p>
        </w:tc>
      </w:tr>
      <w:tr w:rsidR="00151D78">
        <w:tc>
          <w:tcPr>
            <w:tcW w:w="3288" w:type="dxa"/>
            <w:gridSpan w:val="2"/>
            <w:vMerge/>
            <w:tcBorders>
              <w:bottom w:val="nil"/>
            </w:tcBorders>
          </w:tcPr>
          <w:p w:rsidR="00151D78" w:rsidRDefault="00151D78"/>
        </w:tc>
        <w:tc>
          <w:tcPr>
            <w:tcW w:w="1304" w:type="dxa"/>
          </w:tcPr>
          <w:p w:rsidR="00151D78" w:rsidRDefault="00151D78">
            <w:pPr>
              <w:pStyle w:val="ConsPlusNormal"/>
              <w:jc w:val="center"/>
            </w:pPr>
            <w:r>
              <w:t>Юридические лица</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blPrEx>
          <w:tblBorders>
            <w:insideH w:val="nil"/>
          </w:tblBorders>
        </w:tblPrEx>
        <w:tc>
          <w:tcPr>
            <w:tcW w:w="3288" w:type="dxa"/>
            <w:gridSpan w:val="2"/>
            <w:vMerge/>
            <w:tcBorders>
              <w:bottom w:val="nil"/>
            </w:tcBorders>
          </w:tcPr>
          <w:p w:rsidR="00151D78" w:rsidRDefault="00151D78"/>
        </w:tc>
        <w:tc>
          <w:tcPr>
            <w:tcW w:w="1304" w:type="dxa"/>
            <w:tcBorders>
              <w:bottom w:val="nil"/>
            </w:tcBorders>
          </w:tcPr>
          <w:p w:rsidR="00151D78" w:rsidRDefault="00151D78">
            <w:pPr>
              <w:pStyle w:val="ConsPlusNormal"/>
              <w:jc w:val="center"/>
            </w:pPr>
            <w:r>
              <w:t>Прочие источники</w:t>
            </w:r>
          </w:p>
        </w:tc>
        <w:tc>
          <w:tcPr>
            <w:tcW w:w="1134" w:type="dxa"/>
            <w:tcBorders>
              <w:bottom w:val="nil"/>
            </w:tcBorders>
          </w:tcPr>
          <w:p w:rsidR="00151D78" w:rsidRDefault="00151D78">
            <w:pPr>
              <w:pStyle w:val="ConsPlusNormal"/>
              <w:jc w:val="center"/>
            </w:pPr>
            <w:r>
              <w:t>0,0</w:t>
            </w:r>
          </w:p>
        </w:tc>
        <w:tc>
          <w:tcPr>
            <w:tcW w:w="1304" w:type="dxa"/>
            <w:tcBorders>
              <w:bottom w:val="nil"/>
            </w:tcBorders>
          </w:tcPr>
          <w:p w:rsidR="00151D78" w:rsidRDefault="00151D78">
            <w:pPr>
              <w:pStyle w:val="ConsPlusNormal"/>
              <w:jc w:val="center"/>
            </w:pPr>
            <w:r>
              <w:t>0,0</w:t>
            </w:r>
          </w:p>
        </w:tc>
        <w:tc>
          <w:tcPr>
            <w:tcW w:w="1134" w:type="dxa"/>
            <w:tcBorders>
              <w:bottom w:val="nil"/>
            </w:tcBorders>
          </w:tcPr>
          <w:p w:rsidR="00151D78" w:rsidRDefault="00151D78">
            <w:pPr>
              <w:pStyle w:val="ConsPlusNormal"/>
              <w:jc w:val="center"/>
            </w:pPr>
            <w:r>
              <w:t>0,0</w:t>
            </w:r>
          </w:p>
        </w:tc>
        <w:tc>
          <w:tcPr>
            <w:tcW w:w="1134" w:type="dxa"/>
            <w:tcBorders>
              <w:bottom w:val="nil"/>
            </w:tcBorders>
          </w:tcPr>
          <w:p w:rsidR="00151D78" w:rsidRDefault="00151D78">
            <w:pPr>
              <w:pStyle w:val="ConsPlusNormal"/>
              <w:jc w:val="center"/>
            </w:pPr>
            <w:r>
              <w:t>0,0</w:t>
            </w:r>
          </w:p>
        </w:tc>
        <w:tc>
          <w:tcPr>
            <w:tcW w:w="1134" w:type="dxa"/>
            <w:tcBorders>
              <w:bottom w:val="nil"/>
            </w:tcBorders>
          </w:tcPr>
          <w:p w:rsidR="00151D78" w:rsidRDefault="00151D78">
            <w:pPr>
              <w:pStyle w:val="ConsPlusNormal"/>
              <w:jc w:val="center"/>
            </w:pPr>
            <w:r>
              <w:t>0,0</w:t>
            </w:r>
          </w:p>
        </w:tc>
        <w:tc>
          <w:tcPr>
            <w:tcW w:w="1134" w:type="dxa"/>
            <w:tcBorders>
              <w:bottom w:val="nil"/>
            </w:tcBorders>
          </w:tcPr>
          <w:p w:rsidR="00151D78" w:rsidRDefault="00151D78">
            <w:pPr>
              <w:pStyle w:val="ConsPlusNormal"/>
              <w:jc w:val="center"/>
            </w:pPr>
            <w:r>
              <w:t>0,0</w:t>
            </w:r>
          </w:p>
        </w:tc>
        <w:tc>
          <w:tcPr>
            <w:tcW w:w="1134" w:type="dxa"/>
            <w:tcBorders>
              <w:bottom w:val="nil"/>
            </w:tcBorders>
          </w:tcPr>
          <w:p w:rsidR="00151D78" w:rsidRDefault="00151D78">
            <w:pPr>
              <w:pStyle w:val="ConsPlusNormal"/>
              <w:jc w:val="center"/>
            </w:pPr>
            <w:r>
              <w:t>0,0</w:t>
            </w:r>
          </w:p>
        </w:tc>
        <w:tc>
          <w:tcPr>
            <w:tcW w:w="1361" w:type="dxa"/>
            <w:tcBorders>
              <w:bottom w:val="nil"/>
            </w:tcBorders>
          </w:tcPr>
          <w:p w:rsidR="00151D78" w:rsidRDefault="00151D78">
            <w:pPr>
              <w:pStyle w:val="ConsPlusNormal"/>
              <w:jc w:val="center"/>
            </w:pPr>
            <w:r>
              <w:t>0,0</w:t>
            </w:r>
          </w:p>
        </w:tc>
      </w:tr>
      <w:tr w:rsidR="00151D78">
        <w:tblPrEx>
          <w:tblBorders>
            <w:insideH w:val="nil"/>
          </w:tblBorders>
        </w:tblPrEx>
        <w:tc>
          <w:tcPr>
            <w:tcW w:w="14061" w:type="dxa"/>
            <w:gridSpan w:val="11"/>
            <w:tcBorders>
              <w:top w:val="nil"/>
            </w:tcBorders>
          </w:tcPr>
          <w:p w:rsidR="00151D78" w:rsidRDefault="00151D78">
            <w:pPr>
              <w:pStyle w:val="ConsPlusNormal"/>
              <w:jc w:val="both"/>
            </w:pPr>
            <w:r>
              <w:t xml:space="preserve">(в ред. </w:t>
            </w:r>
            <w:hyperlink r:id="rId97" w:history="1">
              <w:r>
                <w:rPr>
                  <w:color w:val="0000FF"/>
                </w:rPr>
                <w:t>постановления</w:t>
              </w:r>
            </w:hyperlink>
            <w:r>
              <w:t xml:space="preserve"> Правительства Нижегородской области от 17.07.2019 N 460)</w:t>
            </w:r>
          </w:p>
        </w:tc>
      </w:tr>
      <w:tr w:rsidR="00151D78">
        <w:tc>
          <w:tcPr>
            <w:tcW w:w="1247" w:type="dxa"/>
            <w:vMerge w:val="restart"/>
          </w:tcPr>
          <w:p w:rsidR="00151D78" w:rsidRDefault="00151D78">
            <w:pPr>
              <w:pStyle w:val="ConsPlusNormal"/>
              <w:jc w:val="center"/>
            </w:pPr>
            <w:r>
              <w:t>Основное мероприятие 1.1</w:t>
            </w:r>
          </w:p>
        </w:tc>
        <w:tc>
          <w:tcPr>
            <w:tcW w:w="2041" w:type="dxa"/>
            <w:vMerge w:val="restart"/>
          </w:tcPr>
          <w:p w:rsidR="00151D78" w:rsidRDefault="00151D78">
            <w:pPr>
              <w:pStyle w:val="ConsPlusNormal"/>
              <w:jc w:val="center"/>
            </w:pPr>
            <w:r>
              <w:t>Организация учета, разграничения и перераспределения имущества, в том числе государственного имущества Нижегородской области</w:t>
            </w:r>
          </w:p>
        </w:tc>
        <w:tc>
          <w:tcPr>
            <w:tcW w:w="1304" w:type="dxa"/>
          </w:tcPr>
          <w:p w:rsidR="00151D78" w:rsidRDefault="00151D78">
            <w:pPr>
              <w:pStyle w:val="ConsPlusNormal"/>
              <w:jc w:val="center"/>
            </w:pPr>
            <w:r>
              <w:t>Всего, тыс. руб., в том числе:</w:t>
            </w:r>
          </w:p>
        </w:tc>
        <w:tc>
          <w:tcPr>
            <w:tcW w:w="1134" w:type="dxa"/>
          </w:tcPr>
          <w:p w:rsidR="00151D78" w:rsidRDefault="00151D78">
            <w:pPr>
              <w:pStyle w:val="ConsPlusNormal"/>
              <w:jc w:val="center"/>
            </w:pPr>
            <w:r>
              <w:t>262,0</w:t>
            </w:r>
          </w:p>
        </w:tc>
        <w:tc>
          <w:tcPr>
            <w:tcW w:w="1304" w:type="dxa"/>
          </w:tcPr>
          <w:p w:rsidR="00151D78" w:rsidRDefault="00151D78">
            <w:pPr>
              <w:pStyle w:val="ConsPlusNormal"/>
              <w:jc w:val="center"/>
            </w:pPr>
            <w:r>
              <w:t>1 000,0</w:t>
            </w:r>
          </w:p>
        </w:tc>
        <w:tc>
          <w:tcPr>
            <w:tcW w:w="1134" w:type="dxa"/>
          </w:tcPr>
          <w:p w:rsidR="00151D78" w:rsidRDefault="00151D78">
            <w:pPr>
              <w:pStyle w:val="ConsPlusNormal"/>
              <w:jc w:val="center"/>
            </w:pPr>
            <w:r>
              <w:t>850,0</w:t>
            </w:r>
          </w:p>
        </w:tc>
        <w:tc>
          <w:tcPr>
            <w:tcW w:w="1134" w:type="dxa"/>
          </w:tcPr>
          <w:p w:rsidR="00151D78" w:rsidRDefault="00151D78">
            <w:pPr>
              <w:pStyle w:val="ConsPlusNormal"/>
              <w:jc w:val="center"/>
            </w:pPr>
            <w:r>
              <w:t>6 686,2</w:t>
            </w:r>
          </w:p>
        </w:tc>
        <w:tc>
          <w:tcPr>
            <w:tcW w:w="1134" w:type="dxa"/>
          </w:tcPr>
          <w:p w:rsidR="00151D78" w:rsidRDefault="00151D78">
            <w:pPr>
              <w:pStyle w:val="ConsPlusNormal"/>
              <w:jc w:val="center"/>
            </w:pPr>
            <w:r>
              <w:t>1 000,0</w:t>
            </w:r>
          </w:p>
        </w:tc>
        <w:tc>
          <w:tcPr>
            <w:tcW w:w="1134" w:type="dxa"/>
          </w:tcPr>
          <w:p w:rsidR="00151D78" w:rsidRDefault="00151D78">
            <w:pPr>
              <w:pStyle w:val="ConsPlusNormal"/>
              <w:jc w:val="center"/>
            </w:pPr>
            <w:r>
              <w:t>1 000,0</w:t>
            </w:r>
          </w:p>
        </w:tc>
        <w:tc>
          <w:tcPr>
            <w:tcW w:w="1134" w:type="dxa"/>
          </w:tcPr>
          <w:p w:rsidR="00151D78" w:rsidRDefault="00151D78">
            <w:pPr>
              <w:pStyle w:val="ConsPlusNormal"/>
              <w:jc w:val="center"/>
            </w:pPr>
            <w:r>
              <w:t>1 000,0</w:t>
            </w:r>
          </w:p>
        </w:tc>
        <w:tc>
          <w:tcPr>
            <w:tcW w:w="1361" w:type="dxa"/>
          </w:tcPr>
          <w:p w:rsidR="00151D78" w:rsidRDefault="00151D78">
            <w:pPr>
              <w:pStyle w:val="ConsPlusNormal"/>
              <w:jc w:val="center"/>
            </w:pPr>
            <w:r>
              <w:t>11 798,2</w:t>
            </w:r>
          </w:p>
        </w:tc>
      </w:tr>
      <w:tr w:rsidR="00151D78">
        <w:tc>
          <w:tcPr>
            <w:tcW w:w="1247" w:type="dxa"/>
            <w:vMerge/>
          </w:tcPr>
          <w:p w:rsidR="00151D78" w:rsidRDefault="00151D78"/>
        </w:tc>
        <w:tc>
          <w:tcPr>
            <w:tcW w:w="2041" w:type="dxa"/>
            <w:vMerge/>
          </w:tcPr>
          <w:p w:rsidR="00151D78" w:rsidRDefault="00151D78"/>
        </w:tc>
        <w:tc>
          <w:tcPr>
            <w:tcW w:w="1304" w:type="dxa"/>
          </w:tcPr>
          <w:p w:rsidR="00151D78" w:rsidRDefault="00151D78">
            <w:pPr>
              <w:pStyle w:val="ConsPlusNormal"/>
              <w:jc w:val="center"/>
            </w:pPr>
            <w:r>
              <w:t>Расходы областного бюджета</w:t>
            </w:r>
          </w:p>
        </w:tc>
        <w:tc>
          <w:tcPr>
            <w:tcW w:w="1134" w:type="dxa"/>
          </w:tcPr>
          <w:p w:rsidR="00151D78" w:rsidRDefault="00151D78">
            <w:pPr>
              <w:pStyle w:val="ConsPlusNormal"/>
              <w:jc w:val="center"/>
            </w:pPr>
            <w:r>
              <w:t>262,0</w:t>
            </w:r>
          </w:p>
        </w:tc>
        <w:tc>
          <w:tcPr>
            <w:tcW w:w="1304" w:type="dxa"/>
          </w:tcPr>
          <w:p w:rsidR="00151D78" w:rsidRDefault="00151D78">
            <w:pPr>
              <w:pStyle w:val="ConsPlusNormal"/>
              <w:jc w:val="center"/>
            </w:pPr>
            <w:r>
              <w:t>1 000,0</w:t>
            </w:r>
          </w:p>
        </w:tc>
        <w:tc>
          <w:tcPr>
            <w:tcW w:w="1134" w:type="dxa"/>
          </w:tcPr>
          <w:p w:rsidR="00151D78" w:rsidRDefault="00151D78">
            <w:pPr>
              <w:pStyle w:val="ConsPlusNormal"/>
              <w:jc w:val="center"/>
            </w:pPr>
            <w:r>
              <w:t>850,0</w:t>
            </w:r>
          </w:p>
        </w:tc>
        <w:tc>
          <w:tcPr>
            <w:tcW w:w="1134" w:type="dxa"/>
          </w:tcPr>
          <w:p w:rsidR="00151D78" w:rsidRDefault="00151D78">
            <w:pPr>
              <w:pStyle w:val="ConsPlusNormal"/>
              <w:jc w:val="center"/>
            </w:pPr>
            <w:r>
              <w:t>6 686,2</w:t>
            </w:r>
          </w:p>
        </w:tc>
        <w:tc>
          <w:tcPr>
            <w:tcW w:w="1134" w:type="dxa"/>
          </w:tcPr>
          <w:p w:rsidR="00151D78" w:rsidRDefault="00151D78">
            <w:pPr>
              <w:pStyle w:val="ConsPlusNormal"/>
              <w:jc w:val="center"/>
            </w:pPr>
            <w:r>
              <w:t>1 000,0</w:t>
            </w:r>
          </w:p>
        </w:tc>
        <w:tc>
          <w:tcPr>
            <w:tcW w:w="1134" w:type="dxa"/>
          </w:tcPr>
          <w:p w:rsidR="00151D78" w:rsidRDefault="00151D78">
            <w:pPr>
              <w:pStyle w:val="ConsPlusNormal"/>
              <w:jc w:val="center"/>
            </w:pPr>
            <w:r>
              <w:t>1 000,0</w:t>
            </w:r>
          </w:p>
        </w:tc>
        <w:tc>
          <w:tcPr>
            <w:tcW w:w="1134" w:type="dxa"/>
          </w:tcPr>
          <w:p w:rsidR="00151D78" w:rsidRDefault="00151D78">
            <w:pPr>
              <w:pStyle w:val="ConsPlusNormal"/>
              <w:jc w:val="center"/>
            </w:pPr>
            <w:r>
              <w:t>1 000,0</w:t>
            </w:r>
          </w:p>
        </w:tc>
        <w:tc>
          <w:tcPr>
            <w:tcW w:w="1361" w:type="dxa"/>
          </w:tcPr>
          <w:p w:rsidR="00151D78" w:rsidRDefault="00151D78">
            <w:pPr>
              <w:pStyle w:val="ConsPlusNormal"/>
              <w:jc w:val="center"/>
            </w:pPr>
            <w:r>
              <w:t>11 798,2</w:t>
            </w:r>
          </w:p>
        </w:tc>
      </w:tr>
      <w:tr w:rsidR="00151D78">
        <w:tc>
          <w:tcPr>
            <w:tcW w:w="1247" w:type="dxa"/>
            <w:vMerge/>
          </w:tcPr>
          <w:p w:rsidR="00151D78" w:rsidRDefault="00151D78"/>
        </w:tc>
        <w:tc>
          <w:tcPr>
            <w:tcW w:w="2041" w:type="dxa"/>
            <w:vMerge/>
          </w:tcPr>
          <w:p w:rsidR="00151D78" w:rsidRDefault="00151D78"/>
        </w:tc>
        <w:tc>
          <w:tcPr>
            <w:tcW w:w="1304" w:type="dxa"/>
          </w:tcPr>
          <w:p w:rsidR="00151D78" w:rsidRDefault="00151D78">
            <w:pPr>
              <w:pStyle w:val="ConsPlusNormal"/>
              <w:jc w:val="center"/>
            </w:pPr>
            <w:r>
              <w:t>Расходы местных бюджетов</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304" w:type="dxa"/>
          </w:tcPr>
          <w:p w:rsidR="00151D78" w:rsidRDefault="00151D78">
            <w:pPr>
              <w:pStyle w:val="ConsPlusNormal"/>
              <w:jc w:val="center"/>
            </w:pPr>
            <w:r>
              <w:t>Расходы государственных внебюджет</w:t>
            </w:r>
            <w:r>
              <w:lastRenderedPageBreak/>
              <w:t>ных фондов Российской Федерации</w:t>
            </w:r>
          </w:p>
        </w:tc>
        <w:tc>
          <w:tcPr>
            <w:tcW w:w="1134" w:type="dxa"/>
          </w:tcPr>
          <w:p w:rsidR="00151D78" w:rsidRDefault="00151D78">
            <w:pPr>
              <w:pStyle w:val="ConsPlusNormal"/>
              <w:jc w:val="center"/>
            </w:pPr>
            <w:r>
              <w:lastRenderedPageBreak/>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304" w:type="dxa"/>
          </w:tcPr>
          <w:p w:rsidR="00151D78" w:rsidRDefault="00151D78">
            <w:pPr>
              <w:pStyle w:val="ConsPlusNormal"/>
              <w:jc w:val="center"/>
            </w:pPr>
            <w:r>
              <w:t>Расходы территориальных государственных внебюджетных фондов</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304" w:type="dxa"/>
          </w:tcPr>
          <w:p w:rsidR="00151D78" w:rsidRDefault="00151D78">
            <w:pPr>
              <w:pStyle w:val="ConsPlusNormal"/>
              <w:jc w:val="center"/>
            </w:pPr>
            <w:r>
              <w:t>Федеральный бюджет</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304" w:type="dxa"/>
          </w:tcPr>
          <w:p w:rsidR="00151D78" w:rsidRDefault="00151D78">
            <w:pPr>
              <w:pStyle w:val="ConsPlusNormal"/>
              <w:jc w:val="center"/>
            </w:pPr>
            <w:r>
              <w:t>Юридические лица</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304" w:type="dxa"/>
          </w:tcPr>
          <w:p w:rsidR="00151D78" w:rsidRDefault="00151D78">
            <w:pPr>
              <w:pStyle w:val="ConsPlusNormal"/>
              <w:jc w:val="center"/>
            </w:pPr>
            <w:r>
              <w:t>Прочие источники</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1247" w:type="dxa"/>
            <w:vMerge w:val="restart"/>
            <w:tcBorders>
              <w:bottom w:val="nil"/>
            </w:tcBorders>
          </w:tcPr>
          <w:p w:rsidR="00151D78" w:rsidRDefault="00151D78">
            <w:pPr>
              <w:pStyle w:val="ConsPlusNormal"/>
              <w:jc w:val="center"/>
            </w:pPr>
            <w:r>
              <w:t>Основное мероприятие 1.2</w:t>
            </w:r>
          </w:p>
        </w:tc>
        <w:tc>
          <w:tcPr>
            <w:tcW w:w="2041" w:type="dxa"/>
            <w:vMerge w:val="restart"/>
            <w:tcBorders>
              <w:bottom w:val="nil"/>
            </w:tcBorders>
          </w:tcPr>
          <w:p w:rsidR="00151D78" w:rsidRDefault="00151D78">
            <w:pPr>
              <w:pStyle w:val="ConsPlusNormal"/>
              <w:jc w:val="center"/>
            </w:pPr>
            <w:r>
              <w:t xml:space="preserve">Обследование земельных участков и объектов недвижимости, проведение технической инвентаризации. Работы по освобождению земельных участков. Приобретение имущества в </w:t>
            </w:r>
            <w:r>
              <w:lastRenderedPageBreak/>
              <w:t>собственность Нижегородской области. Улучшение технических характеристик государственного имущества, повышение его коммерческой привлекательности. Модернизация информационных систем, технической базы в целях эффективного управления государственным имуществом и земельными ресурсами</w:t>
            </w:r>
          </w:p>
        </w:tc>
        <w:tc>
          <w:tcPr>
            <w:tcW w:w="1304" w:type="dxa"/>
          </w:tcPr>
          <w:p w:rsidR="00151D78" w:rsidRDefault="00151D78">
            <w:pPr>
              <w:pStyle w:val="ConsPlusNormal"/>
              <w:jc w:val="center"/>
            </w:pPr>
            <w:r>
              <w:lastRenderedPageBreak/>
              <w:t>Всего, тыс. руб., в том числе:</w:t>
            </w:r>
          </w:p>
        </w:tc>
        <w:tc>
          <w:tcPr>
            <w:tcW w:w="1134" w:type="dxa"/>
          </w:tcPr>
          <w:p w:rsidR="00151D78" w:rsidRDefault="00151D78">
            <w:pPr>
              <w:pStyle w:val="ConsPlusNormal"/>
              <w:jc w:val="center"/>
            </w:pPr>
            <w:r>
              <w:t>853 162,0</w:t>
            </w:r>
          </w:p>
        </w:tc>
        <w:tc>
          <w:tcPr>
            <w:tcW w:w="1304" w:type="dxa"/>
          </w:tcPr>
          <w:p w:rsidR="00151D78" w:rsidRDefault="00151D78">
            <w:pPr>
              <w:pStyle w:val="ConsPlusNormal"/>
              <w:jc w:val="center"/>
            </w:pPr>
            <w:r>
              <w:t>682 792,9</w:t>
            </w:r>
          </w:p>
        </w:tc>
        <w:tc>
          <w:tcPr>
            <w:tcW w:w="1134" w:type="dxa"/>
          </w:tcPr>
          <w:p w:rsidR="00151D78" w:rsidRDefault="00151D78">
            <w:pPr>
              <w:pStyle w:val="ConsPlusNormal"/>
              <w:jc w:val="center"/>
            </w:pPr>
            <w:r>
              <w:t>278 938,2</w:t>
            </w:r>
          </w:p>
        </w:tc>
        <w:tc>
          <w:tcPr>
            <w:tcW w:w="1134" w:type="dxa"/>
          </w:tcPr>
          <w:p w:rsidR="00151D78" w:rsidRDefault="00151D78">
            <w:pPr>
              <w:pStyle w:val="ConsPlusNormal"/>
              <w:jc w:val="center"/>
            </w:pPr>
            <w:r>
              <w:t>29 149,3</w:t>
            </w:r>
          </w:p>
        </w:tc>
        <w:tc>
          <w:tcPr>
            <w:tcW w:w="1134" w:type="dxa"/>
          </w:tcPr>
          <w:p w:rsidR="00151D78" w:rsidRDefault="00151D78">
            <w:pPr>
              <w:pStyle w:val="ConsPlusNormal"/>
              <w:jc w:val="center"/>
            </w:pPr>
            <w:r>
              <w:t>138 137,6</w:t>
            </w:r>
          </w:p>
        </w:tc>
        <w:tc>
          <w:tcPr>
            <w:tcW w:w="1134" w:type="dxa"/>
          </w:tcPr>
          <w:p w:rsidR="00151D78" w:rsidRDefault="00151D78">
            <w:pPr>
              <w:pStyle w:val="ConsPlusNormal"/>
              <w:jc w:val="center"/>
            </w:pPr>
            <w:r>
              <w:t>25 269,0</w:t>
            </w:r>
          </w:p>
        </w:tc>
        <w:tc>
          <w:tcPr>
            <w:tcW w:w="1134" w:type="dxa"/>
          </w:tcPr>
          <w:p w:rsidR="00151D78" w:rsidRDefault="00151D78">
            <w:pPr>
              <w:pStyle w:val="ConsPlusNormal"/>
              <w:jc w:val="center"/>
            </w:pPr>
            <w:r>
              <w:t>25 269,0</w:t>
            </w:r>
          </w:p>
        </w:tc>
        <w:tc>
          <w:tcPr>
            <w:tcW w:w="1361" w:type="dxa"/>
          </w:tcPr>
          <w:p w:rsidR="00151D78" w:rsidRDefault="00151D78">
            <w:pPr>
              <w:pStyle w:val="ConsPlusNormal"/>
              <w:jc w:val="center"/>
            </w:pPr>
            <w:r>
              <w:t>2 032 718,0</w:t>
            </w:r>
          </w:p>
        </w:tc>
      </w:tr>
      <w:tr w:rsidR="00151D78">
        <w:tc>
          <w:tcPr>
            <w:tcW w:w="1247" w:type="dxa"/>
            <w:vMerge/>
            <w:tcBorders>
              <w:bottom w:val="nil"/>
            </w:tcBorders>
          </w:tcPr>
          <w:p w:rsidR="00151D78" w:rsidRDefault="00151D78"/>
        </w:tc>
        <w:tc>
          <w:tcPr>
            <w:tcW w:w="2041" w:type="dxa"/>
            <w:vMerge/>
            <w:tcBorders>
              <w:bottom w:val="nil"/>
            </w:tcBorders>
          </w:tcPr>
          <w:p w:rsidR="00151D78" w:rsidRDefault="00151D78"/>
        </w:tc>
        <w:tc>
          <w:tcPr>
            <w:tcW w:w="1304" w:type="dxa"/>
          </w:tcPr>
          <w:p w:rsidR="00151D78" w:rsidRDefault="00151D78">
            <w:pPr>
              <w:pStyle w:val="ConsPlusNormal"/>
              <w:jc w:val="center"/>
            </w:pPr>
            <w:r>
              <w:t>Расходы областного бюджета</w:t>
            </w:r>
          </w:p>
        </w:tc>
        <w:tc>
          <w:tcPr>
            <w:tcW w:w="1134" w:type="dxa"/>
          </w:tcPr>
          <w:p w:rsidR="00151D78" w:rsidRDefault="00151D78">
            <w:pPr>
              <w:pStyle w:val="ConsPlusNormal"/>
              <w:jc w:val="center"/>
            </w:pPr>
            <w:r>
              <w:t>853 162,0</w:t>
            </w:r>
          </w:p>
        </w:tc>
        <w:tc>
          <w:tcPr>
            <w:tcW w:w="1304" w:type="dxa"/>
          </w:tcPr>
          <w:p w:rsidR="00151D78" w:rsidRDefault="00151D78">
            <w:pPr>
              <w:pStyle w:val="ConsPlusNormal"/>
              <w:jc w:val="center"/>
            </w:pPr>
            <w:r>
              <w:t>682 792,9</w:t>
            </w:r>
          </w:p>
        </w:tc>
        <w:tc>
          <w:tcPr>
            <w:tcW w:w="1134" w:type="dxa"/>
          </w:tcPr>
          <w:p w:rsidR="00151D78" w:rsidRDefault="00151D78">
            <w:pPr>
              <w:pStyle w:val="ConsPlusNormal"/>
              <w:jc w:val="center"/>
            </w:pPr>
            <w:r>
              <w:t>278 938,2</w:t>
            </w:r>
          </w:p>
        </w:tc>
        <w:tc>
          <w:tcPr>
            <w:tcW w:w="1134" w:type="dxa"/>
          </w:tcPr>
          <w:p w:rsidR="00151D78" w:rsidRDefault="00151D78">
            <w:pPr>
              <w:pStyle w:val="ConsPlusNormal"/>
              <w:jc w:val="center"/>
            </w:pPr>
            <w:r>
              <w:t>29 149,3</w:t>
            </w:r>
          </w:p>
        </w:tc>
        <w:tc>
          <w:tcPr>
            <w:tcW w:w="1134" w:type="dxa"/>
          </w:tcPr>
          <w:p w:rsidR="00151D78" w:rsidRDefault="00151D78">
            <w:pPr>
              <w:pStyle w:val="ConsPlusNormal"/>
              <w:jc w:val="center"/>
            </w:pPr>
            <w:r>
              <w:t>138 137,6</w:t>
            </w:r>
          </w:p>
        </w:tc>
        <w:tc>
          <w:tcPr>
            <w:tcW w:w="1134" w:type="dxa"/>
          </w:tcPr>
          <w:p w:rsidR="00151D78" w:rsidRDefault="00151D78">
            <w:pPr>
              <w:pStyle w:val="ConsPlusNormal"/>
              <w:jc w:val="center"/>
            </w:pPr>
            <w:r>
              <w:t>25 269,0</w:t>
            </w:r>
          </w:p>
        </w:tc>
        <w:tc>
          <w:tcPr>
            <w:tcW w:w="1134" w:type="dxa"/>
          </w:tcPr>
          <w:p w:rsidR="00151D78" w:rsidRDefault="00151D78">
            <w:pPr>
              <w:pStyle w:val="ConsPlusNormal"/>
              <w:jc w:val="center"/>
            </w:pPr>
            <w:r>
              <w:t>25 269,0</w:t>
            </w:r>
          </w:p>
        </w:tc>
        <w:tc>
          <w:tcPr>
            <w:tcW w:w="1361" w:type="dxa"/>
          </w:tcPr>
          <w:p w:rsidR="00151D78" w:rsidRDefault="00151D78">
            <w:pPr>
              <w:pStyle w:val="ConsPlusNormal"/>
              <w:jc w:val="center"/>
            </w:pPr>
            <w:r>
              <w:t>2 032 718,0</w:t>
            </w:r>
          </w:p>
        </w:tc>
      </w:tr>
      <w:tr w:rsidR="00151D78">
        <w:tc>
          <w:tcPr>
            <w:tcW w:w="1247" w:type="dxa"/>
            <w:vMerge/>
            <w:tcBorders>
              <w:bottom w:val="nil"/>
            </w:tcBorders>
          </w:tcPr>
          <w:p w:rsidR="00151D78" w:rsidRDefault="00151D78"/>
        </w:tc>
        <w:tc>
          <w:tcPr>
            <w:tcW w:w="2041" w:type="dxa"/>
            <w:vMerge/>
            <w:tcBorders>
              <w:bottom w:val="nil"/>
            </w:tcBorders>
          </w:tcPr>
          <w:p w:rsidR="00151D78" w:rsidRDefault="00151D78"/>
        </w:tc>
        <w:tc>
          <w:tcPr>
            <w:tcW w:w="1304" w:type="dxa"/>
          </w:tcPr>
          <w:p w:rsidR="00151D78" w:rsidRDefault="00151D78">
            <w:pPr>
              <w:pStyle w:val="ConsPlusNormal"/>
              <w:jc w:val="center"/>
            </w:pPr>
            <w:r>
              <w:t>Расходы местных бюджетов</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1247" w:type="dxa"/>
            <w:vMerge/>
            <w:tcBorders>
              <w:bottom w:val="nil"/>
            </w:tcBorders>
          </w:tcPr>
          <w:p w:rsidR="00151D78" w:rsidRDefault="00151D78"/>
        </w:tc>
        <w:tc>
          <w:tcPr>
            <w:tcW w:w="2041" w:type="dxa"/>
            <w:vMerge/>
            <w:tcBorders>
              <w:bottom w:val="nil"/>
            </w:tcBorders>
          </w:tcPr>
          <w:p w:rsidR="00151D78" w:rsidRDefault="00151D78"/>
        </w:tc>
        <w:tc>
          <w:tcPr>
            <w:tcW w:w="1304" w:type="dxa"/>
          </w:tcPr>
          <w:p w:rsidR="00151D78" w:rsidRDefault="00151D78">
            <w:pPr>
              <w:pStyle w:val="ConsPlusNormal"/>
              <w:jc w:val="center"/>
            </w:pPr>
            <w:r>
              <w:t>Расходы государстве</w:t>
            </w:r>
            <w:r>
              <w:lastRenderedPageBreak/>
              <w:t>нных внебюджетных фондов Российской Федерации</w:t>
            </w:r>
          </w:p>
        </w:tc>
        <w:tc>
          <w:tcPr>
            <w:tcW w:w="1134" w:type="dxa"/>
          </w:tcPr>
          <w:p w:rsidR="00151D78" w:rsidRDefault="00151D78">
            <w:pPr>
              <w:pStyle w:val="ConsPlusNormal"/>
              <w:jc w:val="center"/>
            </w:pPr>
            <w:r>
              <w:lastRenderedPageBreak/>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1247" w:type="dxa"/>
            <w:vMerge/>
            <w:tcBorders>
              <w:bottom w:val="nil"/>
            </w:tcBorders>
          </w:tcPr>
          <w:p w:rsidR="00151D78" w:rsidRDefault="00151D78"/>
        </w:tc>
        <w:tc>
          <w:tcPr>
            <w:tcW w:w="2041" w:type="dxa"/>
            <w:vMerge/>
            <w:tcBorders>
              <w:bottom w:val="nil"/>
            </w:tcBorders>
          </w:tcPr>
          <w:p w:rsidR="00151D78" w:rsidRDefault="00151D78"/>
        </w:tc>
        <w:tc>
          <w:tcPr>
            <w:tcW w:w="1304" w:type="dxa"/>
          </w:tcPr>
          <w:p w:rsidR="00151D78" w:rsidRDefault="00151D78">
            <w:pPr>
              <w:pStyle w:val="ConsPlusNormal"/>
              <w:jc w:val="center"/>
            </w:pPr>
            <w:r>
              <w:t>Расходы территориальных государственных внебюджетных фондов</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1247" w:type="dxa"/>
            <w:vMerge/>
            <w:tcBorders>
              <w:bottom w:val="nil"/>
            </w:tcBorders>
          </w:tcPr>
          <w:p w:rsidR="00151D78" w:rsidRDefault="00151D78"/>
        </w:tc>
        <w:tc>
          <w:tcPr>
            <w:tcW w:w="2041" w:type="dxa"/>
            <w:vMerge/>
            <w:tcBorders>
              <w:bottom w:val="nil"/>
            </w:tcBorders>
          </w:tcPr>
          <w:p w:rsidR="00151D78" w:rsidRDefault="00151D78"/>
        </w:tc>
        <w:tc>
          <w:tcPr>
            <w:tcW w:w="1304" w:type="dxa"/>
          </w:tcPr>
          <w:p w:rsidR="00151D78" w:rsidRDefault="00151D78">
            <w:pPr>
              <w:pStyle w:val="ConsPlusNormal"/>
              <w:jc w:val="center"/>
            </w:pPr>
            <w:r>
              <w:t>Федеральный бюджет</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1247" w:type="dxa"/>
            <w:vMerge/>
            <w:tcBorders>
              <w:bottom w:val="nil"/>
            </w:tcBorders>
          </w:tcPr>
          <w:p w:rsidR="00151D78" w:rsidRDefault="00151D78"/>
        </w:tc>
        <w:tc>
          <w:tcPr>
            <w:tcW w:w="2041" w:type="dxa"/>
            <w:vMerge/>
            <w:tcBorders>
              <w:bottom w:val="nil"/>
            </w:tcBorders>
          </w:tcPr>
          <w:p w:rsidR="00151D78" w:rsidRDefault="00151D78"/>
        </w:tc>
        <w:tc>
          <w:tcPr>
            <w:tcW w:w="1304" w:type="dxa"/>
          </w:tcPr>
          <w:p w:rsidR="00151D78" w:rsidRDefault="00151D78">
            <w:pPr>
              <w:pStyle w:val="ConsPlusNormal"/>
              <w:jc w:val="center"/>
            </w:pPr>
            <w:r>
              <w:t>Юридические лица</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blPrEx>
          <w:tblBorders>
            <w:insideH w:val="nil"/>
          </w:tblBorders>
        </w:tblPrEx>
        <w:tc>
          <w:tcPr>
            <w:tcW w:w="1247" w:type="dxa"/>
            <w:vMerge/>
            <w:tcBorders>
              <w:bottom w:val="nil"/>
            </w:tcBorders>
          </w:tcPr>
          <w:p w:rsidR="00151D78" w:rsidRDefault="00151D78"/>
        </w:tc>
        <w:tc>
          <w:tcPr>
            <w:tcW w:w="2041" w:type="dxa"/>
            <w:vMerge/>
            <w:tcBorders>
              <w:bottom w:val="nil"/>
            </w:tcBorders>
          </w:tcPr>
          <w:p w:rsidR="00151D78" w:rsidRDefault="00151D78"/>
        </w:tc>
        <w:tc>
          <w:tcPr>
            <w:tcW w:w="1304" w:type="dxa"/>
            <w:tcBorders>
              <w:bottom w:val="nil"/>
            </w:tcBorders>
          </w:tcPr>
          <w:p w:rsidR="00151D78" w:rsidRDefault="00151D78">
            <w:pPr>
              <w:pStyle w:val="ConsPlusNormal"/>
              <w:jc w:val="center"/>
            </w:pPr>
            <w:r>
              <w:t>Прочие источники</w:t>
            </w:r>
          </w:p>
        </w:tc>
        <w:tc>
          <w:tcPr>
            <w:tcW w:w="1134" w:type="dxa"/>
            <w:tcBorders>
              <w:bottom w:val="nil"/>
            </w:tcBorders>
          </w:tcPr>
          <w:p w:rsidR="00151D78" w:rsidRDefault="00151D78">
            <w:pPr>
              <w:pStyle w:val="ConsPlusNormal"/>
              <w:jc w:val="center"/>
            </w:pPr>
            <w:r>
              <w:t>0,0</w:t>
            </w:r>
          </w:p>
        </w:tc>
        <w:tc>
          <w:tcPr>
            <w:tcW w:w="1304" w:type="dxa"/>
            <w:tcBorders>
              <w:bottom w:val="nil"/>
            </w:tcBorders>
          </w:tcPr>
          <w:p w:rsidR="00151D78" w:rsidRDefault="00151D78">
            <w:pPr>
              <w:pStyle w:val="ConsPlusNormal"/>
              <w:jc w:val="center"/>
            </w:pPr>
            <w:r>
              <w:t>0,0</w:t>
            </w:r>
          </w:p>
        </w:tc>
        <w:tc>
          <w:tcPr>
            <w:tcW w:w="1134" w:type="dxa"/>
            <w:tcBorders>
              <w:bottom w:val="nil"/>
            </w:tcBorders>
          </w:tcPr>
          <w:p w:rsidR="00151D78" w:rsidRDefault="00151D78">
            <w:pPr>
              <w:pStyle w:val="ConsPlusNormal"/>
              <w:jc w:val="center"/>
            </w:pPr>
            <w:r>
              <w:t>0,0</w:t>
            </w:r>
          </w:p>
        </w:tc>
        <w:tc>
          <w:tcPr>
            <w:tcW w:w="1134" w:type="dxa"/>
            <w:tcBorders>
              <w:bottom w:val="nil"/>
            </w:tcBorders>
          </w:tcPr>
          <w:p w:rsidR="00151D78" w:rsidRDefault="00151D78">
            <w:pPr>
              <w:pStyle w:val="ConsPlusNormal"/>
              <w:jc w:val="center"/>
            </w:pPr>
            <w:r>
              <w:t>0,0</w:t>
            </w:r>
          </w:p>
        </w:tc>
        <w:tc>
          <w:tcPr>
            <w:tcW w:w="1134" w:type="dxa"/>
            <w:tcBorders>
              <w:bottom w:val="nil"/>
            </w:tcBorders>
          </w:tcPr>
          <w:p w:rsidR="00151D78" w:rsidRDefault="00151D78">
            <w:pPr>
              <w:pStyle w:val="ConsPlusNormal"/>
              <w:jc w:val="center"/>
            </w:pPr>
            <w:r>
              <w:t>0,0</w:t>
            </w:r>
          </w:p>
        </w:tc>
        <w:tc>
          <w:tcPr>
            <w:tcW w:w="1134" w:type="dxa"/>
            <w:tcBorders>
              <w:bottom w:val="nil"/>
            </w:tcBorders>
          </w:tcPr>
          <w:p w:rsidR="00151D78" w:rsidRDefault="00151D78">
            <w:pPr>
              <w:pStyle w:val="ConsPlusNormal"/>
              <w:jc w:val="center"/>
            </w:pPr>
            <w:r>
              <w:t>0,0</w:t>
            </w:r>
          </w:p>
        </w:tc>
        <w:tc>
          <w:tcPr>
            <w:tcW w:w="1134" w:type="dxa"/>
            <w:tcBorders>
              <w:bottom w:val="nil"/>
            </w:tcBorders>
          </w:tcPr>
          <w:p w:rsidR="00151D78" w:rsidRDefault="00151D78">
            <w:pPr>
              <w:pStyle w:val="ConsPlusNormal"/>
              <w:jc w:val="center"/>
            </w:pPr>
            <w:r>
              <w:t>0,0</w:t>
            </w:r>
          </w:p>
        </w:tc>
        <w:tc>
          <w:tcPr>
            <w:tcW w:w="1361" w:type="dxa"/>
            <w:tcBorders>
              <w:bottom w:val="nil"/>
            </w:tcBorders>
          </w:tcPr>
          <w:p w:rsidR="00151D78" w:rsidRDefault="00151D78">
            <w:pPr>
              <w:pStyle w:val="ConsPlusNormal"/>
              <w:jc w:val="center"/>
            </w:pPr>
            <w:r>
              <w:t>0,0</w:t>
            </w:r>
          </w:p>
        </w:tc>
      </w:tr>
      <w:tr w:rsidR="00151D78">
        <w:tblPrEx>
          <w:tblBorders>
            <w:insideH w:val="nil"/>
          </w:tblBorders>
        </w:tblPrEx>
        <w:tc>
          <w:tcPr>
            <w:tcW w:w="14061" w:type="dxa"/>
            <w:gridSpan w:val="11"/>
            <w:tcBorders>
              <w:top w:val="nil"/>
            </w:tcBorders>
          </w:tcPr>
          <w:p w:rsidR="00151D78" w:rsidRDefault="00151D78">
            <w:pPr>
              <w:pStyle w:val="ConsPlusNormal"/>
              <w:jc w:val="both"/>
            </w:pPr>
            <w:r>
              <w:t xml:space="preserve">(в ред. </w:t>
            </w:r>
            <w:hyperlink r:id="rId98" w:history="1">
              <w:r>
                <w:rPr>
                  <w:color w:val="0000FF"/>
                </w:rPr>
                <w:t>постановления</w:t>
              </w:r>
            </w:hyperlink>
            <w:r>
              <w:t xml:space="preserve"> Правительства Нижегородской области от 17.07.2019 N 460)</w:t>
            </w:r>
          </w:p>
        </w:tc>
      </w:tr>
      <w:tr w:rsidR="00151D78">
        <w:tc>
          <w:tcPr>
            <w:tcW w:w="1247" w:type="dxa"/>
            <w:vMerge w:val="restart"/>
            <w:tcBorders>
              <w:bottom w:val="nil"/>
            </w:tcBorders>
          </w:tcPr>
          <w:p w:rsidR="00151D78" w:rsidRDefault="00151D78">
            <w:pPr>
              <w:pStyle w:val="ConsPlusNormal"/>
              <w:jc w:val="center"/>
            </w:pPr>
            <w:r>
              <w:t>Основное мероприятие 1.3</w:t>
            </w:r>
          </w:p>
        </w:tc>
        <w:tc>
          <w:tcPr>
            <w:tcW w:w="2041" w:type="dxa"/>
            <w:vMerge w:val="restart"/>
            <w:tcBorders>
              <w:bottom w:val="nil"/>
            </w:tcBorders>
          </w:tcPr>
          <w:p w:rsidR="00151D78" w:rsidRDefault="00151D78">
            <w:pPr>
              <w:pStyle w:val="ConsPlusNormal"/>
              <w:jc w:val="center"/>
            </w:pPr>
            <w:r>
              <w:t xml:space="preserve">Оптимизация государственного сектора экономики. Разграничение и перераспределение земель. Представление интересов Нижегородской </w:t>
            </w:r>
            <w:r>
              <w:lastRenderedPageBreak/>
              <w:t>области в судах</w:t>
            </w:r>
          </w:p>
        </w:tc>
        <w:tc>
          <w:tcPr>
            <w:tcW w:w="1304" w:type="dxa"/>
          </w:tcPr>
          <w:p w:rsidR="00151D78" w:rsidRDefault="00151D78">
            <w:pPr>
              <w:pStyle w:val="ConsPlusNormal"/>
              <w:jc w:val="center"/>
            </w:pPr>
            <w:r>
              <w:lastRenderedPageBreak/>
              <w:t>Всего, тыс. руб., в том числе:</w:t>
            </w:r>
          </w:p>
        </w:tc>
        <w:tc>
          <w:tcPr>
            <w:tcW w:w="1134" w:type="dxa"/>
          </w:tcPr>
          <w:p w:rsidR="00151D78" w:rsidRDefault="00151D78">
            <w:pPr>
              <w:pStyle w:val="ConsPlusNormal"/>
              <w:jc w:val="center"/>
            </w:pPr>
            <w:r>
              <w:t>54 490,3</w:t>
            </w:r>
          </w:p>
        </w:tc>
        <w:tc>
          <w:tcPr>
            <w:tcW w:w="1304" w:type="dxa"/>
          </w:tcPr>
          <w:p w:rsidR="00151D78" w:rsidRDefault="00151D78">
            <w:pPr>
              <w:pStyle w:val="ConsPlusNormal"/>
              <w:jc w:val="center"/>
            </w:pPr>
            <w:r>
              <w:t>40 008,4</w:t>
            </w:r>
          </w:p>
        </w:tc>
        <w:tc>
          <w:tcPr>
            <w:tcW w:w="1134" w:type="dxa"/>
          </w:tcPr>
          <w:p w:rsidR="00151D78" w:rsidRDefault="00151D78">
            <w:pPr>
              <w:pStyle w:val="ConsPlusNormal"/>
              <w:jc w:val="center"/>
            </w:pPr>
            <w:r>
              <w:t>7 693,6</w:t>
            </w:r>
          </w:p>
        </w:tc>
        <w:tc>
          <w:tcPr>
            <w:tcW w:w="1134" w:type="dxa"/>
          </w:tcPr>
          <w:p w:rsidR="00151D78" w:rsidRDefault="00151D78">
            <w:pPr>
              <w:pStyle w:val="ConsPlusNormal"/>
              <w:jc w:val="center"/>
            </w:pPr>
            <w:r>
              <w:t>8 270,2</w:t>
            </w:r>
          </w:p>
        </w:tc>
        <w:tc>
          <w:tcPr>
            <w:tcW w:w="1134" w:type="dxa"/>
          </w:tcPr>
          <w:p w:rsidR="00151D78" w:rsidRDefault="00151D78">
            <w:pPr>
              <w:pStyle w:val="ConsPlusNormal"/>
              <w:jc w:val="center"/>
            </w:pPr>
            <w:r>
              <w:t>13 592,0</w:t>
            </w:r>
          </w:p>
        </w:tc>
        <w:tc>
          <w:tcPr>
            <w:tcW w:w="1134" w:type="dxa"/>
          </w:tcPr>
          <w:p w:rsidR="00151D78" w:rsidRDefault="00151D78">
            <w:pPr>
              <w:pStyle w:val="ConsPlusNormal"/>
              <w:jc w:val="center"/>
            </w:pPr>
            <w:r>
              <w:t>24 744,2</w:t>
            </w:r>
          </w:p>
        </w:tc>
        <w:tc>
          <w:tcPr>
            <w:tcW w:w="1134" w:type="dxa"/>
          </w:tcPr>
          <w:p w:rsidR="00151D78" w:rsidRDefault="00151D78">
            <w:pPr>
              <w:pStyle w:val="ConsPlusNormal"/>
              <w:jc w:val="center"/>
            </w:pPr>
            <w:r>
              <w:t>10 075,4</w:t>
            </w:r>
          </w:p>
        </w:tc>
        <w:tc>
          <w:tcPr>
            <w:tcW w:w="1361" w:type="dxa"/>
          </w:tcPr>
          <w:p w:rsidR="00151D78" w:rsidRDefault="00151D78">
            <w:pPr>
              <w:pStyle w:val="ConsPlusNormal"/>
              <w:jc w:val="center"/>
            </w:pPr>
            <w:r>
              <w:t>158 874,1</w:t>
            </w:r>
          </w:p>
        </w:tc>
      </w:tr>
      <w:tr w:rsidR="00151D78">
        <w:tc>
          <w:tcPr>
            <w:tcW w:w="1247" w:type="dxa"/>
            <w:vMerge/>
            <w:tcBorders>
              <w:bottom w:val="nil"/>
            </w:tcBorders>
          </w:tcPr>
          <w:p w:rsidR="00151D78" w:rsidRDefault="00151D78"/>
        </w:tc>
        <w:tc>
          <w:tcPr>
            <w:tcW w:w="2041" w:type="dxa"/>
            <w:vMerge/>
            <w:tcBorders>
              <w:bottom w:val="nil"/>
            </w:tcBorders>
          </w:tcPr>
          <w:p w:rsidR="00151D78" w:rsidRDefault="00151D78"/>
        </w:tc>
        <w:tc>
          <w:tcPr>
            <w:tcW w:w="1304" w:type="dxa"/>
          </w:tcPr>
          <w:p w:rsidR="00151D78" w:rsidRDefault="00151D78">
            <w:pPr>
              <w:pStyle w:val="ConsPlusNormal"/>
              <w:jc w:val="center"/>
            </w:pPr>
            <w:r>
              <w:t>Расходы областного бюджета</w:t>
            </w:r>
          </w:p>
        </w:tc>
        <w:tc>
          <w:tcPr>
            <w:tcW w:w="1134" w:type="dxa"/>
          </w:tcPr>
          <w:p w:rsidR="00151D78" w:rsidRDefault="00151D78">
            <w:pPr>
              <w:pStyle w:val="ConsPlusNormal"/>
              <w:jc w:val="center"/>
            </w:pPr>
            <w:r>
              <w:t>54 490,3</w:t>
            </w:r>
          </w:p>
        </w:tc>
        <w:tc>
          <w:tcPr>
            <w:tcW w:w="1304" w:type="dxa"/>
          </w:tcPr>
          <w:p w:rsidR="00151D78" w:rsidRDefault="00151D78">
            <w:pPr>
              <w:pStyle w:val="ConsPlusNormal"/>
              <w:jc w:val="center"/>
            </w:pPr>
            <w:r>
              <w:t>40 008,4</w:t>
            </w:r>
          </w:p>
        </w:tc>
        <w:tc>
          <w:tcPr>
            <w:tcW w:w="1134" w:type="dxa"/>
          </w:tcPr>
          <w:p w:rsidR="00151D78" w:rsidRDefault="00151D78">
            <w:pPr>
              <w:pStyle w:val="ConsPlusNormal"/>
              <w:jc w:val="center"/>
            </w:pPr>
            <w:r>
              <w:t>7 693,6</w:t>
            </w:r>
          </w:p>
        </w:tc>
        <w:tc>
          <w:tcPr>
            <w:tcW w:w="1134" w:type="dxa"/>
          </w:tcPr>
          <w:p w:rsidR="00151D78" w:rsidRDefault="00151D78">
            <w:pPr>
              <w:pStyle w:val="ConsPlusNormal"/>
              <w:jc w:val="center"/>
            </w:pPr>
            <w:r>
              <w:t>8 270,2</w:t>
            </w:r>
          </w:p>
        </w:tc>
        <w:tc>
          <w:tcPr>
            <w:tcW w:w="1134" w:type="dxa"/>
          </w:tcPr>
          <w:p w:rsidR="00151D78" w:rsidRDefault="00151D78">
            <w:pPr>
              <w:pStyle w:val="ConsPlusNormal"/>
              <w:jc w:val="center"/>
            </w:pPr>
            <w:r>
              <w:t>10 673,6</w:t>
            </w:r>
          </w:p>
        </w:tc>
        <w:tc>
          <w:tcPr>
            <w:tcW w:w="1134" w:type="dxa"/>
          </w:tcPr>
          <w:p w:rsidR="00151D78" w:rsidRDefault="00151D78">
            <w:pPr>
              <w:pStyle w:val="ConsPlusNormal"/>
              <w:jc w:val="center"/>
            </w:pPr>
            <w:r>
              <w:t>13 889,3</w:t>
            </w:r>
          </w:p>
        </w:tc>
        <w:tc>
          <w:tcPr>
            <w:tcW w:w="1134" w:type="dxa"/>
          </w:tcPr>
          <w:p w:rsidR="00151D78" w:rsidRDefault="00151D78">
            <w:pPr>
              <w:pStyle w:val="ConsPlusNormal"/>
              <w:jc w:val="center"/>
            </w:pPr>
            <w:r>
              <w:t>10 075,4</w:t>
            </w:r>
          </w:p>
        </w:tc>
        <w:tc>
          <w:tcPr>
            <w:tcW w:w="1361" w:type="dxa"/>
          </w:tcPr>
          <w:p w:rsidR="00151D78" w:rsidRDefault="00151D78">
            <w:pPr>
              <w:pStyle w:val="ConsPlusNormal"/>
              <w:jc w:val="center"/>
            </w:pPr>
            <w:r>
              <w:t>145 100,8</w:t>
            </w:r>
          </w:p>
        </w:tc>
      </w:tr>
      <w:tr w:rsidR="00151D78">
        <w:tc>
          <w:tcPr>
            <w:tcW w:w="1247" w:type="dxa"/>
            <w:vMerge/>
            <w:tcBorders>
              <w:bottom w:val="nil"/>
            </w:tcBorders>
          </w:tcPr>
          <w:p w:rsidR="00151D78" w:rsidRDefault="00151D78"/>
        </w:tc>
        <w:tc>
          <w:tcPr>
            <w:tcW w:w="2041" w:type="dxa"/>
            <w:vMerge/>
            <w:tcBorders>
              <w:bottom w:val="nil"/>
            </w:tcBorders>
          </w:tcPr>
          <w:p w:rsidR="00151D78" w:rsidRDefault="00151D78"/>
        </w:tc>
        <w:tc>
          <w:tcPr>
            <w:tcW w:w="1304" w:type="dxa"/>
          </w:tcPr>
          <w:p w:rsidR="00151D78" w:rsidRDefault="00151D78">
            <w:pPr>
              <w:pStyle w:val="ConsPlusNormal"/>
              <w:jc w:val="center"/>
            </w:pPr>
            <w:r>
              <w:t xml:space="preserve">Расходы местных </w:t>
            </w:r>
            <w:r>
              <w:lastRenderedPageBreak/>
              <w:t>бюджетов</w:t>
            </w:r>
          </w:p>
        </w:tc>
        <w:tc>
          <w:tcPr>
            <w:tcW w:w="1134" w:type="dxa"/>
          </w:tcPr>
          <w:p w:rsidR="00151D78" w:rsidRDefault="00151D78">
            <w:pPr>
              <w:pStyle w:val="ConsPlusNormal"/>
              <w:jc w:val="center"/>
            </w:pPr>
            <w:r>
              <w:lastRenderedPageBreak/>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1247" w:type="dxa"/>
            <w:vMerge/>
            <w:tcBorders>
              <w:bottom w:val="nil"/>
            </w:tcBorders>
          </w:tcPr>
          <w:p w:rsidR="00151D78" w:rsidRDefault="00151D78"/>
        </w:tc>
        <w:tc>
          <w:tcPr>
            <w:tcW w:w="2041" w:type="dxa"/>
            <w:vMerge/>
            <w:tcBorders>
              <w:bottom w:val="nil"/>
            </w:tcBorders>
          </w:tcPr>
          <w:p w:rsidR="00151D78" w:rsidRDefault="00151D78"/>
        </w:tc>
        <w:tc>
          <w:tcPr>
            <w:tcW w:w="1304" w:type="dxa"/>
          </w:tcPr>
          <w:p w:rsidR="00151D78" w:rsidRDefault="00151D78">
            <w:pPr>
              <w:pStyle w:val="ConsPlusNormal"/>
              <w:jc w:val="center"/>
            </w:pPr>
            <w:r>
              <w:t>Расходы государственных внебюджетных фондов Российской Федерации</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1247" w:type="dxa"/>
            <w:vMerge/>
            <w:tcBorders>
              <w:bottom w:val="nil"/>
            </w:tcBorders>
          </w:tcPr>
          <w:p w:rsidR="00151D78" w:rsidRDefault="00151D78"/>
        </w:tc>
        <w:tc>
          <w:tcPr>
            <w:tcW w:w="2041" w:type="dxa"/>
            <w:vMerge/>
            <w:tcBorders>
              <w:bottom w:val="nil"/>
            </w:tcBorders>
          </w:tcPr>
          <w:p w:rsidR="00151D78" w:rsidRDefault="00151D78"/>
        </w:tc>
        <w:tc>
          <w:tcPr>
            <w:tcW w:w="1304" w:type="dxa"/>
          </w:tcPr>
          <w:p w:rsidR="00151D78" w:rsidRDefault="00151D78">
            <w:pPr>
              <w:pStyle w:val="ConsPlusNormal"/>
              <w:jc w:val="center"/>
            </w:pPr>
            <w:r>
              <w:t>Расходы территориальных государственных внебюджетных фондов</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1247" w:type="dxa"/>
            <w:vMerge/>
            <w:tcBorders>
              <w:bottom w:val="nil"/>
            </w:tcBorders>
          </w:tcPr>
          <w:p w:rsidR="00151D78" w:rsidRDefault="00151D78"/>
        </w:tc>
        <w:tc>
          <w:tcPr>
            <w:tcW w:w="2041" w:type="dxa"/>
            <w:vMerge/>
            <w:tcBorders>
              <w:bottom w:val="nil"/>
            </w:tcBorders>
          </w:tcPr>
          <w:p w:rsidR="00151D78" w:rsidRDefault="00151D78"/>
        </w:tc>
        <w:tc>
          <w:tcPr>
            <w:tcW w:w="1304" w:type="dxa"/>
          </w:tcPr>
          <w:p w:rsidR="00151D78" w:rsidRDefault="00151D78">
            <w:pPr>
              <w:pStyle w:val="ConsPlusNormal"/>
              <w:jc w:val="center"/>
            </w:pPr>
            <w:r>
              <w:t>Федеральный бюджет</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2 918,4</w:t>
            </w:r>
          </w:p>
        </w:tc>
        <w:tc>
          <w:tcPr>
            <w:tcW w:w="1134" w:type="dxa"/>
          </w:tcPr>
          <w:p w:rsidR="00151D78" w:rsidRDefault="00151D78">
            <w:pPr>
              <w:pStyle w:val="ConsPlusNormal"/>
              <w:jc w:val="center"/>
            </w:pPr>
            <w:r>
              <w:t>10 854,9</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13 773,3</w:t>
            </w:r>
          </w:p>
        </w:tc>
      </w:tr>
      <w:tr w:rsidR="00151D78">
        <w:tc>
          <w:tcPr>
            <w:tcW w:w="1247" w:type="dxa"/>
            <w:vMerge/>
            <w:tcBorders>
              <w:bottom w:val="nil"/>
            </w:tcBorders>
          </w:tcPr>
          <w:p w:rsidR="00151D78" w:rsidRDefault="00151D78"/>
        </w:tc>
        <w:tc>
          <w:tcPr>
            <w:tcW w:w="2041" w:type="dxa"/>
            <w:vMerge/>
            <w:tcBorders>
              <w:bottom w:val="nil"/>
            </w:tcBorders>
          </w:tcPr>
          <w:p w:rsidR="00151D78" w:rsidRDefault="00151D78"/>
        </w:tc>
        <w:tc>
          <w:tcPr>
            <w:tcW w:w="1304" w:type="dxa"/>
          </w:tcPr>
          <w:p w:rsidR="00151D78" w:rsidRDefault="00151D78">
            <w:pPr>
              <w:pStyle w:val="ConsPlusNormal"/>
              <w:jc w:val="center"/>
            </w:pPr>
            <w:r>
              <w:t>Юридические лица</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blPrEx>
          <w:tblBorders>
            <w:insideH w:val="nil"/>
          </w:tblBorders>
        </w:tblPrEx>
        <w:tc>
          <w:tcPr>
            <w:tcW w:w="1247" w:type="dxa"/>
            <w:vMerge/>
            <w:tcBorders>
              <w:bottom w:val="nil"/>
            </w:tcBorders>
          </w:tcPr>
          <w:p w:rsidR="00151D78" w:rsidRDefault="00151D78"/>
        </w:tc>
        <w:tc>
          <w:tcPr>
            <w:tcW w:w="2041" w:type="dxa"/>
            <w:vMerge/>
            <w:tcBorders>
              <w:bottom w:val="nil"/>
            </w:tcBorders>
          </w:tcPr>
          <w:p w:rsidR="00151D78" w:rsidRDefault="00151D78"/>
        </w:tc>
        <w:tc>
          <w:tcPr>
            <w:tcW w:w="1304" w:type="dxa"/>
            <w:tcBorders>
              <w:bottom w:val="nil"/>
            </w:tcBorders>
          </w:tcPr>
          <w:p w:rsidR="00151D78" w:rsidRDefault="00151D78">
            <w:pPr>
              <w:pStyle w:val="ConsPlusNormal"/>
              <w:jc w:val="center"/>
            </w:pPr>
            <w:r>
              <w:t>Прочие источники</w:t>
            </w:r>
          </w:p>
        </w:tc>
        <w:tc>
          <w:tcPr>
            <w:tcW w:w="1134" w:type="dxa"/>
            <w:tcBorders>
              <w:bottom w:val="nil"/>
            </w:tcBorders>
          </w:tcPr>
          <w:p w:rsidR="00151D78" w:rsidRDefault="00151D78">
            <w:pPr>
              <w:pStyle w:val="ConsPlusNormal"/>
              <w:jc w:val="center"/>
            </w:pPr>
            <w:r>
              <w:t>0,0</w:t>
            </w:r>
          </w:p>
        </w:tc>
        <w:tc>
          <w:tcPr>
            <w:tcW w:w="1304" w:type="dxa"/>
            <w:tcBorders>
              <w:bottom w:val="nil"/>
            </w:tcBorders>
          </w:tcPr>
          <w:p w:rsidR="00151D78" w:rsidRDefault="00151D78">
            <w:pPr>
              <w:pStyle w:val="ConsPlusNormal"/>
              <w:jc w:val="center"/>
            </w:pPr>
            <w:r>
              <w:t>0,0</w:t>
            </w:r>
          </w:p>
        </w:tc>
        <w:tc>
          <w:tcPr>
            <w:tcW w:w="1134" w:type="dxa"/>
            <w:tcBorders>
              <w:bottom w:val="nil"/>
            </w:tcBorders>
          </w:tcPr>
          <w:p w:rsidR="00151D78" w:rsidRDefault="00151D78">
            <w:pPr>
              <w:pStyle w:val="ConsPlusNormal"/>
              <w:jc w:val="center"/>
            </w:pPr>
            <w:r>
              <w:t>0,0</w:t>
            </w:r>
          </w:p>
        </w:tc>
        <w:tc>
          <w:tcPr>
            <w:tcW w:w="1134" w:type="dxa"/>
            <w:tcBorders>
              <w:bottom w:val="nil"/>
            </w:tcBorders>
          </w:tcPr>
          <w:p w:rsidR="00151D78" w:rsidRDefault="00151D78">
            <w:pPr>
              <w:pStyle w:val="ConsPlusNormal"/>
              <w:jc w:val="center"/>
            </w:pPr>
            <w:r>
              <w:t>0,0</w:t>
            </w:r>
          </w:p>
        </w:tc>
        <w:tc>
          <w:tcPr>
            <w:tcW w:w="1134" w:type="dxa"/>
            <w:tcBorders>
              <w:bottom w:val="nil"/>
            </w:tcBorders>
          </w:tcPr>
          <w:p w:rsidR="00151D78" w:rsidRDefault="00151D78">
            <w:pPr>
              <w:pStyle w:val="ConsPlusNormal"/>
              <w:jc w:val="center"/>
            </w:pPr>
            <w:r>
              <w:t>0,0</w:t>
            </w:r>
          </w:p>
        </w:tc>
        <w:tc>
          <w:tcPr>
            <w:tcW w:w="1134" w:type="dxa"/>
            <w:tcBorders>
              <w:bottom w:val="nil"/>
            </w:tcBorders>
          </w:tcPr>
          <w:p w:rsidR="00151D78" w:rsidRDefault="00151D78">
            <w:pPr>
              <w:pStyle w:val="ConsPlusNormal"/>
              <w:jc w:val="center"/>
            </w:pPr>
            <w:r>
              <w:t>0,0</w:t>
            </w:r>
          </w:p>
        </w:tc>
        <w:tc>
          <w:tcPr>
            <w:tcW w:w="1134" w:type="dxa"/>
            <w:tcBorders>
              <w:bottom w:val="nil"/>
            </w:tcBorders>
          </w:tcPr>
          <w:p w:rsidR="00151D78" w:rsidRDefault="00151D78">
            <w:pPr>
              <w:pStyle w:val="ConsPlusNormal"/>
              <w:jc w:val="center"/>
            </w:pPr>
            <w:r>
              <w:t>0,0</w:t>
            </w:r>
          </w:p>
        </w:tc>
        <w:tc>
          <w:tcPr>
            <w:tcW w:w="1361" w:type="dxa"/>
            <w:tcBorders>
              <w:bottom w:val="nil"/>
            </w:tcBorders>
          </w:tcPr>
          <w:p w:rsidR="00151D78" w:rsidRDefault="00151D78">
            <w:pPr>
              <w:pStyle w:val="ConsPlusNormal"/>
              <w:jc w:val="center"/>
            </w:pPr>
            <w:r>
              <w:t>0,0</w:t>
            </w:r>
          </w:p>
        </w:tc>
      </w:tr>
      <w:tr w:rsidR="00151D78">
        <w:tblPrEx>
          <w:tblBorders>
            <w:insideH w:val="nil"/>
          </w:tblBorders>
        </w:tblPrEx>
        <w:tc>
          <w:tcPr>
            <w:tcW w:w="14061" w:type="dxa"/>
            <w:gridSpan w:val="11"/>
            <w:tcBorders>
              <w:top w:val="nil"/>
            </w:tcBorders>
          </w:tcPr>
          <w:p w:rsidR="00151D78" w:rsidRDefault="00151D78">
            <w:pPr>
              <w:pStyle w:val="ConsPlusNormal"/>
              <w:jc w:val="both"/>
            </w:pPr>
            <w:r>
              <w:t xml:space="preserve">(в ред. </w:t>
            </w:r>
            <w:hyperlink r:id="rId99" w:history="1">
              <w:r>
                <w:rPr>
                  <w:color w:val="0000FF"/>
                </w:rPr>
                <w:t>постановления</w:t>
              </w:r>
            </w:hyperlink>
            <w:r>
              <w:t xml:space="preserve"> Правительства Нижегородской области от 17.07.2019 N 460)</w:t>
            </w:r>
          </w:p>
        </w:tc>
      </w:tr>
      <w:tr w:rsidR="00151D78">
        <w:tc>
          <w:tcPr>
            <w:tcW w:w="1247" w:type="dxa"/>
            <w:vMerge w:val="restart"/>
          </w:tcPr>
          <w:p w:rsidR="00151D78" w:rsidRDefault="00151D78">
            <w:pPr>
              <w:pStyle w:val="ConsPlusNormal"/>
              <w:jc w:val="center"/>
            </w:pPr>
            <w:r>
              <w:t>Основное мероприятие 1.4</w:t>
            </w:r>
          </w:p>
        </w:tc>
        <w:tc>
          <w:tcPr>
            <w:tcW w:w="2041" w:type="dxa"/>
            <w:vMerge w:val="restart"/>
          </w:tcPr>
          <w:p w:rsidR="00151D78" w:rsidRDefault="00151D78">
            <w:pPr>
              <w:pStyle w:val="ConsPlusNormal"/>
              <w:jc w:val="center"/>
            </w:pPr>
            <w:r>
              <w:t xml:space="preserve">Повышение эффективности управления государственным имуществом </w:t>
            </w:r>
            <w:r>
              <w:lastRenderedPageBreak/>
              <w:t>Нижегородской области</w:t>
            </w:r>
          </w:p>
        </w:tc>
        <w:tc>
          <w:tcPr>
            <w:tcW w:w="1304" w:type="dxa"/>
          </w:tcPr>
          <w:p w:rsidR="00151D78" w:rsidRDefault="00151D78">
            <w:pPr>
              <w:pStyle w:val="ConsPlusNormal"/>
              <w:jc w:val="center"/>
            </w:pPr>
            <w:r>
              <w:lastRenderedPageBreak/>
              <w:t>Всего, тыс. руб., в том числе:</w:t>
            </w:r>
          </w:p>
        </w:tc>
        <w:tc>
          <w:tcPr>
            <w:tcW w:w="1134" w:type="dxa"/>
          </w:tcPr>
          <w:p w:rsidR="00151D78" w:rsidRDefault="00151D78">
            <w:pPr>
              <w:pStyle w:val="ConsPlusNormal"/>
              <w:jc w:val="center"/>
            </w:pPr>
            <w:r>
              <w:t>2 275,8</w:t>
            </w:r>
          </w:p>
        </w:tc>
        <w:tc>
          <w:tcPr>
            <w:tcW w:w="1304" w:type="dxa"/>
          </w:tcPr>
          <w:p w:rsidR="00151D78" w:rsidRDefault="00151D78">
            <w:pPr>
              <w:pStyle w:val="ConsPlusNormal"/>
              <w:jc w:val="center"/>
            </w:pPr>
            <w:r>
              <w:t>3 391,0</w:t>
            </w:r>
          </w:p>
        </w:tc>
        <w:tc>
          <w:tcPr>
            <w:tcW w:w="1134" w:type="dxa"/>
          </w:tcPr>
          <w:p w:rsidR="00151D78" w:rsidRDefault="00151D78">
            <w:pPr>
              <w:pStyle w:val="ConsPlusNormal"/>
              <w:jc w:val="center"/>
            </w:pPr>
            <w:r>
              <w:t>2 891,0</w:t>
            </w:r>
          </w:p>
        </w:tc>
        <w:tc>
          <w:tcPr>
            <w:tcW w:w="1134" w:type="dxa"/>
          </w:tcPr>
          <w:p w:rsidR="00151D78" w:rsidRDefault="00151D78">
            <w:pPr>
              <w:pStyle w:val="ConsPlusNormal"/>
              <w:jc w:val="center"/>
            </w:pPr>
            <w:r>
              <w:t>5 625,1</w:t>
            </w:r>
          </w:p>
        </w:tc>
        <w:tc>
          <w:tcPr>
            <w:tcW w:w="1134" w:type="dxa"/>
          </w:tcPr>
          <w:p w:rsidR="00151D78" w:rsidRDefault="00151D78">
            <w:pPr>
              <w:pStyle w:val="ConsPlusNormal"/>
              <w:jc w:val="center"/>
            </w:pPr>
            <w:r>
              <w:t>5 960,5</w:t>
            </w:r>
          </w:p>
        </w:tc>
        <w:tc>
          <w:tcPr>
            <w:tcW w:w="1134" w:type="dxa"/>
          </w:tcPr>
          <w:p w:rsidR="00151D78" w:rsidRDefault="00151D78">
            <w:pPr>
              <w:pStyle w:val="ConsPlusNormal"/>
              <w:jc w:val="center"/>
            </w:pPr>
            <w:r>
              <w:t>5 960,5</w:t>
            </w:r>
          </w:p>
        </w:tc>
        <w:tc>
          <w:tcPr>
            <w:tcW w:w="1134" w:type="dxa"/>
          </w:tcPr>
          <w:p w:rsidR="00151D78" w:rsidRDefault="00151D78">
            <w:pPr>
              <w:pStyle w:val="ConsPlusNormal"/>
              <w:jc w:val="center"/>
            </w:pPr>
            <w:r>
              <w:t>5 960,5</w:t>
            </w:r>
          </w:p>
        </w:tc>
        <w:tc>
          <w:tcPr>
            <w:tcW w:w="1361" w:type="dxa"/>
          </w:tcPr>
          <w:p w:rsidR="00151D78" w:rsidRDefault="00151D78">
            <w:pPr>
              <w:pStyle w:val="ConsPlusNormal"/>
              <w:jc w:val="center"/>
            </w:pPr>
            <w:r>
              <w:t>32 064,4</w:t>
            </w:r>
          </w:p>
        </w:tc>
      </w:tr>
      <w:tr w:rsidR="00151D78">
        <w:tc>
          <w:tcPr>
            <w:tcW w:w="1247" w:type="dxa"/>
            <w:vMerge/>
          </w:tcPr>
          <w:p w:rsidR="00151D78" w:rsidRDefault="00151D78"/>
        </w:tc>
        <w:tc>
          <w:tcPr>
            <w:tcW w:w="2041" w:type="dxa"/>
            <w:vMerge/>
          </w:tcPr>
          <w:p w:rsidR="00151D78" w:rsidRDefault="00151D78"/>
        </w:tc>
        <w:tc>
          <w:tcPr>
            <w:tcW w:w="1304" w:type="dxa"/>
          </w:tcPr>
          <w:p w:rsidR="00151D78" w:rsidRDefault="00151D78">
            <w:pPr>
              <w:pStyle w:val="ConsPlusNormal"/>
              <w:jc w:val="center"/>
            </w:pPr>
            <w:r>
              <w:t xml:space="preserve">Расходы областного </w:t>
            </w:r>
            <w:r>
              <w:lastRenderedPageBreak/>
              <w:t>бюджета</w:t>
            </w:r>
          </w:p>
        </w:tc>
        <w:tc>
          <w:tcPr>
            <w:tcW w:w="1134" w:type="dxa"/>
          </w:tcPr>
          <w:p w:rsidR="00151D78" w:rsidRDefault="00151D78">
            <w:pPr>
              <w:pStyle w:val="ConsPlusNormal"/>
              <w:jc w:val="center"/>
            </w:pPr>
            <w:r>
              <w:lastRenderedPageBreak/>
              <w:t>2 275,8</w:t>
            </w:r>
          </w:p>
        </w:tc>
        <w:tc>
          <w:tcPr>
            <w:tcW w:w="1304" w:type="dxa"/>
          </w:tcPr>
          <w:p w:rsidR="00151D78" w:rsidRDefault="00151D78">
            <w:pPr>
              <w:pStyle w:val="ConsPlusNormal"/>
              <w:jc w:val="center"/>
            </w:pPr>
            <w:r>
              <w:t>3 391,0</w:t>
            </w:r>
          </w:p>
        </w:tc>
        <w:tc>
          <w:tcPr>
            <w:tcW w:w="1134" w:type="dxa"/>
          </w:tcPr>
          <w:p w:rsidR="00151D78" w:rsidRDefault="00151D78">
            <w:pPr>
              <w:pStyle w:val="ConsPlusNormal"/>
              <w:jc w:val="center"/>
            </w:pPr>
            <w:r>
              <w:t>2 891,0</w:t>
            </w:r>
          </w:p>
        </w:tc>
        <w:tc>
          <w:tcPr>
            <w:tcW w:w="1134" w:type="dxa"/>
          </w:tcPr>
          <w:p w:rsidR="00151D78" w:rsidRDefault="00151D78">
            <w:pPr>
              <w:pStyle w:val="ConsPlusNormal"/>
              <w:jc w:val="center"/>
            </w:pPr>
            <w:r>
              <w:t>5 625,1</w:t>
            </w:r>
          </w:p>
        </w:tc>
        <w:tc>
          <w:tcPr>
            <w:tcW w:w="1134" w:type="dxa"/>
          </w:tcPr>
          <w:p w:rsidR="00151D78" w:rsidRDefault="00151D78">
            <w:pPr>
              <w:pStyle w:val="ConsPlusNormal"/>
              <w:jc w:val="center"/>
            </w:pPr>
            <w:r>
              <w:t>5 960,5</w:t>
            </w:r>
          </w:p>
        </w:tc>
        <w:tc>
          <w:tcPr>
            <w:tcW w:w="1134" w:type="dxa"/>
          </w:tcPr>
          <w:p w:rsidR="00151D78" w:rsidRDefault="00151D78">
            <w:pPr>
              <w:pStyle w:val="ConsPlusNormal"/>
              <w:jc w:val="center"/>
            </w:pPr>
            <w:r>
              <w:t>5 960,5</w:t>
            </w:r>
          </w:p>
        </w:tc>
        <w:tc>
          <w:tcPr>
            <w:tcW w:w="1134" w:type="dxa"/>
          </w:tcPr>
          <w:p w:rsidR="00151D78" w:rsidRDefault="00151D78">
            <w:pPr>
              <w:pStyle w:val="ConsPlusNormal"/>
              <w:jc w:val="center"/>
            </w:pPr>
            <w:r>
              <w:t>5 960,5</w:t>
            </w:r>
          </w:p>
        </w:tc>
        <w:tc>
          <w:tcPr>
            <w:tcW w:w="1361" w:type="dxa"/>
          </w:tcPr>
          <w:p w:rsidR="00151D78" w:rsidRDefault="00151D78">
            <w:pPr>
              <w:pStyle w:val="ConsPlusNormal"/>
              <w:jc w:val="center"/>
            </w:pPr>
            <w:r>
              <w:t>32 064,4</w:t>
            </w:r>
          </w:p>
        </w:tc>
      </w:tr>
      <w:tr w:rsidR="00151D78">
        <w:tc>
          <w:tcPr>
            <w:tcW w:w="1247" w:type="dxa"/>
            <w:vMerge/>
          </w:tcPr>
          <w:p w:rsidR="00151D78" w:rsidRDefault="00151D78"/>
        </w:tc>
        <w:tc>
          <w:tcPr>
            <w:tcW w:w="2041" w:type="dxa"/>
            <w:vMerge/>
          </w:tcPr>
          <w:p w:rsidR="00151D78" w:rsidRDefault="00151D78"/>
        </w:tc>
        <w:tc>
          <w:tcPr>
            <w:tcW w:w="1304" w:type="dxa"/>
          </w:tcPr>
          <w:p w:rsidR="00151D78" w:rsidRDefault="00151D78">
            <w:pPr>
              <w:pStyle w:val="ConsPlusNormal"/>
              <w:jc w:val="center"/>
            </w:pPr>
            <w:r>
              <w:t>Расходы местных бюджетов</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304" w:type="dxa"/>
          </w:tcPr>
          <w:p w:rsidR="00151D78" w:rsidRDefault="00151D78">
            <w:pPr>
              <w:pStyle w:val="ConsPlusNormal"/>
              <w:jc w:val="center"/>
            </w:pPr>
            <w:r>
              <w:t>Расходы государственных внебюджетных фондов Российской Федерации</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304" w:type="dxa"/>
          </w:tcPr>
          <w:p w:rsidR="00151D78" w:rsidRDefault="00151D78">
            <w:pPr>
              <w:pStyle w:val="ConsPlusNormal"/>
              <w:jc w:val="center"/>
            </w:pPr>
            <w:r>
              <w:t>Расходы территориальных государственных внебюджетных фондов</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304" w:type="dxa"/>
          </w:tcPr>
          <w:p w:rsidR="00151D78" w:rsidRDefault="00151D78">
            <w:pPr>
              <w:pStyle w:val="ConsPlusNormal"/>
              <w:jc w:val="center"/>
            </w:pPr>
            <w:r>
              <w:t>Федеральный бюджет</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304" w:type="dxa"/>
          </w:tcPr>
          <w:p w:rsidR="00151D78" w:rsidRDefault="00151D78">
            <w:pPr>
              <w:pStyle w:val="ConsPlusNormal"/>
              <w:jc w:val="center"/>
            </w:pPr>
            <w:r>
              <w:t>Юридические лица</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304" w:type="dxa"/>
          </w:tcPr>
          <w:p w:rsidR="00151D78" w:rsidRDefault="00151D78">
            <w:pPr>
              <w:pStyle w:val="ConsPlusNormal"/>
              <w:jc w:val="center"/>
            </w:pPr>
            <w:r>
              <w:t>Прочие источники</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1247" w:type="dxa"/>
            <w:vMerge w:val="restart"/>
          </w:tcPr>
          <w:p w:rsidR="00151D78" w:rsidRDefault="00151D78">
            <w:pPr>
              <w:pStyle w:val="ConsPlusNormal"/>
              <w:jc w:val="center"/>
            </w:pPr>
            <w:r>
              <w:t>Основное мероприятие 1.5</w:t>
            </w:r>
          </w:p>
        </w:tc>
        <w:tc>
          <w:tcPr>
            <w:tcW w:w="2041" w:type="dxa"/>
            <w:vMerge w:val="restart"/>
          </w:tcPr>
          <w:p w:rsidR="00151D78" w:rsidRDefault="00151D78">
            <w:pPr>
              <w:pStyle w:val="ConsPlusNormal"/>
              <w:jc w:val="center"/>
            </w:pPr>
            <w:r>
              <w:t xml:space="preserve">Инвестирование в уставный (складочный) </w:t>
            </w:r>
            <w:r>
              <w:lastRenderedPageBreak/>
              <w:t>капитал юридических лиц, не являющихся государственными учреждениями и государственными унитарными предприятиями</w:t>
            </w:r>
          </w:p>
        </w:tc>
        <w:tc>
          <w:tcPr>
            <w:tcW w:w="1304" w:type="dxa"/>
          </w:tcPr>
          <w:p w:rsidR="00151D78" w:rsidRDefault="00151D78">
            <w:pPr>
              <w:pStyle w:val="ConsPlusNormal"/>
              <w:jc w:val="center"/>
            </w:pPr>
            <w:r>
              <w:lastRenderedPageBreak/>
              <w:t>Всего, тыс. руб., в том числе:</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1243 070,0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244 712,8</w:t>
            </w:r>
          </w:p>
        </w:tc>
        <w:tc>
          <w:tcPr>
            <w:tcW w:w="1134" w:type="dxa"/>
          </w:tcPr>
          <w:p w:rsidR="00151D78" w:rsidRDefault="00151D78">
            <w:pPr>
              <w:pStyle w:val="ConsPlusNormal"/>
              <w:jc w:val="center"/>
            </w:pPr>
            <w:r>
              <w:t>200 000,0</w:t>
            </w:r>
          </w:p>
        </w:tc>
        <w:tc>
          <w:tcPr>
            <w:tcW w:w="1134" w:type="dxa"/>
          </w:tcPr>
          <w:p w:rsidR="00151D78" w:rsidRDefault="00151D78">
            <w:pPr>
              <w:pStyle w:val="ConsPlusNormal"/>
              <w:jc w:val="center"/>
            </w:pPr>
            <w:r>
              <w:t>50 000,0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1 737 782,8</w:t>
            </w:r>
          </w:p>
        </w:tc>
      </w:tr>
      <w:tr w:rsidR="00151D78">
        <w:tc>
          <w:tcPr>
            <w:tcW w:w="1247" w:type="dxa"/>
            <w:vMerge/>
          </w:tcPr>
          <w:p w:rsidR="00151D78" w:rsidRDefault="00151D78"/>
        </w:tc>
        <w:tc>
          <w:tcPr>
            <w:tcW w:w="2041" w:type="dxa"/>
            <w:vMerge/>
          </w:tcPr>
          <w:p w:rsidR="00151D78" w:rsidRDefault="00151D78"/>
        </w:tc>
        <w:tc>
          <w:tcPr>
            <w:tcW w:w="1304" w:type="dxa"/>
          </w:tcPr>
          <w:p w:rsidR="00151D78" w:rsidRDefault="00151D78">
            <w:pPr>
              <w:pStyle w:val="ConsPlusNormal"/>
              <w:jc w:val="center"/>
            </w:pPr>
            <w:r>
              <w:t>Расходы областного бюджета</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1243 070,0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244 712,8</w:t>
            </w:r>
          </w:p>
        </w:tc>
        <w:tc>
          <w:tcPr>
            <w:tcW w:w="1134" w:type="dxa"/>
          </w:tcPr>
          <w:p w:rsidR="00151D78" w:rsidRDefault="00151D78">
            <w:pPr>
              <w:pStyle w:val="ConsPlusNormal"/>
              <w:jc w:val="center"/>
            </w:pPr>
            <w:r>
              <w:t>200 000,0</w:t>
            </w:r>
          </w:p>
        </w:tc>
        <w:tc>
          <w:tcPr>
            <w:tcW w:w="1134" w:type="dxa"/>
          </w:tcPr>
          <w:p w:rsidR="00151D78" w:rsidRDefault="00151D78">
            <w:pPr>
              <w:pStyle w:val="ConsPlusNormal"/>
              <w:jc w:val="center"/>
            </w:pPr>
            <w:r>
              <w:t>50 000,0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1 737 782,8</w:t>
            </w:r>
          </w:p>
        </w:tc>
      </w:tr>
      <w:tr w:rsidR="00151D78">
        <w:tc>
          <w:tcPr>
            <w:tcW w:w="1247" w:type="dxa"/>
            <w:vMerge/>
          </w:tcPr>
          <w:p w:rsidR="00151D78" w:rsidRDefault="00151D78"/>
        </w:tc>
        <w:tc>
          <w:tcPr>
            <w:tcW w:w="2041" w:type="dxa"/>
            <w:vMerge/>
          </w:tcPr>
          <w:p w:rsidR="00151D78" w:rsidRDefault="00151D78"/>
        </w:tc>
        <w:tc>
          <w:tcPr>
            <w:tcW w:w="1304" w:type="dxa"/>
          </w:tcPr>
          <w:p w:rsidR="00151D78" w:rsidRDefault="00151D78">
            <w:pPr>
              <w:pStyle w:val="ConsPlusNormal"/>
              <w:jc w:val="center"/>
            </w:pPr>
            <w:r>
              <w:t>Расходы местных бюджетов</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304" w:type="dxa"/>
          </w:tcPr>
          <w:p w:rsidR="00151D78" w:rsidRDefault="00151D78">
            <w:pPr>
              <w:pStyle w:val="ConsPlusNormal"/>
              <w:jc w:val="center"/>
            </w:pPr>
            <w:r>
              <w:t>Расходы государственных внебюджетных фондов Российской Федерации</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304" w:type="dxa"/>
          </w:tcPr>
          <w:p w:rsidR="00151D78" w:rsidRDefault="00151D78">
            <w:pPr>
              <w:pStyle w:val="ConsPlusNormal"/>
              <w:jc w:val="center"/>
            </w:pPr>
            <w:r>
              <w:t>Расходы территориальных государственных внебюджетных фондов</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304" w:type="dxa"/>
          </w:tcPr>
          <w:p w:rsidR="00151D78" w:rsidRDefault="00151D78">
            <w:pPr>
              <w:pStyle w:val="ConsPlusNormal"/>
              <w:jc w:val="center"/>
            </w:pPr>
            <w:r>
              <w:t>Федеральный бюджет</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304" w:type="dxa"/>
          </w:tcPr>
          <w:p w:rsidR="00151D78" w:rsidRDefault="00151D78">
            <w:pPr>
              <w:pStyle w:val="ConsPlusNormal"/>
              <w:jc w:val="center"/>
            </w:pPr>
            <w:r>
              <w:t>Юридические лица</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304" w:type="dxa"/>
          </w:tcPr>
          <w:p w:rsidR="00151D78" w:rsidRDefault="00151D78">
            <w:pPr>
              <w:pStyle w:val="ConsPlusNormal"/>
              <w:jc w:val="center"/>
            </w:pPr>
            <w:r>
              <w:t>Прочие источники</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1247" w:type="dxa"/>
            <w:vMerge w:val="restart"/>
          </w:tcPr>
          <w:p w:rsidR="00151D78" w:rsidRDefault="00151D78">
            <w:pPr>
              <w:pStyle w:val="ConsPlusNormal"/>
              <w:jc w:val="center"/>
            </w:pPr>
            <w:r>
              <w:t>Основное мероприят</w:t>
            </w:r>
            <w:r>
              <w:lastRenderedPageBreak/>
              <w:t>ие 1.6</w:t>
            </w:r>
          </w:p>
        </w:tc>
        <w:tc>
          <w:tcPr>
            <w:tcW w:w="2041" w:type="dxa"/>
            <w:vMerge w:val="restart"/>
          </w:tcPr>
          <w:p w:rsidR="00151D78" w:rsidRDefault="00151D78">
            <w:pPr>
              <w:pStyle w:val="ConsPlusNormal"/>
              <w:jc w:val="center"/>
            </w:pPr>
            <w:r>
              <w:lastRenderedPageBreak/>
              <w:t xml:space="preserve">Пополнение уставного фонда </w:t>
            </w:r>
            <w:r>
              <w:lastRenderedPageBreak/>
              <w:t>государственных унитарных предприятий Нижегородской области</w:t>
            </w:r>
          </w:p>
        </w:tc>
        <w:tc>
          <w:tcPr>
            <w:tcW w:w="1304" w:type="dxa"/>
          </w:tcPr>
          <w:p w:rsidR="00151D78" w:rsidRDefault="00151D78">
            <w:pPr>
              <w:pStyle w:val="ConsPlusNormal"/>
              <w:jc w:val="center"/>
            </w:pPr>
            <w:r>
              <w:lastRenderedPageBreak/>
              <w:t xml:space="preserve">Всего, тыс. руб., в том </w:t>
            </w:r>
            <w:r>
              <w:lastRenderedPageBreak/>
              <w:t>числе:</w:t>
            </w:r>
          </w:p>
        </w:tc>
        <w:tc>
          <w:tcPr>
            <w:tcW w:w="1134" w:type="dxa"/>
          </w:tcPr>
          <w:p w:rsidR="00151D78" w:rsidRDefault="00151D78">
            <w:pPr>
              <w:pStyle w:val="ConsPlusNormal"/>
              <w:jc w:val="center"/>
            </w:pPr>
            <w:r>
              <w:lastRenderedPageBreak/>
              <w:t>0,0</w:t>
            </w:r>
          </w:p>
        </w:tc>
        <w:tc>
          <w:tcPr>
            <w:tcW w:w="1304" w:type="dxa"/>
          </w:tcPr>
          <w:p w:rsidR="00151D78" w:rsidRDefault="00151D78">
            <w:pPr>
              <w:pStyle w:val="ConsPlusNormal"/>
              <w:jc w:val="center"/>
            </w:pPr>
            <w:r>
              <w:t>100 000,0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100 000,0</w:t>
            </w:r>
          </w:p>
        </w:tc>
      </w:tr>
      <w:tr w:rsidR="00151D78">
        <w:tc>
          <w:tcPr>
            <w:tcW w:w="1247" w:type="dxa"/>
            <w:vMerge/>
          </w:tcPr>
          <w:p w:rsidR="00151D78" w:rsidRDefault="00151D78"/>
        </w:tc>
        <w:tc>
          <w:tcPr>
            <w:tcW w:w="2041" w:type="dxa"/>
            <w:vMerge/>
          </w:tcPr>
          <w:p w:rsidR="00151D78" w:rsidRDefault="00151D78"/>
        </w:tc>
        <w:tc>
          <w:tcPr>
            <w:tcW w:w="1304" w:type="dxa"/>
          </w:tcPr>
          <w:p w:rsidR="00151D78" w:rsidRDefault="00151D78">
            <w:pPr>
              <w:pStyle w:val="ConsPlusNormal"/>
              <w:jc w:val="center"/>
            </w:pPr>
            <w:r>
              <w:t>Расходы областного бюджета</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100 000,0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100 000,0</w:t>
            </w:r>
          </w:p>
        </w:tc>
      </w:tr>
      <w:tr w:rsidR="00151D78">
        <w:tc>
          <w:tcPr>
            <w:tcW w:w="1247" w:type="dxa"/>
            <w:vMerge/>
          </w:tcPr>
          <w:p w:rsidR="00151D78" w:rsidRDefault="00151D78"/>
        </w:tc>
        <w:tc>
          <w:tcPr>
            <w:tcW w:w="2041" w:type="dxa"/>
            <w:vMerge/>
          </w:tcPr>
          <w:p w:rsidR="00151D78" w:rsidRDefault="00151D78"/>
        </w:tc>
        <w:tc>
          <w:tcPr>
            <w:tcW w:w="1304" w:type="dxa"/>
          </w:tcPr>
          <w:p w:rsidR="00151D78" w:rsidRDefault="00151D78">
            <w:pPr>
              <w:pStyle w:val="ConsPlusNormal"/>
              <w:jc w:val="center"/>
            </w:pPr>
            <w:r>
              <w:t>Расходы местных бюджетов</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304" w:type="dxa"/>
          </w:tcPr>
          <w:p w:rsidR="00151D78" w:rsidRDefault="00151D78">
            <w:pPr>
              <w:pStyle w:val="ConsPlusNormal"/>
              <w:jc w:val="center"/>
            </w:pPr>
            <w:r>
              <w:t>Расходы государственных внебюджетных фондов Российской Федерации</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304" w:type="dxa"/>
          </w:tcPr>
          <w:p w:rsidR="00151D78" w:rsidRDefault="00151D78">
            <w:pPr>
              <w:pStyle w:val="ConsPlusNormal"/>
              <w:jc w:val="center"/>
            </w:pPr>
            <w:r>
              <w:t>Расходы территориальных государственных внебюджетных фондов</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304" w:type="dxa"/>
          </w:tcPr>
          <w:p w:rsidR="00151D78" w:rsidRDefault="00151D78">
            <w:pPr>
              <w:pStyle w:val="ConsPlusNormal"/>
              <w:jc w:val="center"/>
            </w:pPr>
            <w:r>
              <w:t>Федеральный бюджет</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304" w:type="dxa"/>
          </w:tcPr>
          <w:p w:rsidR="00151D78" w:rsidRDefault="00151D78">
            <w:pPr>
              <w:pStyle w:val="ConsPlusNormal"/>
              <w:jc w:val="center"/>
            </w:pPr>
            <w:r>
              <w:t>Юридические лица</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304" w:type="dxa"/>
          </w:tcPr>
          <w:p w:rsidR="00151D78" w:rsidRDefault="00151D78">
            <w:pPr>
              <w:pStyle w:val="ConsPlusNormal"/>
              <w:jc w:val="center"/>
            </w:pPr>
            <w:r>
              <w:t>Прочие источники</w:t>
            </w:r>
          </w:p>
        </w:tc>
        <w:tc>
          <w:tcPr>
            <w:tcW w:w="1134" w:type="dxa"/>
          </w:tcPr>
          <w:p w:rsidR="00151D78" w:rsidRDefault="00151D78">
            <w:pPr>
              <w:pStyle w:val="ConsPlusNormal"/>
            </w:pPr>
          </w:p>
        </w:tc>
        <w:tc>
          <w:tcPr>
            <w:tcW w:w="1304" w:type="dxa"/>
          </w:tcPr>
          <w:p w:rsidR="00151D78" w:rsidRDefault="00151D78">
            <w:pPr>
              <w:pStyle w:val="ConsPlusNormal"/>
            </w:pPr>
          </w:p>
        </w:tc>
        <w:tc>
          <w:tcPr>
            <w:tcW w:w="1134" w:type="dxa"/>
          </w:tcPr>
          <w:p w:rsidR="00151D78" w:rsidRDefault="00151D78">
            <w:pPr>
              <w:pStyle w:val="ConsPlusNormal"/>
            </w:pPr>
          </w:p>
        </w:tc>
        <w:tc>
          <w:tcPr>
            <w:tcW w:w="1134" w:type="dxa"/>
          </w:tcPr>
          <w:p w:rsidR="00151D78" w:rsidRDefault="00151D78">
            <w:pPr>
              <w:pStyle w:val="ConsPlusNormal"/>
            </w:pPr>
          </w:p>
        </w:tc>
        <w:tc>
          <w:tcPr>
            <w:tcW w:w="1134" w:type="dxa"/>
          </w:tcPr>
          <w:p w:rsidR="00151D78" w:rsidRDefault="00151D78">
            <w:pPr>
              <w:pStyle w:val="ConsPlusNormal"/>
            </w:pPr>
          </w:p>
        </w:tc>
        <w:tc>
          <w:tcPr>
            <w:tcW w:w="1134" w:type="dxa"/>
          </w:tcPr>
          <w:p w:rsidR="00151D78" w:rsidRDefault="00151D78">
            <w:pPr>
              <w:pStyle w:val="ConsPlusNormal"/>
            </w:pPr>
          </w:p>
        </w:tc>
        <w:tc>
          <w:tcPr>
            <w:tcW w:w="1134" w:type="dxa"/>
          </w:tcPr>
          <w:p w:rsidR="00151D78" w:rsidRDefault="00151D78">
            <w:pPr>
              <w:pStyle w:val="ConsPlusNormal"/>
            </w:pPr>
          </w:p>
        </w:tc>
        <w:tc>
          <w:tcPr>
            <w:tcW w:w="1361" w:type="dxa"/>
          </w:tcPr>
          <w:p w:rsidR="00151D78" w:rsidRDefault="00151D78">
            <w:pPr>
              <w:pStyle w:val="ConsPlusNormal"/>
            </w:pPr>
          </w:p>
        </w:tc>
      </w:tr>
      <w:tr w:rsidR="00151D78">
        <w:tc>
          <w:tcPr>
            <w:tcW w:w="1247" w:type="dxa"/>
            <w:vMerge w:val="restart"/>
          </w:tcPr>
          <w:p w:rsidR="00151D78" w:rsidRDefault="00151D78">
            <w:pPr>
              <w:pStyle w:val="ConsPlusNormal"/>
              <w:jc w:val="center"/>
            </w:pPr>
            <w:r>
              <w:lastRenderedPageBreak/>
              <w:t>Основное мероприятие 1.7</w:t>
            </w:r>
          </w:p>
        </w:tc>
        <w:tc>
          <w:tcPr>
            <w:tcW w:w="2041" w:type="dxa"/>
            <w:vMerge w:val="restart"/>
          </w:tcPr>
          <w:p w:rsidR="00151D78" w:rsidRDefault="00151D78">
            <w:pPr>
              <w:pStyle w:val="ConsPlusNormal"/>
              <w:jc w:val="center"/>
            </w:pPr>
            <w:r>
              <w:t>Развитие государственно-частного партнерства</w:t>
            </w:r>
          </w:p>
        </w:tc>
        <w:tc>
          <w:tcPr>
            <w:tcW w:w="1304" w:type="dxa"/>
          </w:tcPr>
          <w:p w:rsidR="00151D78" w:rsidRDefault="00151D78">
            <w:pPr>
              <w:pStyle w:val="ConsPlusNormal"/>
              <w:jc w:val="center"/>
            </w:pPr>
            <w:r>
              <w:t>Всего, тыс. руб., в том числе:</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299,3</w:t>
            </w:r>
          </w:p>
        </w:tc>
        <w:tc>
          <w:tcPr>
            <w:tcW w:w="1134" w:type="dxa"/>
          </w:tcPr>
          <w:p w:rsidR="00151D78" w:rsidRDefault="00151D78">
            <w:pPr>
              <w:pStyle w:val="ConsPlusNormal"/>
              <w:jc w:val="center"/>
            </w:pPr>
            <w:r>
              <w:t>5 985,5</w:t>
            </w:r>
          </w:p>
        </w:tc>
        <w:tc>
          <w:tcPr>
            <w:tcW w:w="1134" w:type="dxa"/>
          </w:tcPr>
          <w:p w:rsidR="00151D78" w:rsidRDefault="00151D78">
            <w:pPr>
              <w:pStyle w:val="ConsPlusNormal"/>
              <w:jc w:val="center"/>
            </w:pPr>
            <w:r>
              <w:t>5 985,5</w:t>
            </w:r>
          </w:p>
        </w:tc>
        <w:tc>
          <w:tcPr>
            <w:tcW w:w="1134" w:type="dxa"/>
          </w:tcPr>
          <w:p w:rsidR="00151D78" w:rsidRDefault="00151D78">
            <w:pPr>
              <w:pStyle w:val="ConsPlusNormal"/>
              <w:jc w:val="center"/>
            </w:pPr>
            <w:r>
              <w:t>5 985,5</w:t>
            </w:r>
          </w:p>
        </w:tc>
        <w:tc>
          <w:tcPr>
            <w:tcW w:w="1361" w:type="dxa"/>
          </w:tcPr>
          <w:p w:rsidR="00151D78" w:rsidRDefault="00151D78">
            <w:pPr>
              <w:pStyle w:val="ConsPlusNormal"/>
              <w:jc w:val="center"/>
            </w:pPr>
            <w:r>
              <w:t>18 255,8</w:t>
            </w:r>
          </w:p>
        </w:tc>
      </w:tr>
      <w:tr w:rsidR="00151D78">
        <w:tc>
          <w:tcPr>
            <w:tcW w:w="1247" w:type="dxa"/>
            <w:vMerge/>
          </w:tcPr>
          <w:p w:rsidR="00151D78" w:rsidRDefault="00151D78"/>
        </w:tc>
        <w:tc>
          <w:tcPr>
            <w:tcW w:w="2041" w:type="dxa"/>
            <w:vMerge/>
          </w:tcPr>
          <w:p w:rsidR="00151D78" w:rsidRDefault="00151D78"/>
        </w:tc>
        <w:tc>
          <w:tcPr>
            <w:tcW w:w="1304" w:type="dxa"/>
          </w:tcPr>
          <w:p w:rsidR="00151D78" w:rsidRDefault="00151D78">
            <w:pPr>
              <w:pStyle w:val="ConsPlusNormal"/>
              <w:jc w:val="center"/>
            </w:pPr>
            <w:r>
              <w:t>Расходы областного бюджета</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299,3</w:t>
            </w:r>
          </w:p>
        </w:tc>
        <w:tc>
          <w:tcPr>
            <w:tcW w:w="1134" w:type="dxa"/>
          </w:tcPr>
          <w:p w:rsidR="00151D78" w:rsidRDefault="00151D78">
            <w:pPr>
              <w:pStyle w:val="ConsPlusNormal"/>
              <w:jc w:val="center"/>
            </w:pPr>
            <w:r>
              <w:t>5 985,5</w:t>
            </w:r>
          </w:p>
        </w:tc>
        <w:tc>
          <w:tcPr>
            <w:tcW w:w="1134" w:type="dxa"/>
          </w:tcPr>
          <w:p w:rsidR="00151D78" w:rsidRDefault="00151D78">
            <w:pPr>
              <w:pStyle w:val="ConsPlusNormal"/>
              <w:jc w:val="center"/>
            </w:pPr>
            <w:r>
              <w:t>5 985,5</w:t>
            </w:r>
          </w:p>
        </w:tc>
        <w:tc>
          <w:tcPr>
            <w:tcW w:w="1134" w:type="dxa"/>
          </w:tcPr>
          <w:p w:rsidR="00151D78" w:rsidRDefault="00151D78">
            <w:pPr>
              <w:pStyle w:val="ConsPlusNormal"/>
              <w:jc w:val="center"/>
            </w:pPr>
            <w:r>
              <w:t>5 985,5</w:t>
            </w:r>
          </w:p>
        </w:tc>
        <w:tc>
          <w:tcPr>
            <w:tcW w:w="1361" w:type="dxa"/>
          </w:tcPr>
          <w:p w:rsidR="00151D78" w:rsidRDefault="00151D78">
            <w:pPr>
              <w:pStyle w:val="ConsPlusNormal"/>
              <w:jc w:val="center"/>
            </w:pPr>
            <w:r>
              <w:t>18 255,8</w:t>
            </w:r>
          </w:p>
        </w:tc>
      </w:tr>
      <w:tr w:rsidR="00151D78">
        <w:tc>
          <w:tcPr>
            <w:tcW w:w="1247" w:type="dxa"/>
            <w:vMerge/>
          </w:tcPr>
          <w:p w:rsidR="00151D78" w:rsidRDefault="00151D78"/>
        </w:tc>
        <w:tc>
          <w:tcPr>
            <w:tcW w:w="2041" w:type="dxa"/>
            <w:vMerge/>
          </w:tcPr>
          <w:p w:rsidR="00151D78" w:rsidRDefault="00151D78"/>
        </w:tc>
        <w:tc>
          <w:tcPr>
            <w:tcW w:w="1304" w:type="dxa"/>
          </w:tcPr>
          <w:p w:rsidR="00151D78" w:rsidRDefault="00151D78">
            <w:pPr>
              <w:pStyle w:val="ConsPlusNormal"/>
              <w:jc w:val="center"/>
            </w:pPr>
            <w:r>
              <w:t>Расходы местных бюджетов</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304" w:type="dxa"/>
          </w:tcPr>
          <w:p w:rsidR="00151D78" w:rsidRDefault="00151D78">
            <w:pPr>
              <w:pStyle w:val="ConsPlusNormal"/>
              <w:jc w:val="center"/>
            </w:pPr>
            <w:r>
              <w:t>Расходы государственных внебюджетных фондов Российской Федерации</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304" w:type="dxa"/>
          </w:tcPr>
          <w:p w:rsidR="00151D78" w:rsidRDefault="00151D78">
            <w:pPr>
              <w:pStyle w:val="ConsPlusNormal"/>
              <w:jc w:val="center"/>
            </w:pPr>
            <w:r>
              <w:t>Расходы территориальных государственных внебюджетных фондов</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304" w:type="dxa"/>
          </w:tcPr>
          <w:p w:rsidR="00151D78" w:rsidRDefault="00151D78">
            <w:pPr>
              <w:pStyle w:val="ConsPlusNormal"/>
              <w:jc w:val="center"/>
            </w:pPr>
            <w:r>
              <w:t>Федеральный бюджет</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304" w:type="dxa"/>
          </w:tcPr>
          <w:p w:rsidR="00151D78" w:rsidRDefault="00151D78">
            <w:pPr>
              <w:pStyle w:val="ConsPlusNormal"/>
              <w:jc w:val="center"/>
            </w:pPr>
            <w:r>
              <w:t>Юридические лица</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304" w:type="dxa"/>
          </w:tcPr>
          <w:p w:rsidR="00151D78" w:rsidRDefault="00151D78">
            <w:pPr>
              <w:pStyle w:val="ConsPlusNormal"/>
              <w:jc w:val="center"/>
            </w:pPr>
            <w:r>
              <w:t xml:space="preserve">Прочие </w:t>
            </w:r>
            <w:r>
              <w:lastRenderedPageBreak/>
              <w:t>источники</w:t>
            </w:r>
          </w:p>
        </w:tc>
        <w:tc>
          <w:tcPr>
            <w:tcW w:w="1134" w:type="dxa"/>
          </w:tcPr>
          <w:p w:rsidR="00151D78" w:rsidRDefault="00151D78">
            <w:pPr>
              <w:pStyle w:val="ConsPlusNormal"/>
              <w:jc w:val="center"/>
            </w:pPr>
            <w:r>
              <w:lastRenderedPageBreak/>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1247" w:type="dxa"/>
            <w:vMerge w:val="restart"/>
          </w:tcPr>
          <w:p w:rsidR="00151D78" w:rsidRDefault="00151D78">
            <w:pPr>
              <w:pStyle w:val="ConsPlusNormal"/>
              <w:jc w:val="center"/>
            </w:pPr>
            <w:r>
              <w:lastRenderedPageBreak/>
              <w:t>Основное мероприятие 1.8</w:t>
            </w:r>
          </w:p>
        </w:tc>
        <w:tc>
          <w:tcPr>
            <w:tcW w:w="2041" w:type="dxa"/>
            <w:vMerge w:val="restart"/>
          </w:tcPr>
          <w:p w:rsidR="00151D78" w:rsidRDefault="00151D78">
            <w:pPr>
              <w:pStyle w:val="ConsPlusNormal"/>
              <w:jc w:val="center"/>
            </w:pPr>
            <w:r>
              <w:t>Предоставление субсидии государственному бюджетному учреждению Нижегородской области "Кадастровая оценка" на выполнение государственного задания и на иные цели</w:t>
            </w:r>
          </w:p>
        </w:tc>
        <w:tc>
          <w:tcPr>
            <w:tcW w:w="1304" w:type="dxa"/>
          </w:tcPr>
          <w:p w:rsidR="00151D78" w:rsidRDefault="00151D78">
            <w:pPr>
              <w:pStyle w:val="ConsPlusNormal"/>
              <w:jc w:val="center"/>
            </w:pPr>
            <w:r>
              <w:t>Всего, тыс. руб., в том числе:</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20 679,4</w:t>
            </w:r>
          </w:p>
        </w:tc>
        <w:tc>
          <w:tcPr>
            <w:tcW w:w="1134" w:type="dxa"/>
          </w:tcPr>
          <w:p w:rsidR="00151D78" w:rsidRDefault="00151D78">
            <w:pPr>
              <w:pStyle w:val="ConsPlusNormal"/>
              <w:jc w:val="center"/>
            </w:pPr>
            <w:r>
              <w:t>26 989,4</w:t>
            </w:r>
          </w:p>
        </w:tc>
        <w:tc>
          <w:tcPr>
            <w:tcW w:w="1134" w:type="dxa"/>
          </w:tcPr>
          <w:p w:rsidR="00151D78" w:rsidRDefault="00151D78">
            <w:pPr>
              <w:pStyle w:val="ConsPlusNormal"/>
              <w:jc w:val="center"/>
            </w:pPr>
            <w:r>
              <w:t>26 989,4</w:t>
            </w:r>
          </w:p>
        </w:tc>
        <w:tc>
          <w:tcPr>
            <w:tcW w:w="1134" w:type="dxa"/>
          </w:tcPr>
          <w:p w:rsidR="00151D78" w:rsidRDefault="00151D78">
            <w:pPr>
              <w:pStyle w:val="ConsPlusNormal"/>
              <w:jc w:val="center"/>
            </w:pPr>
            <w:r>
              <w:t>26 989,4</w:t>
            </w:r>
          </w:p>
        </w:tc>
        <w:tc>
          <w:tcPr>
            <w:tcW w:w="1361" w:type="dxa"/>
          </w:tcPr>
          <w:p w:rsidR="00151D78" w:rsidRDefault="00151D78">
            <w:pPr>
              <w:pStyle w:val="ConsPlusNormal"/>
              <w:jc w:val="center"/>
            </w:pPr>
            <w:r>
              <w:t>101 647,6</w:t>
            </w:r>
          </w:p>
        </w:tc>
      </w:tr>
      <w:tr w:rsidR="00151D78">
        <w:tc>
          <w:tcPr>
            <w:tcW w:w="1247" w:type="dxa"/>
            <w:vMerge/>
          </w:tcPr>
          <w:p w:rsidR="00151D78" w:rsidRDefault="00151D78"/>
        </w:tc>
        <w:tc>
          <w:tcPr>
            <w:tcW w:w="2041" w:type="dxa"/>
            <w:vMerge/>
          </w:tcPr>
          <w:p w:rsidR="00151D78" w:rsidRDefault="00151D78"/>
        </w:tc>
        <w:tc>
          <w:tcPr>
            <w:tcW w:w="1304" w:type="dxa"/>
          </w:tcPr>
          <w:p w:rsidR="00151D78" w:rsidRDefault="00151D78">
            <w:pPr>
              <w:pStyle w:val="ConsPlusNormal"/>
              <w:jc w:val="center"/>
            </w:pPr>
            <w:r>
              <w:t>Расходы областного бюджета</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20 679,4</w:t>
            </w:r>
          </w:p>
        </w:tc>
        <w:tc>
          <w:tcPr>
            <w:tcW w:w="1134" w:type="dxa"/>
          </w:tcPr>
          <w:p w:rsidR="00151D78" w:rsidRDefault="00151D78">
            <w:pPr>
              <w:pStyle w:val="ConsPlusNormal"/>
              <w:jc w:val="center"/>
            </w:pPr>
            <w:r>
              <w:t>26 989,4</w:t>
            </w:r>
          </w:p>
        </w:tc>
        <w:tc>
          <w:tcPr>
            <w:tcW w:w="1134" w:type="dxa"/>
          </w:tcPr>
          <w:p w:rsidR="00151D78" w:rsidRDefault="00151D78">
            <w:pPr>
              <w:pStyle w:val="ConsPlusNormal"/>
              <w:jc w:val="center"/>
            </w:pPr>
            <w:r>
              <w:t>26 989,4</w:t>
            </w:r>
          </w:p>
        </w:tc>
        <w:tc>
          <w:tcPr>
            <w:tcW w:w="1134" w:type="dxa"/>
          </w:tcPr>
          <w:p w:rsidR="00151D78" w:rsidRDefault="00151D78">
            <w:pPr>
              <w:pStyle w:val="ConsPlusNormal"/>
              <w:jc w:val="center"/>
            </w:pPr>
            <w:r>
              <w:t>26 989,4</w:t>
            </w:r>
          </w:p>
        </w:tc>
        <w:tc>
          <w:tcPr>
            <w:tcW w:w="1361" w:type="dxa"/>
          </w:tcPr>
          <w:p w:rsidR="00151D78" w:rsidRDefault="00151D78">
            <w:pPr>
              <w:pStyle w:val="ConsPlusNormal"/>
              <w:jc w:val="center"/>
            </w:pPr>
            <w:r>
              <w:t>101 647,6</w:t>
            </w:r>
          </w:p>
        </w:tc>
      </w:tr>
      <w:tr w:rsidR="00151D78">
        <w:tc>
          <w:tcPr>
            <w:tcW w:w="1247" w:type="dxa"/>
            <w:vMerge/>
          </w:tcPr>
          <w:p w:rsidR="00151D78" w:rsidRDefault="00151D78"/>
        </w:tc>
        <w:tc>
          <w:tcPr>
            <w:tcW w:w="2041" w:type="dxa"/>
            <w:vMerge/>
          </w:tcPr>
          <w:p w:rsidR="00151D78" w:rsidRDefault="00151D78"/>
        </w:tc>
        <w:tc>
          <w:tcPr>
            <w:tcW w:w="1304" w:type="dxa"/>
          </w:tcPr>
          <w:p w:rsidR="00151D78" w:rsidRDefault="00151D78">
            <w:pPr>
              <w:pStyle w:val="ConsPlusNormal"/>
              <w:jc w:val="center"/>
            </w:pPr>
            <w:r>
              <w:t>Расходы местных бюджетов</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304" w:type="dxa"/>
          </w:tcPr>
          <w:p w:rsidR="00151D78" w:rsidRDefault="00151D78">
            <w:pPr>
              <w:pStyle w:val="ConsPlusNormal"/>
              <w:jc w:val="center"/>
            </w:pPr>
            <w:r>
              <w:t>Расходы государственных внебюджетных фондов Российской Федерации</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304" w:type="dxa"/>
          </w:tcPr>
          <w:p w:rsidR="00151D78" w:rsidRDefault="00151D78">
            <w:pPr>
              <w:pStyle w:val="ConsPlusNormal"/>
              <w:jc w:val="center"/>
            </w:pPr>
            <w:r>
              <w:t>Расходы территориальных государственных внебюджетных фондов</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304" w:type="dxa"/>
          </w:tcPr>
          <w:p w:rsidR="00151D78" w:rsidRDefault="00151D78">
            <w:pPr>
              <w:pStyle w:val="ConsPlusNormal"/>
              <w:jc w:val="center"/>
            </w:pPr>
            <w:r>
              <w:t>Федеральный бюджет</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304" w:type="dxa"/>
          </w:tcPr>
          <w:p w:rsidR="00151D78" w:rsidRDefault="00151D78">
            <w:pPr>
              <w:pStyle w:val="ConsPlusNormal"/>
              <w:jc w:val="center"/>
            </w:pPr>
            <w:r>
              <w:t>Юридические лица</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304" w:type="dxa"/>
          </w:tcPr>
          <w:p w:rsidR="00151D78" w:rsidRDefault="00151D78">
            <w:pPr>
              <w:pStyle w:val="ConsPlusNormal"/>
              <w:jc w:val="center"/>
            </w:pPr>
            <w:r>
              <w:t>Прочие источники</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3288" w:type="dxa"/>
            <w:gridSpan w:val="2"/>
            <w:vMerge w:val="restart"/>
          </w:tcPr>
          <w:p w:rsidR="00151D78" w:rsidRDefault="00151D78">
            <w:pPr>
              <w:pStyle w:val="ConsPlusNormal"/>
              <w:jc w:val="center"/>
            </w:pPr>
            <w:hyperlink w:anchor="P2455" w:history="1">
              <w:r>
                <w:rPr>
                  <w:color w:val="0000FF"/>
                </w:rPr>
                <w:t>Подпрограмма 2</w:t>
              </w:r>
            </w:hyperlink>
            <w:r>
              <w:t>. "Обеспечение реализации государственной программы"</w:t>
            </w:r>
          </w:p>
        </w:tc>
        <w:tc>
          <w:tcPr>
            <w:tcW w:w="1304" w:type="dxa"/>
          </w:tcPr>
          <w:p w:rsidR="00151D78" w:rsidRDefault="00151D78">
            <w:pPr>
              <w:pStyle w:val="ConsPlusNormal"/>
              <w:jc w:val="center"/>
            </w:pPr>
            <w:r>
              <w:t>Всего, тыс. руб., в том числе:</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162 231,6</w:t>
            </w:r>
          </w:p>
        </w:tc>
        <w:tc>
          <w:tcPr>
            <w:tcW w:w="1134" w:type="dxa"/>
          </w:tcPr>
          <w:p w:rsidR="00151D78" w:rsidRDefault="00151D78">
            <w:pPr>
              <w:pStyle w:val="ConsPlusNormal"/>
              <w:jc w:val="center"/>
            </w:pPr>
            <w:r>
              <w:t>159 140,8</w:t>
            </w:r>
          </w:p>
        </w:tc>
        <w:tc>
          <w:tcPr>
            <w:tcW w:w="1134" w:type="dxa"/>
          </w:tcPr>
          <w:p w:rsidR="00151D78" w:rsidRDefault="00151D78">
            <w:pPr>
              <w:pStyle w:val="ConsPlusNormal"/>
              <w:jc w:val="center"/>
            </w:pPr>
            <w:r>
              <w:t>159 140,8</w:t>
            </w:r>
          </w:p>
        </w:tc>
        <w:tc>
          <w:tcPr>
            <w:tcW w:w="1134" w:type="dxa"/>
          </w:tcPr>
          <w:p w:rsidR="00151D78" w:rsidRDefault="00151D78">
            <w:pPr>
              <w:pStyle w:val="ConsPlusNormal"/>
              <w:jc w:val="center"/>
            </w:pPr>
            <w:r>
              <w:t>159 140,8</w:t>
            </w:r>
          </w:p>
        </w:tc>
        <w:tc>
          <w:tcPr>
            <w:tcW w:w="1361" w:type="dxa"/>
          </w:tcPr>
          <w:p w:rsidR="00151D78" w:rsidRDefault="00151D78">
            <w:pPr>
              <w:pStyle w:val="ConsPlusNormal"/>
              <w:jc w:val="center"/>
            </w:pPr>
            <w:r>
              <w:t>639 654,0</w:t>
            </w:r>
          </w:p>
        </w:tc>
      </w:tr>
      <w:tr w:rsidR="00151D78">
        <w:tc>
          <w:tcPr>
            <w:tcW w:w="3288" w:type="dxa"/>
            <w:gridSpan w:val="2"/>
            <w:vMerge/>
          </w:tcPr>
          <w:p w:rsidR="00151D78" w:rsidRDefault="00151D78"/>
        </w:tc>
        <w:tc>
          <w:tcPr>
            <w:tcW w:w="1304" w:type="dxa"/>
          </w:tcPr>
          <w:p w:rsidR="00151D78" w:rsidRDefault="00151D78">
            <w:pPr>
              <w:pStyle w:val="ConsPlusNormal"/>
              <w:jc w:val="center"/>
            </w:pPr>
            <w:r>
              <w:t>Расходы областного бюджета</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162 231,6</w:t>
            </w:r>
          </w:p>
        </w:tc>
        <w:tc>
          <w:tcPr>
            <w:tcW w:w="1134" w:type="dxa"/>
          </w:tcPr>
          <w:p w:rsidR="00151D78" w:rsidRDefault="00151D78">
            <w:pPr>
              <w:pStyle w:val="ConsPlusNormal"/>
              <w:jc w:val="center"/>
            </w:pPr>
            <w:r>
              <w:t>159 140,8</w:t>
            </w:r>
          </w:p>
        </w:tc>
        <w:tc>
          <w:tcPr>
            <w:tcW w:w="1134" w:type="dxa"/>
          </w:tcPr>
          <w:p w:rsidR="00151D78" w:rsidRDefault="00151D78">
            <w:pPr>
              <w:pStyle w:val="ConsPlusNormal"/>
              <w:jc w:val="center"/>
            </w:pPr>
            <w:r>
              <w:t>159 140,8</w:t>
            </w:r>
          </w:p>
        </w:tc>
        <w:tc>
          <w:tcPr>
            <w:tcW w:w="1134" w:type="dxa"/>
          </w:tcPr>
          <w:p w:rsidR="00151D78" w:rsidRDefault="00151D78">
            <w:pPr>
              <w:pStyle w:val="ConsPlusNormal"/>
              <w:jc w:val="center"/>
            </w:pPr>
            <w:r>
              <w:t>159 140,8</w:t>
            </w:r>
          </w:p>
        </w:tc>
        <w:tc>
          <w:tcPr>
            <w:tcW w:w="1361" w:type="dxa"/>
          </w:tcPr>
          <w:p w:rsidR="00151D78" w:rsidRDefault="00151D78">
            <w:pPr>
              <w:pStyle w:val="ConsPlusNormal"/>
              <w:jc w:val="center"/>
            </w:pPr>
            <w:r>
              <w:t>639 654,0</w:t>
            </w:r>
          </w:p>
        </w:tc>
      </w:tr>
      <w:tr w:rsidR="00151D78">
        <w:tc>
          <w:tcPr>
            <w:tcW w:w="3288" w:type="dxa"/>
            <w:gridSpan w:val="2"/>
            <w:vMerge/>
          </w:tcPr>
          <w:p w:rsidR="00151D78" w:rsidRDefault="00151D78"/>
        </w:tc>
        <w:tc>
          <w:tcPr>
            <w:tcW w:w="1304" w:type="dxa"/>
          </w:tcPr>
          <w:p w:rsidR="00151D78" w:rsidRDefault="00151D78">
            <w:pPr>
              <w:pStyle w:val="ConsPlusNormal"/>
              <w:jc w:val="center"/>
            </w:pPr>
            <w:r>
              <w:t>Расходы местных бюджетов</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3288" w:type="dxa"/>
            <w:gridSpan w:val="2"/>
            <w:vMerge/>
          </w:tcPr>
          <w:p w:rsidR="00151D78" w:rsidRDefault="00151D78"/>
        </w:tc>
        <w:tc>
          <w:tcPr>
            <w:tcW w:w="1304" w:type="dxa"/>
          </w:tcPr>
          <w:p w:rsidR="00151D78" w:rsidRDefault="00151D78">
            <w:pPr>
              <w:pStyle w:val="ConsPlusNormal"/>
              <w:jc w:val="center"/>
            </w:pPr>
            <w:r>
              <w:t>Расходы государственных внебюджетных фондов Российской Федерации</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3288" w:type="dxa"/>
            <w:gridSpan w:val="2"/>
            <w:vMerge/>
          </w:tcPr>
          <w:p w:rsidR="00151D78" w:rsidRDefault="00151D78"/>
        </w:tc>
        <w:tc>
          <w:tcPr>
            <w:tcW w:w="1304" w:type="dxa"/>
          </w:tcPr>
          <w:p w:rsidR="00151D78" w:rsidRDefault="00151D78">
            <w:pPr>
              <w:pStyle w:val="ConsPlusNormal"/>
              <w:jc w:val="center"/>
            </w:pPr>
            <w:r>
              <w:t>Расходы территориальных государственных внебюджетных фондов</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3288" w:type="dxa"/>
            <w:gridSpan w:val="2"/>
            <w:vMerge/>
          </w:tcPr>
          <w:p w:rsidR="00151D78" w:rsidRDefault="00151D78"/>
        </w:tc>
        <w:tc>
          <w:tcPr>
            <w:tcW w:w="1304" w:type="dxa"/>
          </w:tcPr>
          <w:p w:rsidR="00151D78" w:rsidRDefault="00151D78">
            <w:pPr>
              <w:pStyle w:val="ConsPlusNormal"/>
              <w:jc w:val="center"/>
            </w:pPr>
            <w:r>
              <w:t>Федеральный бюджет</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3288" w:type="dxa"/>
            <w:gridSpan w:val="2"/>
            <w:vMerge/>
          </w:tcPr>
          <w:p w:rsidR="00151D78" w:rsidRDefault="00151D78"/>
        </w:tc>
        <w:tc>
          <w:tcPr>
            <w:tcW w:w="1304" w:type="dxa"/>
          </w:tcPr>
          <w:p w:rsidR="00151D78" w:rsidRDefault="00151D78">
            <w:pPr>
              <w:pStyle w:val="ConsPlusNormal"/>
              <w:jc w:val="center"/>
            </w:pPr>
            <w:r>
              <w:t>Юридическ</w:t>
            </w:r>
            <w:r>
              <w:lastRenderedPageBreak/>
              <w:t>ие лица</w:t>
            </w:r>
          </w:p>
        </w:tc>
        <w:tc>
          <w:tcPr>
            <w:tcW w:w="1134" w:type="dxa"/>
          </w:tcPr>
          <w:p w:rsidR="00151D78" w:rsidRDefault="00151D78">
            <w:pPr>
              <w:pStyle w:val="ConsPlusNormal"/>
              <w:jc w:val="center"/>
            </w:pPr>
            <w:r>
              <w:lastRenderedPageBreak/>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r w:rsidR="00151D78">
        <w:tc>
          <w:tcPr>
            <w:tcW w:w="3288" w:type="dxa"/>
            <w:gridSpan w:val="2"/>
            <w:vMerge/>
          </w:tcPr>
          <w:p w:rsidR="00151D78" w:rsidRDefault="00151D78"/>
        </w:tc>
        <w:tc>
          <w:tcPr>
            <w:tcW w:w="1304" w:type="dxa"/>
          </w:tcPr>
          <w:p w:rsidR="00151D78" w:rsidRDefault="00151D78">
            <w:pPr>
              <w:pStyle w:val="ConsPlusNormal"/>
              <w:jc w:val="center"/>
            </w:pPr>
            <w:r>
              <w:t>Прочие источники</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61" w:type="dxa"/>
          </w:tcPr>
          <w:p w:rsidR="00151D78" w:rsidRDefault="00151D78">
            <w:pPr>
              <w:pStyle w:val="ConsPlusNormal"/>
              <w:jc w:val="center"/>
            </w:pPr>
            <w:r>
              <w:t>0,0</w:t>
            </w:r>
          </w:p>
        </w:tc>
      </w:tr>
    </w:tbl>
    <w:p w:rsidR="00151D78" w:rsidRDefault="00151D78">
      <w:pPr>
        <w:sectPr w:rsidR="00151D78">
          <w:pgSz w:w="16838" w:h="11905" w:orient="landscape"/>
          <w:pgMar w:top="1701" w:right="1134" w:bottom="850" w:left="1134" w:header="0" w:footer="0" w:gutter="0"/>
          <w:cols w:space="720"/>
        </w:sectPr>
      </w:pPr>
    </w:p>
    <w:p w:rsidR="00151D78" w:rsidRDefault="00151D78">
      <w:pPr>
        <w:pStyle w:val="ConsPlusNormal"/>
        <w:ind w:firstLine="540"/>
        <w:jc w:val="both"/>
      </w:pPr>
    </w:p>
    <w:p w:rsidR="00151D78" w:rsidRDefault="00151D78">
      <w:pPr>
        <w:pStyle w:val="ConsPlusTitle"/>
        <w:jc w:val="center"/>
        <w:outlineLvl w:val="2"/>
      </w:pPr>
      <w:r>
        <w:t>2.10. Анализ рисков реализации государственной программы</w:t>
      </w:r>
    </w:p>
    <w:p w:rsidR="00151D78" w:rsidRDefault="00151D78">
      <w:pPr>
        <w:pStyle w:val="ConsPlusNormal"/>
        <w:ind w:firstLine="540"/>
        <w:jc w:val="both"/>
      </w:pPr>
    </w:p>
    <w:p w:rsidR="00151D78" w:rsidRDefault="00151D78">
      <w:pPr>
        <w:pStyle w:val="ConsPlusNormal"/>
        <w:ind w:firstLine="540"/>
        <w:jc w:val="both"/>
      </w:pPr>
      <w:r>
        <w:t>При реализации Программы следует учитывать ряд возможных рисков, связанных с существенным изменением федерального законодательства, проведением работ и финансированием мероприятий Программы.</w:t>
      </w:r>
    </w:p>
    <w:p w:rsidR="00151D78" w:rsidRDefault="00151D78">
      <w:pPr>
        <w:pStyle w:val="ConsPlusNormal"/>
        <w:spacing w:before="220"/>
        <w:ind w:firstLine="540"/>
        <w:jc w:val="both"/>
      </w:pPr>
      <w:r>
        <w:t>1. Риск изменения федерального законодательства связан с тем, что возникнет необходимость вносить существенные изменения в региональное законодательство, значительно корректировать документы, подготовленные для реализации мероприятий Программы, что повлечет за собой либо отставание от графика реализации мероприятий, либо сделает реализацию некоторых мероприятий экономически невыгодной или невозможной.</w:t>
      </w:r>
    </w:p>
    <w:p w:rsidR="00151D78" w:rsidRDefault="00151D78">
      <w:pPr>
        <w:pStyle w:val="ConsPlusNormal"/>
        <w:spacing w:before="220"/>
        <w:ind w:firstLine="540"/>
        <w:jc w:val="both"/>
      </w:pPr>
      <w:r>
        <w:t>Например, изменение федерального законодательства в части перераспределения полномочий органов государственной власти и органов местного самоуправления влечет за собой перераспределение имущественных ресурсов Правительства Нижегородской области и органов местного самоуправления муниципальных районов и городских округов Нижегородской области, что в свою очередь скажется на индикаторах достижения цели Программы.</w:t>
      </w:r>
    </w:p>
    <w:p w:rsidR="00151D78" w:rsidRDefault="00151D78">
      <w:pPr>
        <w:pStyle w:val="ConsPlusNormal"/>
        <w:spacing w:before="220"/>
        <w:ind w:firstLine="540"/>
        <w:jc w:val="both"/>
      </w:pPr>
      <w:r>
        <w:t>Снизить негативный эффект от данного риска возможно путем скорейшего приведения регионального законодательства в соответствие с федеральным, путем анализа воздействия того или иного изменения федерального законодательства на реализацию мероприятий Программы и принятия управленческих решений и инициатив в каждом конкретном случае.</w:t>
      </w:r>
    </w:p>
    <w:p w:rsidR="00151D78" w:rsidRDefault="00151D78">
      <w:pPr>
        <w:pStyle w:val="ConsPlusNormal"/>
        <w:spacing w:before="220"/>
        <w:ind w:firstLine="540"/>
        <w:jc w:val="both"/>
      </w:pPr>
      <w:r>
        <w:t>2. Риск, связанный с повреждением или утратой объектов государственного имущества Нижегородской области вследствие пожара, наводнения, иных обстоятельств непреодолимой силы, что может повлечь снижение поступлений в областной бюджет.</w:t>
      </w:r>
    </w:p>
    <w:p w:rsidR="00151D78" w:rsidRDefault="00151D78">
      <w:pPr>
        <w:pStyle w:val="ConsPlusNormal"/>
        <w:spacing w:before="220"/>
        <w:ind w:firstLine="540"/>
        <w:jc w:val="both"/>
      </w:pPr>
      <w:r>
        <w:t>Данный риск может быть минимизирован путем страхования объектов государственного имущества Нижегородской области (средства предусматриваются в областном бюджете) и ремонта объектов недвижимости в целях недопущения их разрушения.</w:t>
      </w:r>
    </w:p>
    <w:p w:rsidR="00151D78" w:rsidRDefault="00151D78">
      <w:pPr>
        <w:pStyle w:val="ConsPlusNormal"/>
        <w:spacing w:before="220"/>
        <w:ind w:firstLine="540"/>
        <w:jc w:val="both"/>
      </w:pPr>
      <w:r>
        <w:t>3. Риск, связанный с проведением работ в рамках мероприятий Программы, может быть минимизирован привлечением к выполнению работ по аудиту предприятий, техническому обследованию, инвентаризации, межеванию и т.д. только компаний, имеющих опыт работы в данных сферах и отобранных в установленном порядке на основе действующего законодательства. Кроме того, Министерство будет осуществлять как постоянный мониторинг выполнения мероприятий, так и выборочный контроль качества выполненных работ.</w:t>
      </w:r>
    </w:p>
    <w:p w:rsidR="00151D78" w:rsidRDefault="00151D78">
      <w:pPr>
        <w:pStyle w:val="ConsPlusNormal"/>
        <w:jc w:val="both"/>
      </w:pPr>
      <w:r>
        <w:t xml:space="preserve">(в ред. </w:t>
      </w:r>
      <w:hyperlink r:id="rId100" w:history="1">
        <w:r>
          <w:rPr>
            <w:color w:val="0000FF"/>
          </w:rPr>
          <w:t>постановления</w:t>
        </w:r>
      </w:hyperlink>
      <w:r>
        <w:t xml:space="preserve"> Правительства Нижегородской области от 22.04.2016 N 235)</w:t>
      </w:r>
    </w:p>
    <w:p w:rsidR="00151D78" w:rsidRDefault="00151D78">
      <w:pPr>
        <w:pStyle w:val="ConsPlusNormal"/>
        <w:spacing w:before="220"/>
        <w:ind w:firstLine="540"/>
        <w:jc w:val="both"/>
      </w:pPr>
      <w:r>
        <w:t>4. Риск, связанный с сокращением бюджетных ассигнований на реализацию мероприятий Программы, может быть минимизирован путем перераспределения части работ на будущий финансовый период.</w:t>
      </w:r>
    </w:p>
    <w:p w:rsidR="00151D78" w:rsidRDefault="00151D78">
      <w:pPr>
        <w:pStyle w:val="ConsPlusNormal"/>
        <w:ind w:firstLine="540"/>
        <w:jc w:val="both"/>
      </w:pPr>
    </w:p>
    <w:p w:rsidR="00151D78" w:rsidRDefault="00151D78">
      <w:pPr>
        <w:pStyle w:val="ConsPlusTitle"/>
        <w:jc w:val="center"/>
        <w:outlineLvl w:val="2"/>
      </w:pPr>
      <w:r>
        <w:t>2.11. Оценка планируемой эффективности реализации Программы</w:t>
      </w:r>
    </w:p>
    <w:p w:rsidR="00151D78" w:rsidRDefault="00151D78">
      <w:pPr>
        <w:pStyle w:val="ConsPlusNormal"/>
        <w:ind w:firstLine="540"/>
        <w:jc w:val="both"/>
      </w:pPr>
    </w:p>
    <w:p w:rsidR="00151D78" w:rsidRDefault="00151D78">
      <w:pPr>
        <w:pStyle w:val="ConsPlusNormal"/>
        <w:ind w:firstLine="540"/>
        <w:jc w:val="both"/>
      </w:pPr>
      <w:r>
        <w:t xml:space="preserve">Исключен. - </w:t>
      </w:r>
      <w:hyperlink r:id="rId101" w:history="1">
        <w:r>
          <w:rPr>
            <w:color w:val="0000FF"/>
          </w:rPr>
          <w:t>Постановление</w:t>
        </w:r>
      </w:hyperlink>
      <w:r>
        <w:t xml:space="preserve"> Правительства Нижегородской области от 19.04.2018 N 275.</w:t>
      </w:r>
    </w:p>
    <w:p w:rsidR="00151D78" w:rsidRDefault="00151D78">
      <w:pPr>
        <w:pStyle w:val="ConsPlusNormal"/>
        <w:ind w:firstLine="540"/>
        <w:jc w:val="both"/>
      </w:pPr>
    </w:p>
    <w:p w:rsidR="00151D78" w:rsidRDefault="00151D78">
      <w:pPr>
        <w:pStyle w:val="ConsPlusTitle"/>
        <w:jc w:val="center"/>
        <w:outlineLvl w:val="1"/>
      </w:pPr>
      <w:bookmarkStart w:id="2" w:name="P1388"/>
      <w:bookmarkEnd w:id="2"/>
      <w:r>
        <w:t>3. Подпрограмма "Управление государственным</w:t>
      </w:r>
    </w:p>
    <w:p w:rsidR="00151D78" w:rsidRDefault="00151D78">
      <w:pPr>
        <w:pStyle w:val="ConsPlusTitle"/>
        <w:jc w:val="center"/>
      </w:pPr>
      <w:r>
        <w:t>имуществом Нижегородской области"</w:t>
      </w:r>
    </w:p>
    <w:p w:rsidR="00151D78" w:rsidRDefault="00151D78">
      <w:pPr>
        <w:pStyle w:val="ConsPlusNormal"/>
        <w:ind w:firstLine="540"/>
        <w:jc w:val="both"/>
      </w:pPr>
    </w:p>
    <w:p w:rsidR="00151D78" w:rsidRDefault="00151D78">
      <w:pPr>
        <w:pStyle w:val="ConsPlusNormal"/>
        <w:jc w:val="center"/>
      </w:pPr>
      <w:r>
        <w:t>(далее - подпрограмма 1)</w:t>
      </w:r>
    </w:p>
    <w:p w:rsidR="00151D78" w:rsidRDefault="00151D78">
      <w:pPr>
        <w:pStyle w:val="ConsPlusNormal"/>
        <w:jc w:val="center"/>
      </w:pPr>
      <w:r>
        <w:t xml:space="preserve">(в ред. </w:t>
      </w:r>
      <w:hyperlink r:id="rId102" w:history="1">
        <w:r>
          <w:rPr>
            <w:color w:val="0000FF"/>
          </w:rPr>
          <w:t>постановления</w:t>
        </w:r>
      </w:hyperlink>
      <w:r>
        <w:t xml:space="preserve"> Правительства Нижегородской области</w:t>
      </w:r>
    </w:p>
    <w:p w:rsidR="00151D78" w:rsidRDefault="00151D78">
      <w:pPr>
        <w:pStyle w:val="ConsPlusNormal"/>
        <w:jc w:val="center"/>
      </w:pPr>
      <w:r>
        <w:t>от 19.04.2018 N 275)</w:t>
      </w:r>
    </w:p>
    <w:p w:rsidR="00151D78" w:rsidRDefault="00151D78">
      <w:pPr>
        <w:pStyle w:val="ConsPlusNormal"/>
        <w:ind w:firstLine="540"/>
        <w:jc w:val="both"/>
      </w:pPr>
    </w:p>
    <w:p w:rsidR="00151D78" w:rsidRDefault="00151D78">
      <w:pPr>
        <w:pStyle w:val="ConsPlusTitle"/>
        <w:jc w:val="center"/>
        <w:outlineLvl w:val="2"/>
      </w:pPr>
      <w:r>
        <w:lastRenderedPageBreak/>
        <w:t>3.1. Паспорт подпрограммы 1</w:t>
      </w:r>
    </w:p>
    <w:p w:rsidR="00151D78" w:rsidRDefault="00151D78">
      <w:pPr>
        <w:pStyle w:val="ConsPlusNormal"/>
        <w:ind w:firstLine="540"/>
        <w:jc w:val="both"/>
      </w:pPr>
    </w:p>
    <w:p w:rsidR="00151D78" w:rsidRDefault="00151D78">
      <w:pPr>
        <w:sectPr w:rsidR="00151D78">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474"/>
        <w:gridCol w:w="1587"/>
        <w:gridCol w:w="1361"/>
        <w:gridCol w:w="1361"/>
        <w:gridCol w:w="1474"/>
        <w:gridCol w:w="1417"/>
        <w:gridCol w:w="1247"/>
        <w:gridCol w:w="1588"/>
      </w:tblGrid>
      <w:tr w:rsidR="00151D78">
        <w:tc>
          <w:tcPr>
            <w:tcW w:w="2098" w:type="dxa"/>
          </w:tcPr>
          <w:p w:rsidR="00151D78" w:rsidRDefault="00151D78">
            <w:pPr>
              <w:pStyle w:val="ConsPlusNormal"/>
              <w:jc w:val="both"/>
            </w:pPr>
            <w:r>
              <w:lastRenderedPageBreak/>
              <w:t>Государственный заказчик - координатор подпрограммы 1</w:t>
            </w:r>
          </w:p>
        </w:tc>
        <w:tc>
          <w:tcPr>
            <w:tcW w:w="11509" w:type="dxa"/>
            <w:gridSpan w:val="8"/>
          </w:tcPr>
          <w:p w:rsidR="00151D78" w:rsidRDefault="00151D78">
            <w:pPr>
              <w:pStyle w:val="ConsPlusNormal"/>
              <w:jc w:val="both"/>
            </w:pPr>
            <w:r>
              <w:t>Министерство</w:t>
            </w:r>
          </w:p>
        </w:tc>
      </w:tr>
      <w:tr w:rsidR="00151D78">
        <w:tc>
          <w:tcPr>
            <w:tcW w:w="2098" w:type="dxa"/>
          </w:tcPr>
          <w:p w:rsidR="00151D78" w:rsidRDefault="00151D78">
            <w:pPr>
              <w:pStyle w:val="ConsPlusNormal"/>
              <w:jc w:val="both"/>
            </w:pPr>
            <w:r>
              <w:t>Соисполнители подпрограммы 1</w:t>
            </w:r>
          </w:p>
        </w:tc>
        <w:tc>
          <w:tcPr>
            <w:tcW w:w="11509" w:type="dxa"/>
            <w:gridSpan w:val="8"/>
          </w:tcPr>
          <w:p w:rsidR="00151D78" w:rsidRDefault="00151D78">
            <w:pPr>
              <w:pStyle w:val="ConsPlusNormal"/>
              <w:jc w:val="both"/>
            </w:pPr>
            <w:r>
              <w:t>Отсутствуют</w:t>
            </w:r>
          </w:p>
        </w:tc>
      </w:tr>
      <w:tr w:rsidR="00151D78">
        <w:tc>
          <w:tcPr>
            <w:tcW w:w="2098" w:type="dxa"/>
          </w:tcPr>
          <w:p w:rsidR="00151D78" w:rsidRDefault="00151D78">
            <w:pPr>
              <w:pStyle w:val="ConsPlusNormal"/>
              <w:jc w:val="both"/>
            </w:pPr>
            <w:r>
              <w:t>Цель подпрограммы 1</w:t>
            </w:r>
          </w:p>
        </w:tc>
        <w:tc>
          <w:tcPr>
            <w:tcW w:w="11509" w:type="dxa"/>
            <w:gridSpan w:val="8"/>
          </w:tcPr>
          <w:p w:rsidR="00151D78" w:rsidRDefault="00151D78">
            <w:pPr>
              <w:pStyle w:val="ConsPlusNormal"/>
              <w:jc w:val="both"/>
            </w:pPr>
            <w:r>
              <w:t>Повышение эффективности управления государственным имуществом Нижегородской области на основе современных принципов и методов управления собственностью, качественное развитие процесса оптимизации состава собственности и увеличение доли имущественных и земельных ресурсов в неналоговых доходах областного бюджета</w:t>
            </w:r>
          </w:p>
        </w:tc>
      </w:tr>
      <w:tr w:rsidR="00151D78">
        <w:tc>
          <w:tcPr>
            <w:tcW w:w="2098" w:type="dxa"/>
          </w:tcPr>
          <w:p w:rsidR="00151D78" w:rsidRDefault="00151D78">
            <w:pPr>
              <w:pStyle w:val="ConsPlusNormal"/>
              <w:jc w:val="both"/>
            </w:pPr>
            <w:r>
              <w:t>Задачи подпрограммы 1</w:t>
            </w:r>
          </w:p>
        </w:tc>
        <w:tc>
          <w:tcPr>
            <w:tcW w:w="11509" w:type="dxa"/>
            <w:gridSpan w:val="8"/>
          </w:tcPr>
          <w:p w:rsidR="00151D78" w:rsidRDefault="00151D78">
            <w:pPr>
              <w:pStyle w:val="ConsPlusNormal"/>
              <w:jc w:val="both"/>
            </w:pPr>
            <w:r>
              <w:t>1. Совершенствование учета и разграничения государственного имущества Нижегородской области.</w:t>
            </w:r>
          </w:p>
          <w:p w:rsidR="00151D78" w:rsidRDefault="00151D78">
            <w:pPr>
              <w:pStyle w:val="ConsPlusNormal"/>
              <w:jc w:val="both"/>
            </w:pPr>
            <w:r>
              <w:t>2. Внедрение современных форм и методов управления государственным имуществом Нижегородской области. Улучшение технических характеристик государственного имущества Нижегородской области, повышение его коммерческой привлекательности.</w:t>
            </w:r>
          </w:p>
          <w:p w:rsidR="00151D78" w:rsidRDefault="00151D78">
            <w:pPr>
              <w:pStyle w:val="ConsPlusNormal"/>
              <w:jc w:val="both"/>
            </w:pPr>
            <w:r>
              <w:t>3. Оптимизация государственного сектора экономики Нижегородской области. Проведение сбалансированной политики в сфере приватизации и продажи государственного имущества Нижегородской области.</w:t>
            </w:r>
          </w:p>
          <w:p w:rsidR="00151D78" w:rsidRDefault="00151D78">
            <w:pPr>
              <w:pStyle w:val="ConsPlusNormal"/>
              <w:jc w:val="both"/>
            </w:pPr>
            <w:r>
              <w:t>4. Развитие взаимоотношений с муниципальными районами и городскими округами Нижегородской области в сфере имущественно-земельных отношений.</w:t>
            </w:r>
          </w:p>
          <w:p w:rsidR="00151D78" w:rsidRDefault="00151D78">
            <w:pPr>
              <w:pStyle w:val="ConsPlusNormal"/>
              <w:jc w:val="both"/>
            </w:pPr>
            <w:r>
              <w:t>5. Совершенствование организационной и административной деятельности государственных органов управления.</w:t>
            </w:r>
          </w:p>
          <w:p w:rsidR="00151D78" w:rsidRDefault="00151D78">
            <w:pPr>
              <w:pStyle w:val="ConsPlusNormal"/>
              <w:jc w:val="both"/>
            </w:pPr>
            <w:r>
              <w:t>6. Формирование благоприятной среды для повышения эффективности управления государственным имуществом Нижегородской области.</w:t>
            </w:r>
          </w:p>
          <w:p w:rsidR="00151D78" w:rsidRDefault="00151D78">
            <w:pPr>
              <w:pStyle w:val="ConsPlusNormal"/>
              <w:jc w:val="both"/>
            </w:pPr>
            <w:r>
              <w:t>7. Развитие государственно-частного партнерства</w:t>
            </w:r>
          </w:p>
        </w:tc>
      </w:tr>
      <w:tr w:rsidR="00151D78">
        <w:tblPrEx>
          <w:tblBorders>
            <w:insideH w:val="nil"/>
          </w:tblBorders>
        </w:tblPrEx>
        <w:tc>
          <w:tcPr>
            <w:tcW w:w="2098" w:type="dxa"/>
            <w:tcBorders>
              <w:bottom w:val="nil"/>
            </w:tcBorders>
          </w:tcPr>
          <w:p w:rsidR="00151D78" w:rsidRDefault="00151D78">
            <w:pPr>
              <w:pStyle w:val="ConsPlusNormal"/>
            </w:pPr>
            <w:r>
              <w:t>Этапы и сроки реализации подпрограммы 1</w:t>
            </w:r>
          </w:p>
        </w:tc>
        <w:tc>
          <w:tcPr>
            <w:tcW w:w="11509" w:type="dxa"/>
            <w:gridSpan w:val="8"/>
            <w:tcBorders>
              <w:bottom w:val="nil"/>
            </w:tcBorders>
          </w:tcPr>
          <w:p w:rsidR="00151D78" w:rsidRDefault="00151D78">
            <w:pPr>
              <w:pStyle w:val="ConsPlusNormal"/>
            </w:pPr>
            <w:r>
              <w:t>Подпрограмма реализуется в один этап. Срок реализации подпрограммы - 2015 - 2021 годы</w:t>
            </w:r>
          </w:p>
        </w:tc>
      </w:tr>
      <w:tr w:rsidR="00151D78">
        <w:tblPrEx>
          <w:tblBorders>
            <w:insideH w:val="nil"/>
          </w:tblBorders>
        </w:tblPrEx>
        <w:tc>
          <w:tcPr>
            <w:tcW w:w="13607" w:type="dxa"/>
            <w:gridSpan w:val="9"/>
            <w:tcBorders>
              <w:top w:val="nil"/>
            </w:tcBorders>
          </w:tcPr>
          <w:p w:rsidR="00151D78" w:rsidRDefault="00151D78">
            <w:pPr>
              <w:pStyle w:val="ConsPlusNormal"/>
              <w:jc w:val="both"/>
            </w:pPr>
            <w:r>
              <w:t xml:space="preserve">(в ред. </w:t>
            </w:r>
            <w:hyperlink r:id="rId103" w:history="1">
              <w:r>
                <w:rPr>
                  <w:color w:val="0000FF"/>
                </w:rPr>
                <w:t>постановления</w:t>
              </w:r>
            </w:hyperlink>
            <w:r>
              <w:t xml:space="preserve"> Правительства Нижегородской области от 06.02.2019 N 62)</w:t>
            </w:r>
          </w:p>
        </w:tc>
      </w:tr>
      <w:tr w:rsidR="00151D78">
        <w:tc>
          <w:tcPr>
            <w:tcW w:w="2098" w:type="dxa"/>
            <w:vMerge w:val="restart"/>
            <w:tcBorders>
              <w:bottom w:val="nil"/>
            </w:tcBorders>
          </w:tcPr>
          <w:p w:rsidR="00151D78" w:rsidRDefault="00151D78">
            <w:pPr>
              <w:pStyle w:val="ConsPlusNormal"/>
            </w:pPr>
            <w:r>
              <w:t xml:space="preserve">Объемы бюджетных ассигнований </w:t>
            </w:r>
            <w:r>
              <w:lastRenderedPageBreak/>
              <w:t>подпрограммы 1 за счет средств областного бюджета</w:t>
            </w:r>
          </w:p>
        </w:tc>
        <w:tc>
          <w:tcPr>
            <w:tcW w:w="11509" w:type="dxa"/>
            <w:gridSpan w:val="8"/>
          </w:tcPr>
          <w:p w:rsidR="00151D78" w:rsidRDefault="00151D78">
            <w:pPr>
              <w:pStyle w:val="ConsPlusNormal"/>
            </w:pPr>
            <w:r>
              <w:lastRenderedPageBreak/>
              <w:t>Подпрограмма 1 "Управление государственным имуществом Нижегородской области"</w:t>
            </w:r>
          </w:p>
        </w:tc>
      </w:tr>
      <w:tr w:rsidR="00151D78">
        <w:tc>
          <w:tcPr>
            <w:tcW w:w="2098" w:type="dxa"/>
            <w:vMerge/>
            <w:tcBorders>
              <w:bottom w:val="nil"/>
            </w:tcBorders>
          </w:tcPr>
          <w:p w:rsidR="00151D78" w:rsidRDefault="00151D78"/>
        </w:tc>
        <w:tc>
          <w:tcPr>
            <w:tcW w:w="1474" w:type="dxa"/>
          </w:tcPr>
          <w:p w:rsidR="00151D78" w:rsidRDefault="00151D78">
            <w:pPr>
              <w:pStyle w:val="ConsPlusNormal"/>
              <w:jc w:val="center"/>
            </w:pPr>
            <w:r>
              <w:t>2015</w:t>
            </w:r>
          </w:p>
        </w:tc>
        <w:tc>
          <w:tcPr>
            <w:tcW w:w="1587" w:type="dxa"/>
          </w:tcPr>
          <w:p w:rsidR="00151D78" w:rsidRDefault="00151D78">
            <w:pPr>
              <w:pStyle w:val="ConsPlusNormal"/>
              <w:jc w:val="center"/>
            </w:pPr>
            <w:r>
              <w:t>2016</w:t>
            </w:r>
          </w:p>
        </w:tc>
        <w:tc>
          <w:tcPr>
            <w:tcW w:w="1361" w:type="dxa"/>
          </w:tcPr>
          <w:p w:rsidR="00151D78" w:rsidRDefault="00151D78">
            <w:pPr>
              <w:pStyle w:val="ConsPlusNormal"/>
              <w:jc w:val="center"/>
            </w:pPr>
            <w:r>
              <w:t>2017</w:t>
            </w:r>
          </w:p>
        </w:tc>
        <w:tc>
          <w:tcPr>
            <w:tcW w:w="1361" w:type="dxa"/>
          </w:tcPr>
          <w:p w:rsidR="00151D78" w:rsidRDefault="00151D78">
            <w:pPr>
              <w:pStyle w:val="ConsPlusNormal"/>
              <w:jc w:val="center"/>
            </w:pPr>
            <w:r>
              <w:t>2018</w:t>
            </w:r>
          </w:p>
        </w:tc>
        <w:tc>
          <w:tcPr>
            <w:tcW w:w="1474" w:type="dxa"/>
          </w:tcPr>
          <w:p w:rsidR="00151D78" w:rsidRDefault="00151D78">
            <w:pPr>
              <w:pStyle w:val="ConsPlusNormal"/>
              <w:jc w:val="center"/>
            </w:pPr>
            <w:r>
              <w:t>2019</w:t>
            </w:r>
          </w:p>
        </w:tc>
        <w:tc>
          <w:tcPr>
            <w:tcW w:w="1417" w:type="dxa"/>
          </w:tcPr>
          <w:p w:rsidR="00151D78" w:rsidRDefault="00151D78">
            <w:pPr>
              <w:pStyle w:val="ConsPlusNormal"/>
              <w:jc w:val="center"/>
            </w:pPr>
            <w:r>
              <w:t>2020</w:t>
            </w:r>
          </w:p>
        </w:tc>
        <w:tc>
          <w:tcPr>
            <w:tcW w:w="1247" w:type="dxa"/>
          </w:tcPr>
          <w:p w:rsidR="00151D78" w:rsidRDefault="00151D78">
            <w:pPr>
              <w:pStyle w:val="ConsPlusNormal"/>
              <w:jc w:val="center"/>
            </w:pPr>
            <w:r>
              <w:t>2021</w:t>
            </w:r>
          </w:p>
        </w:tc>
        <w:tc>
          <w:tcPr>
            <w:tcW w:w="1588" w:type="dxa"/>
          </w:tcPr>
          <w:p w:rsidR="00151D78" w:rsidRDefault="00151D78">
            <w:pPr>
              <w:pStyle w:val="ConsPlusNormal"/>
              <w:jc w:val="center"/>
            </w:pPr>
            <w:r>
              <w:t>всего</w:t>
            </w:r>
          </w:p>
        </w:tc>
      </w:tr>
      <w:tr w:rsidR="00151D78">
        <w:tblPrEx>
          <w:tblBorders>
            <w:insideH w:val="nil"/>
          </w:tblBorders>
        </w:tblPrEx>
        <w:tc>
          <w:tcPr>
            <w:tcW w:w="2098" w:type="dxa"/>
            <w:vMerge/>
            <w:tcBorders>
              <w:bottom w:val="nil"/>
            </w:tcBorders>
          </w:tcPr>
          <w:p w:rsidR="00151D78" w:rsidRDefault="00151D78"/>
        </w:tc>
        <w:tc>
          <w:tcPr>
            <w:tcW w:w="1474" w:type="dxa"/>
            <w:tcBorders>
              <w:bottom w:val="nil"/>
            </w:tcBorders>
          </w:tcPr>
          <w:p w:rsidR="00151D78" w:rsidRDefault="00151D78">
            <w:pPr>
              <w:pStyle w:val="ConsPlusNormal"/>
              <w:jc w:val="center"/>
            </w:pPr>
            <w:r>
              <w:t>910 190,1</w:t>
            </w:r>
          </w:p>
        </w:tc>
        <w:tc>
          <w:tcPr>
            <w:tcW w:w="1587" w:type="dxa"/>
            <w:tcBorders>
              <w:bottom w:val="nil"/>
            </w:tcBorders>
          </w:tcPr>
          <w:p w:rsidR="00151D78" w:rsidRDefault="00151D78">
            <w:pPr>
              <w:pStyle w:val="ConsPlusNormal"/>
              <w:jc w:val="center"/>
            </w:pPr>
            <w:r>
              <w:t>2 070 262,3</w:t>
            </w:r>
          </w:p>
        </w:tc>
        <w:tc>
          <w:tcPr>
            <w:tcW w:w="1361" w:type="dxa"/>
            <w:tcBorders>
              <w:bottom w:val="nil"/>
            </w:tcBorders>
          </w:tcPr>
          <w:p w:rsidR="00151D78" w:rsidRDefault="00151D78">
            <w:pPr>
              <w:pStyle w:val="ConsPlusNormal"/>
              <w:jc w:val="center"/>
            </w:pPr>
            <w:r>
              <w:t>290 372,8</w:t>
            </w:r>
          </w:p>
        </w:tc>
        <w:tc>
          <w:tcPr>
            <w:tcW w:w="1361" w:type="dxa"/>
            <w:tcBorders>
              <w:bottom w:val="nil"/>
            </w:tcBorders>
          </w:tcPr>
          <w:p w:rsidR="00151D78" w:rsidRDefault="00151D78">
            <w:pPr>
              <w:pStyle w:val="ConsPlusNormal"/>
              <w:jc w:val="center"/>
            </w:pPr>
            <w:r>
              <w:t>315 422,3</w:t>
            </w:r>
          </w:p>
        </w:tc>
        <w:tc>
          <w:tcPr>
            <w:tcW w:w="1474" w:type="dxa"/>
            <w:tcBorders>
              <w:bottom w:val="nil"/>
            </w:tcBorders>
          </w:tcPr>
          <w:p w:rsidR="00151D78" w:rsidRDefault="00151D78">
            <w:pPr>
              <w:pStyle w:val="ConsPlusNormal"/>
              <w:jc w:val="center"/>
            </w:pPr>
            <w:r>
              <w:t>391 665,0</w:t>
            </w:r>
          </w:p>
        </w:tc>
        <w:tc>
          <w:tcPr>
            <w:tcW w:w="1417" w:type="dxa"/>
            <w:tcBorders>
              <w:bottom w:val="nil"/>
            </w:tcBorders>
          </w:tcPr>
          <w:p w:rsidR="00151D78" w:rsidRDefault="00151D78">
            <w:pPr>
              <w:pStyle w:val="ConsPlusNormal"/>
              <w:jc w:val="center"/>
            </w:pPr>
            <w:r>
              <w:t>139 948,6</w:t>
            </w:r>
          </w:p>
        </w:tc>
        <w:tc>
          <w:tcPr>
            <w:tcW w:w="1247" w:type="dxa"/>
            <w:tcBorders>
              <w:bottom w:val="nil"/>
            </w:tcBorders>
          </w:tcPr>
          <w:p w:rsidR="00151D78" w:rsidRDefault="00151D78">
            <w:pPr>
              <w:pStyle w:val="ConsPlusNormal"/>
              <w:jc w:val="center"/>
            </w:pPr>
            <w:r>
              <w:t>75 279,8</w:t>
            </w:r>
          </w:p>
        </w:tc>
        <w:tc>
          <w:tcPr>
            <w:tcW w:w="1588" w:type="dxa"/>
            <w:tcBorders>
              <w:bottom w:val="nil"/>
            </w:tcBorders>
          </w:tcPr>
          <w:p w:rsidR="00151D78" w:rsidRDefault="00151D78">
            <w:pPr>
              <w:pStyle w:val="ConsPlusNormal"/>
              <w:jc w:val="center"/>
            </w:pPr>
            <w:r>
              <w:t>4 193 140,9</w:t>
            </w:r>
          </w:p>
        </w:tc>
      </w:tr>
      <w:tr w:rsidR="00151D78">
        <w:tblPrEx>
          <w:tblBorders>
            <w:insideH w:val="nil"/>
          </w:tblBorders>
        </w:tblPrEx>
        <w:tc>
          <w:tcPr>
            <w:tcW w:w="13607" w:type="dxa"/>
            <w:gridSpan w:val="9"/>
            <w:tcBorders>
              <w:top w:val="nil"/>
            </w:tcBorders>
          </w:tcPr>
          <w:p w:rsidR="00151D78" w:rsidRDefault="00151D78">
            <w:pPr>
              <w:pStyle w:val="ConsPlusNormal"/>
              <w:jc w:val="both"/>
            </w:pPr>
            <w:r>
              <w:lastRenderedPageBreak/>
              <w:t xml:space="preserve">(в ред. </w:t>
            </w:r>
            <w:hyperlink r:id="rId104" w:history="1">
              <w:r>
                <w:rPr>
                  <w:color w:val="0000FF"/>
                </w:rPr>
                <w:t>постановления</w:t>
              </w:r>
            </w:hyperlink>
            <w:r>
              <w:t xml:space="preserve"> Правительства Нижегородской области от 17.07.2019 N 460)</w:t>
            </w:r>
          </w:p>
        </w:tc>
      </w:tr>
    </w:tbl>
    <w:p w:rsidR="00151D78" w:rsidRDefault="00151D78">
      <w:pPr>
        <w:sectPr w:rsidR="00151D78">
          <w:pgSz w:w="16838" w:h="11905" w:orient="landscape"/>
          <w:pgMar w:top="1701" w:right="1134" w:bottom="850" w:left="1134" w:header="0" w:footer="0" w:gutter="0"/>
          <w:cols w:space="720"/>
        </w:sectPr>
      </w:pPr>
    </w:p>
    <w:p w:rsidR="00151D78" w:rsidRDefault="00151D78">
      <w:pPr>
        <w:pStyle w:val="ConsPlusNormal"/>
        <w:ind w:firstLine="540"/>
        <w:jc w:val="both"/>
      </w:pPr>
    </w:p>
    <w:p w:rsidR="00151D78" w:rsidRDefault="00151D78">
      <w:pPr>
        <w:pStyle w:val="ConsPlusTitle"/>
        <w:jc w:val="center"/>
        <w:outlineLvl w:val="2"/>
      </w:pPr>
      <w:r>
        <w:t>3.2. Текстовая часть подпрограммы 1</w:t>
      </w:r>
    </w:p>
    <w:p w:rsidR="00151D78" w:rsidRDefault="00151D78">
      <w:pPr>
        <w:pStyle w:val="ConsPlusNormal"/>
        <w:ind w:firstLine="540"/>
        <w:jc w:val="both"/>
      </w:pPr>
    </w:p>
    <w:p w:rsidR="00151D78" w:rsidRDefault="00151D78">
      <w:pPr>
        <w:pStyle w:val="ConsPlusTitle"/>
        <w:jc w:val="center"/>
        <w:outlineLvl w:val="3"/>
      </w:pPr>
      <w:r>
        <w:t>3.2.1. Характеристика текущего состояния</w:t>
      </w:r>
    </w:p>
    <w:p w:rsidR="00151D78" w:rsidRDefault="00151D78">
      <w:pPr>
        <w:pStyle w:val="ConsPlusNormal"/>
        <w:ind w:firstLine="540"/>
        <w:jc w:val="both"/>
      </w:pPr>
    </w:p>
    <w:p w:rsidR="00151D78" w:rsidRDefault="00151D78">
      <w:pPr>
        <w:pStyle w:val="ConsPlusNormal"/>
        <w:ind w:firstLine="540"/>
        <w:jc w:val="both"/>
      </w:pPr>
      <w:r>
        <w:t>Управление государственным имуществом Нижегородской области является неотъемлемой частью деятельности Правительства Нижегородской области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w:t>
      </w:r>
    </w:p>
    <w:p w:rsidR="00151D78" w:rsidRDefault="00151D78">
      <w:pPr>
        <w:pStyle w:val="ConsPlusNormal"/>
        <w:spacing w:before="220"/>
        <w:ind w:firstLine="540"/>
        <w:jc w:val="both"/>
      </w:pPr>
      <w:r>
        <w:t>От эффективности управления и распоряжения государственным имуществом и земельными ресурсами Нижегородской области в значительной степени зависят объемы поступлений в областной бюджет. Поступления от управления государственным имуществом Нижегородской области относятся к неналоговым доходам областного бюджета.</w:t>
      </w:r>
    </w:p>
    <w:p w:rsidR="00151D78" w:rsidRDefault="00151D78">
      <w:pPr>
        <w:pStyle w:val="ConsPlusNormal"/>
        <w:spacing w:before="220"/>
        <w:ind w:firstLine="540"/>
        <w:jc w:val="both"/>
      </w:pPr>
      <w:r>
        <w:t>Основной составляющей поступлений в областной бюджет доходов от управления государственным имуществом Нижегородской области являются доходы от земли, которые поступят в виде перечислений за аренду, продажу права аренды на земельные участки и продажу земельных участков, находящихся в государственной собственности Нижегородской области.</w:t>
      </w:r>
    </w:p>
    <w:p w:rsidR="00151D78" w:rsidRDefault="00151D78">
      <w:pPr>
        <w:pStyle w:val="ConsPlusNormal"/>
        <w:spacing w:before="220"/>
        <w:ind w:firstLine="540"/>
        <w:jc w:val="both"/>
      </w:pPr>
      <w:r>
        <w:t>Учитывая системное сокращение физического объема государственной собственности и перехода ее в разряд частного капитала, динамика поступления доходов по остальным источникам в основном имеет тенденцию лишь несущественного роста и не позволяет существенно увеличить поступления в областной бюджет.</w:t>
      </w:r>
    </w:p>
    <w:p w:rsidR="00151D78" w:rsidRDefault="00151D78">
      <w:pPr>
        <w:pStyle w:val="ConsPlusNormal"/>
        <w:spacing w:before="220"/>
        <w:ind w:firstLine="540"/>
        <w:jc w:val="both"/>
      </w:pPr>
      <w:r>
        <w:t>С момента начала действия подпрограммы 1 стоимость имущества, находящегося в государственной собственности Нижегородской области, существенно сократилась, в том числе за счет сноса объектов недвижимости на площадках, предназначенных для строительства стадиона для проведения Чемпионата мира по футболу 2018 года, и иных спортивных сооружений, за счет выбытия имущества в процессе приватизации, передачи федеральным органам власти и в собственность муниципальных образований, физического износа.</w:t>
      </w:r>
    </w:p>
    <w:p w:rsidR="00151D78" w:rsidRDefault="00151D78">
      <w:pPr>
        <w:pStyle w:val="ConsPlusNormal"/>
        <w:spacing w:before="220"/>
        <w:ind w:firstLine="540"/>
        <w:jc w:val="both"/>
      </w:pPr>
      <w:r>
        <w:t>Решение вопроса физического износа объектов недвижимого имущества государственной собственности Нижегородской области возможно за счет расширения перечня объектов, на которых будут проведены работы по их капитальному ремонту либо капитальному ремонту отдельных частей их инженерной инфраструктуры. Без проведения таких работ качественный состав объектов недвижимости, находящихся в государственной собственности Нижегородской области, будет ухудшаться и, в некоторых случаях, может привести к утрате объектов недвижимости.</w:t>
      </w:r>
    </w:p>
    <w:p w:rsidR="00151D78" w:rsidRDefault="00151D78">
      <w:pPr>
        <w:pStyle w:val="ConsPlusNormal"/>
        <w:spacing w:before="220"/>
        <w:ind w:firstLine="540"/>
        <w:jc w:val="both"/>
      </w:pPr>
      <w:r>
        <w:t>Перспективным направлением деятельности является развитие механизмов государственно-частного партнерства, как наиболее эффективного инструмента преодоления инфраструктурных ограничений развития реального сектора экономики.</w:t>
      </w:r>
    </w:p>
    <w:p w:rsidR="00151D78" w:rsidRDefault="00151D78">
      <w:pPr>
        <w:pStyle w:val="ConsPlusNormal"/>
        <w:spacing w:before="220"/>
        <w:ind w:firstLine="540"/>
        <w:jc w:val="both"/>
      </w:pPr>
      <w:r>
        <w:t>В период реализации подпрограммы 1 предполагается завершить реорганизацию/ ликвидацию государственных предприятий Нижегородской области, которые не приносят прибыль, а также оптимизировать количество долей области в хозяйствующих обществах с неэффективными показателями деятельности и без значимых для Нижегородской области активов.</w:t>
      </w:r>
    </w:p>
    <w:p w:rsidR="00151D78" w:rsidRDefault="00151D78">
      <w:pPr>
        <w:pStyle w:val="ConsPlusNormal"/>
        <w:spacing w:before="220"/>
        <w:ind w:firstLine="540"/>
        <w:jc w:val="both"/>
      </w:pPr>
      <w:r>
        <w:t xml:space="preserve">В течение срока реализации подпрограммы 1 планируется провести на территории Нижегородской области государственную кадастровую оценку земель сельскохозяйственного назначения и земель иных категорий. Для этих целей в 2018 году создано Государственное бюджетное учреждение Нижегородской области "Кадастровая оценка" (далее - ГБУ НО "Кадастровая оценка"). Указанная работа будет проводиться в тесном взаимодействии с управлением Федеральной службы регистрации, кадастра и картографии по Нижегородской </w:t>
      </w:r>
      <w:r>
        <w:lastRenderedPageBreak/>
        <w:t>области (далее - Росреестр).</w:t>
      </w:r>
    </w:p>
    <w:p w:rsidR="00151D78" w:rsidRDefault="00151D78">
      <w:pPr>
        <w:pStyle w:val="ConsPlusNormal"/>
        <w:jc w:val="both"/>
      </w:pPr>
      <w:r>
        <w:t xml:space="preserve">(в ред. </w:t>
      </w:r>
      <w:hyperlink r:id="rId105" w:history="1">
        <w:r>
          <w:rPr>
            <w:color w:val="0000FF"/>
          </w:rPr>
          <w:t>постановления</w:t>
        </w:r>
      </w:hyperlink>
      <w:r>
        <w:t xml:space="preserve"> Правительства Нижегородской области от 24.04.2019 N 228)</w:t>
      </w:r>
    </w:p>
    <w:p w:rsidR="00151D78" w:rsidRDefault="00151D78">
      <w:pPr>
        <w:pStyle w:val="ConsPlusNormal"/>
        <w:spacing w:before="220"/>
        <w:ind w:firstLine="540"/>
        <w:jc w:val="both"/>
      </w:pPr>
      <w:r>
        <w:t>В рамках решения задачи по оптимизации государственного сектора экономики Нижегородской области в период реализации Программы планируется провести комплексные кадастровые работы. В целях софинансирования проведения указанных работ подпрограммой 1 предусмотрено предоставление субсидий из областного бюджета бюджетам муниципальных районов и городских округов Нижегородской области.</w:t>
      </w:r>
    </w:p>
    <w:p w:rsidR="00151D78" w:rsidRDefault="00151D78">
      <w:pPr>
        <w:pStyle w:val="ConsPlusNormal"/>
        <w:jc w:val="both"/>
      </w:pPr>
      <w:r>
        <w:t xml:space="preserve">(абзац введен </w:t>
      </w:r>
      <w:hyperlink r:id="rId106" w:history="1">
        <w:r>
          <w:rPr>
            <w:color w:val="0000FF"/>
          </w:rPr>
          <w:t>постановлением</w:t>
        </w:r>
      </w:hyperlink>
      <w:r>
        <w:t xml:space="preserve"> Правительства Нижегородской области от 24.04.2019 N 228)</w:t>
      </w:r>
    </w:p>
    <w:p w:rsidR="00151D78" w:rsidRDefault="00151D78">
      <w:pPr>
        <w:pStyle w:val="ConsPlusNormal"/>
        <w:spacing w:before="220"/>
        <w:ind w:firstLine="540"/>
        <w:jc w:val="both"/>
      </w:pPr>
      <w:r>
        <w:t>Структура и состав государственной собственности Нижегородской области включают в себя много самостоятельных элементов: землю, государственный жилищный фонд, нежилые помещения, имущественные комплексы, пакеты акций и доли в уставных капиталах хозяйственных обществ, иное движимое и недвижимое имущество. Каждый из указанных элементов характеризуется качественной однородностью, имеет ярко выраженную специфику, в том числе и с точки зрения форм и методов управления.</w:t>
      </w:r>
    </w:p>
    <w:p w:rsidR="00151D78" w:rsidRDefault="00151D78">
      <w:pPr>
        <w:pStyle w:val="ConsPlusNormal"/>
        <w:spacing w:before="220"/>
        <w:ind w:firstLine="540"/>
        <w:jc w:val="both"/>
      </w:pPr>
      <w:r>
        <w:t>Рассматривая ситуацию в целом, на время реализации подпрограммы 1 приоритетной целью стоит считать сохранение достигнутого уровня доходов от управления и распоряжения государственным имуществом Нижегородской области (с учетом показателей ежегодной инфляции). Достижение цели возможно благодаря реализации подпрограммных мероприятий, которые позволят повысить эффективность управления государственным имуществом Нижегородской области.</w:t>
      </w:r>
    </w:p>
    <w:p w:rsidR="00151D78" w:rsidRDefault="00151D78">
      <w:pPr>
        <w:pStyle w:val="ConsPlusNormal"/>
        <w:spacing w:before="220"/>
        <w:ind w:firstLine="540"/>
        <w:jc w:val="both"/>
      </w:pPr>
      <w:r>
        <w:t>Подпрограмма 1 представляет собой комплексный план действий по внедрению и использованию современных методов, механизмов и инструментов в организации управления имущественно-земельными ресурсами на территории Нижегородской области.</w:t>
      </w:r>
    </w:p>
    <w:p w:rsidR="00151D78" w:rsidRDefault="00151D78">
      <w:pPr>
        <w:pStyle w:val="ConsPlusNormal"/>
        <w:ind w:firstLine="540"/>
        <w:jc w:val="both"/>
      </w:pPr>
    </w:p>
    <w:p w:rsidR="00151D78" w:rsidRDefault="00151D78">
      <w:pPr>
        <w:pStyle w:val="ConsPlusTitle"/>
        <w:jc w:val="center"/>
        <w:outlineLvl w:val="3"/>
      </w:pPr>
      <w:r>
        <w:t>3.2.2. Цели, задачи подпрограммы 1</w:t>
      </w:r>
    </w:p>
    <w:p w:rsidR="00151D78" w:rsidRDefault="00151D78">
      <w:pPr>
        <w:pStyle w:val="ConsPlusNormal"/>
        <w:ind w:firstLine="540"/>
        <w:jc w:val="both"/>
      </w:pPr>
    </w:p>
    <w:p w:rsidR="00151D78" w:rsidRDefault="00151D78">
      <w:pPr>
        <w:pStyle w:val="ConsPlusNormal"/>
        <w:ind w:firstLine="540"/>
        <w:jc w:val="both"/>
      </w:pPr>
      <w:r>
        <w:t>Цель подпрограммы 1: Повышение эффективности управления государственным имуществом Нижегородской области на основе современных принципов и методов управления собственностью, качественное развитие процесса оптимизации состава собственности и увеличение доли имущественных и земельных ресурсов в неналоговых доходах областного бюджета.</w:t>
      </w:r>
    </w:p>
    <w:p w:rsidR="00151D78" w:rsidRDefault="00151D78">
      <w:pPr>
        <w:pStyle w:val="ConsPlusNormal"/>
        <w:spacing w:before="220"/>
        <w:ind w:firstLine="540"/>
        <w:jc w:val="both"/>
      </w:pPr>
      <w:r>
        <w:t>К задачам подпрограммы 1 относятся:</w:t>
      </w:r>
    </w:p>
    <w:p w:rsidR="00151D78" w:rsidRDefault="00151D78">
      <w:pPr>
        <w:pStyle w:val="ConsPlusNormal"/>
        <w:spacing w:before="220"/>
        <w:ind w:firstLine="540"/>
        <w:jc w:val="both"/>
      </w:pPr>
      <w:r>
        <w:t>1. Совершенствование учета и разграничения государственного имущества Нижегородской области.</w:t>
      </w:r>
    </w:p>
    <w:p w:rsidR="00151D78" w:rsidRDefault="00151D78">
      <w:pPr>
        <w:pStyle w:val="ConsPlusNormal"/>
        <w:spacing w:before="220"/>
        <w:ind w:firstLine="540"/>
        <w:jc w:val="both"/>
      </w:pPr>
      <w:r>
        <w:t>2. Внедрение современных форм и методов управления государственным имуществом Нижегородской области. Улучшение технических характеристик государственного имущества Нижегородской области, повышение его коммерческой привлекательности.</w:t>
      </w:r>
    </w:p>
    <w:p w:rsidR="00151D78" w:rsidRDefault="00151D78">
      <w:pPr>
        <w:pStyle w:val="ConsPlusNormal"/>
        <w:spacing w:before="220"/>
        <w:ind w:firstLine="540"/>
        <w:jc w:val="both"/>
      </w:pPr>
      <w:r>
        <w:t>3. Оптимизация государственного сектора экономики Нижегородской области. Проведение сбалансированной политики в сфере приватизации и продажи государственного имущества Нижегородской области.</w:t>
      </w:r>
    </w:p>
    <w:p w:rsidR="00151D78" w:rsidRDefault="00151D78">
      <w:pPr>
        <w:pStyle w:val="ConsPlusNormal"/>
        <w:spacing w:before="220"/>
        <w:ind w:firstLine="540"/>
        <w:jc w:val="both"/>
      </w:pPr>
      <w:r>
        <w:t>4. Развитие взаимоотношений с муниципальными районами и городскими округами Нижегородской области в сфере имущественно-земельных отношений.</w:t>
      </w:r>
    </w:p>
    <w:p w:rsidR="00151D78" w:rsidRDefault="00151D78">
      <w:pPr>
        <w:pStyle w:val="ConsPlusNormal"/>
        <w:spacing w:before="220"/>
        <w:ind w:firstLine="540"/>
        <w:jc w:val="both"/>
      </w:pPr>
      <w:r>
        <w:t>5. Совершенствование организационной и административной деятельности государственных органов управления.</w:t>
      </w:r>
    </w:p>
    <w:p w:rsidR="00151D78" w:rsidRDefault="00151D78">
      <w:pPr>
        <w:pStyle w:val="ConsPlusNormal"/>
        <w:spacing w:before="220"/>
        <w:ind w:firstLine="540"/>
        <w:jc w:val="both"/>
      </w:pPr>
      <w:r>
        <w:t xml:space="preserve">6. Формирование благоприятной среды для повышения эффективности управления </w:t>
      </w:r>
      <w:r>
        <w:lastRenderedPageBreak/>
        <w:t>государственным имуществом Нижегородской области.</w:t>
      </w:r>
    </w:p>
    <w:p w:rsidR="00151D78" w:rsidRDefault="00151D78">
      <w:pPr>
        <w:pStyle w:val="ConsPlusNormal"/>
        <w:spacing w:before="220"/>
        <w:ind w:firstLine="540"/>
        <w:jc w:val="both"/>
      </w:pPr>
      <w:r>
        <w:t>7. Развитие государственно-частного партнерства.</w:t>
      </w:r>
    </w:p>
    <w:p w:rsidR="00151D78" w:rsidRDefault="00151D78">
      <w:pPr>
        <w:pStyle w:val="ConsPlusNormal"/>
        <w:ind w:firstLine="540"/>
        <w:jc w:val="both"/>
      </w:pPr>
    </w:p>
    <w:p w:rsidR="00151D78" w:rsidRDefault="00151D78">
      <w:pPr>
        <w:pStyle w:val="ConsPlusTitle"/>
        <w:jc w:val="center"/>
        <w:outlineLvl w:val="3"/>
      </w:pPr>
      <w:r>
        <w:t>3.2.3. Сроки и этапы реализации подпрограммы 1</w:t>
      </w:r>
    </w:p>
    <w:p w:rsidR="00151D78" w:rsidRDefault="00151D78">
      <w:pPr>
        <w:pStyle w:val="ConsPlusNormal"/>
        <w:jc w:val="center"/>
      </w:pPr>
      <w:r>
        <w:t xml:space="preserve">(в ред. </w:t>
      </w:r>
      <w:hyperlink r:id="rId107" w:history="1">
        <w:r>
          <w:rPr>
            <w:color w:val="0000FF"/>
          </w:rPr>
          <w:t>постановления</w:t>
        </w:r>
      </w:hyperlink>
      <w:r>
        <w:t xml:space="preserve"> Правительства Нижегородской области</w:t>
      </w:r>
    </w:p>
    <w:p w:rsidR="00151D78" w:rsidRDefault="00151D78">
      <w:pPr>
        <w:pStyle w:val="ConsPlusNormal"/>
        <w:jc w:val="center"/>
      </w:pPr>
      <w:r>
        <w:t>от 30.10.2018 N 717)</w:t>
      </w:r>
    </w:p>
    <w:p w:rsidR="00151D78" w:rsidRDefault="00151D78">
      <w:pPr>
        <w:pStyle w:val="ConsPlusNormal"/>
        <w:ind w:firstLine="540"/>
        <w:jc w:val="both"/>
      </w:pPr>
    </w:p>
    <w:p w:rsidR="00151D78" w:rsidRDefault="00151D78">
      <w:pPr>
        <w:pStyle w:val="ConsPlusNormal"/>
        <w:ind w:firstLine="540"/>
        <w:jc w:val="both"/>
      </w:pPr>
      <w:r>
        <w:t>Срок реализации подпрограммы 1 - 2015 - 2021 годы.</w:t>
      </w:r>
    </w:p>
    <w:p w:rsidR="00151D78" w:rsidRDefault="00151D78">
      <w:pPr>
        <w:pStyle w:val="ConsPlusNormal"/>
        <w:spacing w:before="220"/>
        <w:ind w:firstLine="540"/>
        <w:jc w:val="both"/>
      </w:pPr>
      <w:r>
        <w:t>Подпрограмма 1 реализуется в один этап.</w:t>
      </w:r>
    </w:p>
    <w:p w:rsidR="00151D78" w:rsidRDefault="00151D78">
      <w:pPr>
        <w:pStyle w:val="ConsPlusNormal"/>
        <w:ind w:firstLine="540"/>
        <w:jc w:val="both"/>
      </w:pPr>
    </w:p>
    <w:p w:rsidR="00151D78" w:rsidRDefault="00151D78">
      <w:pPr>
        <w:pStyle w:val="ConsPlusTitle"/>
        <w:jc w:val="center"/>
        <w:outlineLvl w:val="3"/>
      </w:pPr>
      <w:r>
        <w:t>3.2.4. Перечень основных мероприятий подпрограммы 1</w:t>
      </w:r>
    </w:p>
    <w:p w:rsidR="00151D78" w:rsidRDefault="00151D78">
      <w:pPr>
        <w:pStyle w:val="ConsPlusNormal"/>
        <w:jc w:val="center"/>
      </w:pPr>
      <w:r>
        <w:t xml:space="preserve">(в ред. </w:t>
      </w:r>
      <w:hyperlink r:id="rId108" w:history="1">
        <w:r>
          <w:rPr>
            <w:color w:val="0000FF"/>
          </w:rPr>
          <w:t>постановления</w:t>
        </w:r>
      </w:hyperlink>
      <w:r>
        <w:t xml:space="preserve"> Правительства Нижегородской области</w:t>
      </w:r>
    </w:p>
    <w:p w:rsidR="00151D78" w:rsidRDefault="00151D78">
      <w:pPr>
        <w:pStyle w:val="ConsPlusNormal"/>
        <w:jc w:val="center"/>
      </w:pPr>
      <w:r>
        <w:t>от 24.04.2019 N 228)</w:t>
      </w:r>
    </w:p>
    <w:p w:rsidR="00151D78" w:rsidRDefault="00151D78">
      <w:pPr>
        <w:pStyle w:val="ConsPlusNormal"/>
        <w:ind w:firstLine="540"/>
        <w:jc w:val="both"/>
      </w:pPr>
    </w:p>
    <w:p w:rsidR="00151D78" w:rsidRDefault="00151D78">
      <w:pPr>
        <w:pStyle w:val="ConsPlusNormal"/>
        <w:ind w:firstLine="540"/>
        <w:jc w:val="both"/>
      </w:pPr>
      <w:r>
        <w:t>В рамках реализации подпрограммы 1 будут проведены следующие основные мероприятия:</w:t>
      </w:r>
    </w:p>
    <w:p w:rsidR="00151D78" w:rsidRDefault="00151D78">
      <w:pPr>
        <w:pStyle w:val="ConsPlusNormal"/>
        <w:spacing w:before="220"/>
        <w:ind w:firstLine="540"/>
        <w:jc w:val="both"/>
      </w:pPr>
      <w:r>
        <w:t>- организация учета, разграничения и перераспределения имущества, в том числе государственного имущества Нижегородской области;</w:t>
      </w:r>
    </w:p>
    <w:p w:rsidR="00151D78" w:rsidRDefault="00151D78">
      <w:pPr>
        <w:pStyle w:val="ConsPlusNormal"/>
        <w:spacing w:before="220"/>
        <w:ind w:firstLine="540"/>
        <w:jc w:val="both"/>
      </w:pPr>
      <w:r>
        <w:t>- обследование земельных участков и объектов недвижимости, проведение технической инвентаризации. Работы по освобождению земельных участков. Приобретение имущества в собственность Нижегородской области. Улучшение технических характеристик государственного имущества, повышение его коммерческой привлекательности. Модернизация информационных систем, технической базы в целях эффективного управления государственным имуществом и земельными ресурсами;</w:t>
      </w:r>
    </w:p>
    <w:p w:rsidR="00151D78" w:rsidRDefault="00151D78">
      <w:pPr>
        <w:pStyle w:val="ConsPlusNormal"/>
        <w:spacing w:before="220"/>
        <w:ind w:firstLine="540"/>
        <w:jc w:val="both"/>
      </w:pPr>
      <w:r>
        <w:t>- оптимизация государственного сектора экономики. Разграничение и перераспределение земель. Представление интересов Нижегородской области в судах;</w:t>
      </w:r>
    </w:p>
    <w:p w:rsidR="00151D78" w:rsidRDefault="00151D78">
      <w:pPr>
        <w:pStyle w:val="ConsPlusNormal"/>
        <w:spacing w:before="220"/>
        <w:ind w:firstLine="540"/>
        <w:jc w:val="both"/>
      </w:pPr>
      <w:r>
        <w:t>- повышение эффективности управления государственным имуществом Нижегородской области;</w:t>
      </w:r>
    </w:p>
    <w:p w:rsidR="00151D78" w:rsidRDefault="00151D78">
      <w:pPr>
        <w:pStyle w:val="ConsPlusNormal"/>
        <w:spacing w:before="220"/>
        <w:ind w:firstLine="540"/>
        <w:jc w:val="both"/>
      </w:pPr>
      <w:r>
        <w:t>- инвестирование в уставный (складочный) капитал юридических лиц, не являющихся государственными учреждениями и государственными унитарными предприятиями;</w:t>
      </w:r>
    </w:p>
    <w:p w:rsidR="00151D78" w:rsidRDefault="00151D78">
      <w:pPr>
        <w:pStyle w:val="ConsPlusNormal"/>
        <w:spacing w:before="220"/>
        <w:ind w:firstLine="540"/>
        <w:jc w:val="both"/>
      </w:pPr>
      <w:r>
        <w:t>- пополнение уставного фонда государственных унитарных предприятий Нижегородской области;</w:t>
      </w:r>
    </w:p>
    <w:p w:rsidR="00151D78" w:rsidRDefault="00151D78">
      <w:pPr>
        <w:pStyle w:val="ConsPlusNormal"/>
        <w:spacing w:before="220"/>
        <w:ind w:firstLine="540"/>
        <w:jc w:val="both"/>
      </w:pPr>
      <w:r>
        <w:t>- развитие государственно-частного партнерства;</w:t>
      </w:r>
    </w:p>
    <w:p w:rsidR="00151D78" w:rsidRDefault="00151D78">
      <w:pPr>
        <w:pStyle w:val="ConsPlusNormal"/>
        <w:spacing w:before="220"/>
        <w:ind w:firstLine="540"/>
        <w:jc w:val="both"/>
      </w:pPr>
      <w:r>
        <w:t>- предоставление субсидии государственному бюджетному учреждению Нижегородской области "Кадастровая оценка" на выполнение государственного задания и на иные цели.</w:t>
      </w:r>
    </w:p>
    <w:p w:rsidR="00151D78" w:rsidRDefault="00151D78">
      <w:pPr>
        <w:pStyle w:val="ConsPlusNormal"/>
        <w:spacing w:before="220"/>
        <w:ind w:firstLine="540"/>
        <w:jc w:val="both"/>
      </w:pPr>
      <w:hyperlink w:anchor="P2665" w:history="1">
        <w:r>
          <w:rPr>
            <w:color w:val="0000FF"/>
          </w:rPr>
          <w:t>Перечень</w:t>
        </w:r>
      </w:hyperlink>
      <w:r>
        <w:t xml:space="preserve"> основных мероприятий подпрограммы 1 приведен в приложении к государственной программе.</w:t>
      </w:r>
    </w:p>
    <w:p w:rsidR="00151D78" w:rsidRDefault="00151D78">
      <w:pPr>
        <w:pStyle w:val="ConsPlusNormal"/>
        <w:ind w:firstLine="540"/>
        <w:jc w:val="both"/>
      </w:pPr>
    </w:p>
    <w:p w:rsidR="00151D78" w:rsidRDefault="00151D78">
      <w:pPr>
        <w:pStyle w:val="ConsPlusTitle"/>
        <w:jc w:val="center"/>
        <w:outlineLvl w:val="3"/>
      </w:pPr>
      <w:r>
        <w:t>3.2.5. Индикаторы достижения цели и непосредственные</w:t>
      </w:r>
    </w:p>
    <w:p w:rsidR="00151D78" w:rsidRDefault="00151D78">
      <w:pPr>
        <w:pStyle w:val="ConsPlusTitle"/>
        <w:jc w:val="center"/>
      </w:pPr>
      <w:r>
        <w:t>результаты реализации подпрограммы 1</w:t>
      </w:r>
    </w:p>
    <w:p w:rsidR="00151D78" w:rsidRDefault="00151D78">
      <w:pPr>
        <w:pStyle w:val="ConsPlusNormal"/>
        <w:jc w:val="center"/>
      </w:pPr>
      <w:r>
        <w:t xml:space="preserve">(в ред. </w:t>
      </w:r>
      <w:hyperlink r:id="rId109" w:history="1">
        <w:r>
          <w:rPr>
            <w:color w:val="0000FF"/>
          </w:rPr>
          <w:t>постановления</w:t>
        </w:r>
      </w:hyperlink>
      <w:r>
        <w:t xml:space="preserve"> Правительства Нижегородской области</w:t>
      </w:r>
    </w:p>
    <w:p w:rsidR="00151D78" w:rsidRDefault="00151D78">
      <w:pPr>
        <w:pStyle w:val="ConsPlusNormal"/>
        <w:jc w:val="center"/>
      </w:pPr>
      <w:r>
        <w:t>от 24.04.2019 N 228)</w:t>
      </w:r>
    </w:p>
    <w:p w:rsidR="00151D78" w:rsidRDefault="00151D78">
      <w:pPr>
        <w:pStyle w:val="ConsPlusNormal"/>
        <w:ind w:firstLine="540"/>
        <w:jc w:val="both"/>
      </w:pPr>
    </w:p>
    <w:p w:rsidR="00151D78" w:rsidRDefault="00151D78">
      <w:pPr>
        <w:sectPr w:rsidR="00151D78">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5"/>
        <w:gridCol w:w="3005"/>
        <w:gridCol w:w="850"/>
        <w:gridCol w:w="907"/>
        <w:gridCol w:w="907"/>
        <w:gridCol w:w="795"/>
        <w:gridCol w:w="795"/>
        <w:gridCol w:w="795"/>
        <w:gridCol w:w="795"/>
        <w:gridCol w:w="795"/>
        <w:gridCol w:w="795"/>
        <w:gridCol w:w="795"/>
      </w:tblGrid>
      <w:tr w:rsidR="00151D78">
        <w:tc>
          <w:tcPr>
            <w:tcW w:w="405" w:type="dxa"/>
            <w:vMerge w:val="restart"/>
          </w:tcPr>
          <w:p w:rsidR="00151D78" w:rsidRDefault="00151D78">
            <w:pPr>
              <w:pStyle w:val="ConsPlusNormal"/>
              <w:jc w:val="center"/>
            </w:pPr>
            <w:r>
              <w:lastRenderedPageBreak/>
              <w:t>N</w:t>
            </w:r>
          </w:p>
        </w:tc>
        <w:tc>
          <w:tcPr>
            <w:tcW w:w="3005" w:type="dxa"/>
            <w:vMerge w:val="restart"/>
          </w:tcPr>
          <w:p w:rsidR="00151D78" w:rsidRDefault="00151D78">
            <w:pPr>
              <w:pStyle w:val="ConsPlusNormal"/>
              <w:jc w:val="center"/>
            </w:pPr>
            <w:r>
              <w:t>Наименование индикатора/непосредственного результата</w:t>
            </w:r>
          </w:p>
        </w:tc>
        <w:tc>
          <w:tcPr>
            <w:tcW w:w="850" w:type="dxa"/>
            <w:vMerge w:val="restart"/>
          </w:tcPr>
          <w:p w:rsidR="00151D78" w:rsidRDefault="00151D78">
            <w:pPr>
              <w:pStyle w:val="ConsPlusNormal"/>
              <w:jc w:val="center"/>
            </w:pPr>
            <w:r>
              <w:t>Единицы измерения</w:t>
            </w:r>
          </w:p>
        </w:tc>
        <w:tc>
          <w:tcPr>
            <w:tcW w:w="7379" w:type="dxa"/>
            <w:gridSpan w:val="9"/>
          </w:tcPr>
          <w:p w:rsidR="00151D78" w:rsidRDefault="00151D78">
            <w:pPr>
              <w:pStyle w:val="ConsPlusNormal"/>
              <w:jc w:val="center"/>
            </w:pPr>
            <w:r>
              <w:t>Значение индикатора/непосредственного результата</w:t>
            </w:r>
          </w:p>
        </w:tc>
      </w:tr>
      <w:tr w:rsidR="00151D78">
        <w:tc>
          <w:tcPr>
            <w:tcW w:w="405" w:type="dxa"/>
            <w:vMerge/>
          </w:tcPr>
          <w:p w:rsidR="00151D78" w:rsidRDefault="00151D78"/>
        </w:tc>
        <w:tc>
          <w:tcPr>
            <w:tcW w:w="3005" w:type="dxa"/>
            <w:vMerge/>
          </w:tcPr>
          <w:p w:rsidR="00151D78" w:rsidRDefault="00151D78"/>
        </w:tc>
        <w:tc>
          <w:tcPr>
            <w:tcW w:w="850" w:type="dxa"/>
            <w:vMerge/>
          </w:tcPr>
          <w:p w:rsidR="00151D78" w:rsidRDefault="00151D78"/>
        </w:tc>
        <w:tc>
          <w:tcPr>
            <w:tcW w:w="907" w:type="dxa"/>
          </w:tcPr>
          <w:p w:rsidR="00151D78" w:rsidRDefault="00151D78">
            <w:pPr>
              <w:pStyle w:val="ConsPlusNormal"/>
              <w:jc w:val="center"/>
            </w:pPr>
            <w:r>
              <w:t>2013</w:t>
            </w:r>
          </w:p>
        </w:tc>
        <w:tc>
          <w:tcPr>
            <w:tcW w:w="907" w:type="dxa"/>
          </w:tcPr>
          <w:p w:rsidR="00151D78" w:rsidRDefault="00151D78">
            <w:pPr>
              <w:pStyle w:val="ConsPlusNormal"/>
              <w:jc w:val="center"/>
            </w:pPr>
            <w:r>
              <w:t>2014</w:t>
            </w:r>
          </w:p>
        </w:tc>
        <w:tc>
          <w:tcPr>
            <w:tcW w:w="795" w:type="dxa"/>
          </w:tcPr>
          <w:p w:rsidR="00151D78" w:rsidRDefault="00151D78">
            <w:pPr>
              <w:pStyle w:val="ConsPlusNormal"/>
              <w:jc w:val="center"/>
            </w:pPr>
            <w:r>
              <w:t>2015</w:t>
            </w:r>
          </w:p>
        </w:tc>
        <w:tc>
          <w:tcPr>
            <w:tcW w:w="795" w:type="dxa"/>
          </w:tcPr>
          <w:p w:rsidR="00151D78" w:rsidRDefault="00151D78">
            <w:pPr>
              <w:pStyle w:val="ConsPlusNormal"/>
              <w:jc w:val="center"/>
            </w:pPr>
            <w:r>
              <w:t>2016</w:t>
            </w:r>
          </w:p>
        </w:tc>
        <w:tc>
          <w:tcPr>
            <w:tcW w:w="795" w:type="dxa"/>
          </w:tcPr>
          <w:p w:rsidR="00151D78" w:rsidRDefault="00151D78">
            <w:pPr>
              <w:pStyle w:val="ConsPlusNormal"/>
              <w:jc w:val="center"/>
            </w:pPr>
            <w:r>
              <w:t>2017</w:t>
            </w:r>
          </w:p>
        </w:tc>
        <w:tc>
          <w:tcPr>
            <w:tcW w:w="795" w:type="dxa"/>
          </w:tcPr>
          <w:p w:rsidR="00151D78" w:rsidRDefault="00151D78">
            <w:pPr>
              <w:pStyle w:val="ConsPlusNormal"/>
              <w:jc w:val="center"/>
            </w:pPr>
            <w:r>
              <w:t>2018</w:t>
            </w:r>
          </w:p>
        </w:tc>
        <w:tc>
          <w:tcPr>
            <w:tcW w:w="795" w:type="dxa"/>
          </w:tcPr>
          <w:p w:rsidR="00151D78" w:rsidRDefault="00151D78">
            <w:pPr>
              <w:pStyle w:val="ConsPlusNormal"/>
              <w:jc w:val="center"/>
            </w:pPr>
            <w:r>
              <w:t>2019</w:t>
            </w:r>
          </w:p>
        </w:tc>
        <w:tc>
          <w:tcPr>
            <w:tcW w:w="795" w:type="dxa"/>
          </w:tcPr>
          <w:p w:rsidR="00151D78" w:rsidRDefault="00151D78">
            <w:pPr>
              <w:pStyle w:val="ConsPlusNormal"/>
              <w:jc w:val="center"/>
            </w:pPr>
            <w:r>
              <w:t>2020</w:t>
            </w:r>
          </w:p>
        </w:tc>
        <w:tc>
          <w:tcPr>
            <w:tcW w:w="795" w:type="dxa"/>
          </w:tcPr>
          <w:p w:rsidR="00151D78" w:rsidRDefault="00151D78">
            <w:pPr>
              <w:pStyle w:val="ConsPlusNormal"/>
              <w:jc w:val="center"/>
            </w:pPr>
            <w:r>
              <w:t>2021</w:t>
            </w:r>
          </w:p>
        </w:tc>
      </w:tr>
      <w:tr w:rsidR="00151D78">
        <w:tc>
          <w:tcPr>
            <w:tcW w:w="405" w:type="dxa"/>
          </w:tcPr>
          <w:p w:rsidR="00151D78" w:rsidRDefault="00151D78">
            <w:pPr>
              <w:pStyle w:val="ConsPlusNormal"/>
              <w:jc w:val="center"/>
            </w:pPr>
            <w:r>
              <w:t>1</w:t>
            </w:r>
          </w:p>
        </w:tc>
        <w:tc>
          <w:tcPr>
            <w:tcW w:w="3005" w:type="dxa"/>
          </w:tcPr>
          <w:p w:rsidR="00151D78" w:rsidRDefault="00151D78">
            <w:pPr>
              <w:pStyle w:val="ConsPlusNormal"/>
              <w:jc w:val="center"/>
            </w:pPr>
            <w:r>
              <w:t>2</w:t>
            </w:r>
          </w:p>
        </w:tc>
        <w:tc>
          <w:tcPr>
            <w:tcW w:w="850" w:type="dxa"/>
          </w:tcPr>
          <w:p w:rsidR="00151D78" w:rsidRDefault="00151D78">
            <w:pPr>
              <w:pStyle w:val="ConsPlusNormal"/>
              <w:jc w:val="center"/>
            </w:pPr>
            <w:r>
              <w:t>3</w:t>
            </w:r>
          </w:p>
        </w:tc>
        <w:tc>
          <w:tcPr>
            <w:tcW w:w="907" w:type="dxa"/>
          </w:tcPr>
          <w:p w:rsidR="00151D78" w:rsidRDefault="00151D78">
            <w:pPr>
              <w:pStyle w:val="ConsPlusNormal"/>
              <w:jc w:val="center"/>
            </w:pPr>
            <w:r>
              <w:t>4</w:t>
            </w:r>
          </w:p>
        </w:tc>
        <w:tc>
          <w:tcPr>
            <w:tcW w:w="907" w:type="dxa"/>
          </w:tcPr>
          <w:p w:rsidR="00151D78" w:rsidRDefault="00151D78">
            <w:pPr>
              <w:pStyle w:val="ConsPlusNormal"/>
              <w:jc w:val="center"/>
            </w:pPr>
            <w:r>
              <w:t>5</w:t>
            </w:r>
          </w:p>
        </w:tc>
        <w:tc>
          <w:tcPr>
            <w:tcW w:w="795" w:type="dxa"/>
          </w:tcPr>
          <w:p w:rsidR="00151D78" w:rsidRDefault="00151D78">
            <w:pPr>
              <w:pStyle w:val="ConsPlusNormal"/>
              <w:jc w:val="center"/>
            </w:pPr>
            <w:r>
              <w:t>6</w:t>
            </w:r>
          </w:p>
        </w:tc>
        <w:tc>
          <w:tcPr>
            <w:tcW w:w="795" w:type="dxa"/>
          </w:tcPr>
          <w:p w:rsidR="00151D78" w:rsidRDefault="00151D78">
            <w:pPr>
              <w:pStyle w:val="ConsPlusNormal"/>
              <w:jc w:val="center"/>
            </w:pPr>
            <w:r>
              <w:t>7</w:t>
            </w:r>
          </w:p>
        </w:tc>
        <w:tc>
          <w:tcPr>
            <w:tcW w:w="795" w:type="dxa"/>
          </w:tcPr>
          <w:p w:rsidR="00151D78" w:rsidRDefault="00151D78">
            <w:pPr>
              <w:pStyle w:val="ConsPlusNormal"/>
              <w:jc w:val="center"/>
            </w:pPr>
            <w:r>
              <w:t>8</w:t>
            </w:r>
          </w:p>
        </w:tc>
        <w:tc>
          <w:tcPr>
            <w:tcW w:w="795" w:type="dxa"/>
          </w:tcPr>
          <w:p w:rsidR="00151D78" w:rsidRDefault="00151D78">
            <w:pPr>
              <w:pStyle w:val="ConsPlusNormal"/>
              <w:jc w:val="center"/>
            </w:pPr>
            <w:r>
              <w:t>9</w:t>
            </w:r>
          </w:p>
        </w:tc>
        <w:tc>
          <w:tcPr>
            <w:tcW w:w="795" w:type="dxa"/>
          </w:tcPr>
          <w:p w:rsidR="00151D78" w:rsidRDefault="00151D78">
            <w:pPr>
              <w:pStyle w:val="ConsPlusNormal"/>
              <w:jc w:val="center"/>
            </w:pPr>
            <w:r>
              <w:t>10</w:t>
            </w:r>
          </w:p>
        </w:tc>
        <w:tc>
          <w:tcPr>
            <w:tcW w:w="795" w:type="dxa"/>
          </w:tcPr>
          <w:p w:rsidR="00151D78" w:rsidRDefault="00151D78">
            <w:pPr>
              <w:pStyle w:val="ConsPlusNormal"/>
              <w:jc w:val="center"/>
            </w:pPr>
            <w:r>
              <w:t>11</w:t>
            </w:r>
          </w:p>
        </w:tc>
        <w:tc>
          <w:tcPr>
            <w:tcW w:w="795" w:type="dxa"/>
          </w:tcPr>
          <w:p w:rsidR="00151D78" w:rsidRDefault="00151D78">
            <w:pPr>
              <w:pStyle w:val="ConsPlusNormal"/>
              <w:jc w:val="center"/>
            </w:pPr>
            <w:r>
              <w:t>12</w:t>
            </w:r>
          </w:p>
        </w:tc>
      </w:tr>
      <w:tr w:rsidR="00151D78">
        <w:tc>
          <w:tcPr>
            <w:tcW w:w="11639" w:type="dxa"/>
            <w:gridSpan w:val="12"/>
          </w:tcPr>
          <w:p w:rsidR="00151D78" w:rsidRDefault="00151D78">
            <w:pPr>
              <w:pStyle w:val="ConsPlusNormal"/>
              <w:jc w:val="both"/>
            </w:pPr>
            <w:r>
              <w:t>Государственная программа "Управление государственным имуществом Нижегородской области"</w:t>
            </w:r>
          </w:p>
        </w:tc>
      </w:tr>
      <w:tr w:rsidR="00151D78">
        <w:tc>
          <w:tcPr>
            <w:tcW w:w="11639" w:type="dxa"/>
            <w:gridSpan w:val="12"/>
          </w:tcPr>
          <w:p w:rsidR="00151D78" w:rsidRDefault="00151D78">
            <w:pPr>
              <w:pStyle w:val="ConsPlusNormal"/>
              <w:jc w:val="both"/>
              <w:outlineLvl w:val="4"/>
            </w:pPr>
            <w:r>
              <w:t>Подпрограмма 1</w:t>
            </w:r>
          </w:p>
        </w:tc>
      </w:tr>
      <w:tr w:rsidR="00151D78">
        <w:tc>
          <w:tcPr>
            <w:tcW w:w="11639" w:type="dxa"/>
            <w:gridSpan w:val="12"/>
          </w:tcPr>
          <w:p w:rsidR="00151D78" w:rsidRDefault="00151D78">
            <w:pPr>
              <w:pStyle w:val="ConsPlusNormal"/>
              <w:jc w:val="both"/>
              <w:outlineLvl w:val="5"/>
            </w:pPr>
            <w:r>
              <w:t>Индикаторы достижения целей</w:t>
            </w:r>
          </w:p>
        </w:tc>
      </w:tr>
      <w:tr w:rsidR="00151D78">
        <w:tc>
          <w:tcPr>
            <w:tcW w:w="405" w:type="dxa"/>
          </w:tcPr>
          <w:p w:rsidR="00151D78" w:rsidRDefault="00151D78">
            <w:pPr>
              <w:pStyle w:val="ConsPlusNormal"/>
              <w:jc w:val="center"/>
            </w:pPr>
            <w:r>
              <w:t>1.</w:t>
            </w:r>
          </w:p>
        </w:tc>
        <w:tc>
          <w:tcPr>
            <w:tcW w:w="3005" w:type="dxa"/>
          </w:tcPr>
          <w:p w:rsidR="00151D78" w:rsidRDefault="00151D78">
            <w:pPr>
              <w:pStyle w:val="ConsPlusNormal"/>
              <w:jc w:val="both"/>
            </w:pPr>
            <w:r>
              <w:t>Доля безубыточных предприятий и организаций, находящихся в государственной собственности Нижегородской области, от общего количества предприятий и организаций, ведущих хозяйственную деятельность, находящихся в государственной собственности Нижегородской области: по окончании реализации Программы</w:t>
            </w:r>
          </w:p>
        </w:tc>
        <w:tc>
          <w:tcPr>
            <w:tcW w:w="850" w:type="dxa"/>
          </w:tcPr>
          <w:p w:rsidR="00151D78" w:rsidRDefault="00151D78">
            <w:pPr>
              <w:pStyle w:val="ConsPlusNormal"/>
              <w:jc w:val="center"/>
            </w:pPr>
            <w:r>
              <w:t>%</w:t>
            </w:r>
          </w:p>
        </w:tc>
        <w:tc>
          <w:tcPr>
            <w:tcW w:w="907" w:type="dxa"/>
          </w:tcPr>
          <w:p w:rsidR="00151D78" w:rsidRDefault="00151D78">
            <w:pPr>
              <w:pStyle w:val="ConsPlusNormal"/>
              <w:jc w:val="center"/>
            </w:pPr>
            <w:r>
              <w:t>45</w:t>
            </w:r>
          </w:p>
        </w:tc>
        <w:tc>
          <w:tcPr>
            <w:tcW w:w="907" w:type="dxa"/>
          </w:tcPr>
          <w:p w:rsidR="00151D78" w:rsidRDefault="00151D78">
            <w:pPr>
              <w:pStyle w:val="ConsPlusNormal"/>
              <w:jc w:val="center"/>
            </w:pPr>
            <w:r>
              <w:t>60</w:t>
            </w:r>
          </w:p>
        </w:tc>
        <w:tc>
          <w:tcPr>
            <w:tcW w:w="795" w:type="dxa"/>
          </w:tcPr>
          <w:p w:rsidR="00151D78" w:rsidRDefault="00151D78">
            <w:pPr>
              <w:pStyle w:val="ConsPlusNormal"/>
              <w:jc w:val="center"/>
            </w:pPr>
            <w:r>
              <w:t>76</w:t>
            </w:r>
          </w:p>
        </w:tc>
        <w:tc>
          <w:tcPr>
            <w:tcW w:w="795" w:type="dxa"/>
          </w:tcPr>
          <w:p w:rsidR="00151D78" w:rsidRDefault="00151D78">
            <w:pPr>
              <w:pStyle w:val="ConsPlusNormal"/>
              <w:jc w:val="center"/>
            </w:pPr>
            <w:r>
              <w:t>68</w:t>
            </w:r>
          </w:p>
        </w:tc>
        <w:tc>
          <w:tcPr>
            <w:tcW w:w="795" w:type="dxa"/>
          </w:tcPr>
          <w:p w:rsidR="00151D78" w:rsidRDefault="00151D78">
            <w:pPr>
              <w:pStyle w:val="ConsPlusNormal"/>
              <w:jc w:val="center"/>
            </w:pPr>
            <w:r>
              <w:t>78</w:t>
            </w:r>
          </w:p>
        </w:tc>
        <w:tc>
          <w:tcPr>
            <w:tcW w:w="795" w:type="dxa"/>
          </w:tcPr>
          <w:p w:rsidR="00151D78" w:rsidRDefault="00151D78">
            <w:pPr>
              <w:pStyle w:val="ConsPlusNormal"/>
              <w:jc w:val="center"/>
            </w:pPr>
            <w:r>
              <w:t>63</w:t>
            </w:r>
          </w:p>
        </w:tc>
        <w:tc>
          <w:tcPr>
            <w:tcW w:w="795" w:type="dxa"/>
          </w:tcPr>
          <w:p w:rsidR="00151D78" w:rsidRDefault="00151D78">
            <w:pPr>
              <w:pStyle w:val="ConsPlusNormal"/>
              <w:jc w:val="center"/>
            </w:pPr>
            <w:r>
              <w:t>80</w:t>
            </w:r>
          </w:p>
        </w:tc>
        <w:tc>
          <w:tcPr>
            <w:tcW w:w="795" w:type="dxa"/>
          </w:tcPr>
          <w:p w:rsidR="00151D78" w:rsidRDefault="00151D78">
            <w:pPr>
              <w:pStyle w:val="ConsPlusNormal"/>
              <w:jc w:val="center"/>
            </w:pPr>
            <w:r>
              <w:t>90</w:t>
            </w:r>
          </w:p>
        </w:tc>
        <w:tc>
          <w:tcPr>
            <w:tcW w:w="795" w:type="dxa"/>
          </w:tcPr>
          <w:p w:rsidR="00151D78" w:rsidRDefault="00151D78">
            <w:pPr>
              <w:pStyle w:val="ConsPlusNormal"/>
              <w:jc w:val="center"/>
            </w:pPr>
            <w:r>
              <w:t>92</w:t>
            </w:r>
          </w:p>
        </w:tc>
      </w:tr>
      <w:tr w:rsidR="00151D78">
        <w:tc>
          <w:tcPr>
            <w:tcW w:w="405" w:type="dxa"/>
          </w:tcPr>
          <w:p w:rsidR="00151D78" w:rsidRDefault="00151D78">
            <w:pPr>
              <w:pStyle w:val="ConsPlusNormal"/>
              <w:jc w:val="center"/>
            </w:pPr>
            <w:r>
              <w:t>2.</w:t>
            </w:r>
          </w:p>
        </w:tc>
        <w:tc>
          <w:tcPr>
            <w:tcW w:w="3005" w:type="dxa"/>
          </w:tcPr>
          <w:p w:rsidR="00151D78" w:rsidRDefault="00151D78">
            <w:pPr>
              <w:pStyle w:val="ConsPlusNormal"/>
              <w:jc w:val="both"/>
            </w:pPr>
            <w:r>
              <w:t xml:space="preserve">Доля объектов государственного имущества Нижегородской области, выставленного на торгах, к общему количеству объектов государственного имущества </w:t>
            </w:r>
            <w:r>
              <w:lastRenderedPageBreak/>
              <w:t>Нижегородской области, включенных в прогнозный план приватизации государственного имущества Нижегородской области</w:t>
            </w:r>
          </w:p>
        </w:tc>
        <w:tc>
          <w:tcPr>
            <w:tcW w:w="850" w:type="dxa"/>
          </w:tcPr>
          <w:p w:rsidR="00151D78" w:rsidRDefault="00151D78">
            <w:pPr>
              <w:pStyle w:val="ConsPlusNormal"/>
              <w:jc w:val="center"/>
            </w:pPr>
            <w:r>
              <w:lastRenderedPageBreak/>
              <w:t>%</w:t>
            </w:r>
          </w:p>
        </w:tc>
        <w:tc>
          <w:tcPr>
            <w:tcW w:w="907" w:type="dxa"/>
          </w:tcPr>
          <w:p w:rsidR="00151D78" w:rsidRDefault="00151D78">
            <w:pPr>
              <w:pStyle w:val="ConsPlusNormal"/>
              <w:jc w:val="center"/>
            </w:pPr>
            <w:r>
              <w:t>93</w:t>
            </w:r>
          </w:p>
        </w:tc>
        <w:tc>
          <w:tcPr>
            <w:tcW w:w="907" w:type="dxa"/>
          </w:tcPr>
          <w:p w:rsidR="00151D78" w:rsidRDefault="00151D78">
            <w:pPr>
              <w:pStyle w:val="ConsPlusNormal"/>
              <w:jc w:val="center"/>
            </w:pPr>
            <w:r>
              <w:t>93</w:t>
            </w:r>
          </w:p>
        </w:tc>
        <w:tc>
          <w:tcPr>
            <w:tcW w:w="795" w:type="dxa"/>
          </w:tcPr>
          <w:p w:rsidR="00151D78" w:rsidRDefault="00151D78">
            <w:pPr>
              <w:pStyle w:val="ConsPlusNormal"/>
              <w:jc w:val="center"/>
            </w:pPr>
            <w:r>
              <w:t>100</w:t>
            </w:r>
          </w:p>
        </w:tc>
        <w:tc>
          <w:tcPr>
            <w:tcW w:w="795" w:type="dxa"/>
          </w:tcPr>
          <w:p w:rsidR="00151D78" w:rsidRDefault="00151D78">
            <w:pPr>
              <w:pStyle w:val="ConsPlusNormal"/>
              <w:jc w:val="center"/>
            </w:pPr>
            <w:r>
              <w:t>94</w:t>
            </w:r>
          </w:p>
        </w:tc>
        <w:tc>
          <w:tcPr>
            <w:tcW w:w="795" w:type="dxa"/>
          </w:tcPr>
          <w:p w:rsidR="00151D78" w:rsidRDefault="00151D78">
            <w:pPr>
              <w:pStyle w:val="ConsPlusNormal"/>
              <w:jc w:val="center"/>
            </w:pPr>
            <w:r>
              <w:t>94</w:t>
            </w:r>
          </w:p>
        </w:tc>
        <w:tc>
          <w:tcPr>
            <w:tcW w:w="795" w:type="dxa"/>
          </w:tcPr>
          <w:p w:rsidR="00151D78" w:rsidRDefault="00151D78">
            <w:pPr>
              <w:pStyle w:val="ConsPlusNormal"/>
              <w:jc w:val="center"/>
            </w:pPr>
            <w:r>
              <w:t>96</w:t>
            </w:r>
          </w:p>
        </w:tc>
        <w:tc>
          <w:tcPr>
            <w:tcW w:w="795" w:type="dxa"/>
          </w:tcPr>
          <w:p w:rsidR="00151D78" w:rsidRDefault="00151D78">
            <w:pPr>
              <w:pStyle w:val="ConsPlusNormal"/>
              <w:jc w:val="center"/>
            </w:pPr>
            <w:r>
              <w:t>98</w:t>
            </w:r>
          </w:p>
        </w:tc>
        <w:tc>
          <w:tcPr>
            <w:tcW w:w="795" w:type="dxa"/>
          </w:tcPr>
          <w:p w:rsidR="00151D78" w:rsidRDefault="00151D78">
            <w:pPr>
              <w:pStyle w:val="ConsPlusNormal"/>
              <w:jc w:val="center"/>
            </w:pPr>
            <w:r>
              <w:t>99</w:t>
            </w:r>
          </w:p>
        </w:tc>
        <w:tc>
          <w:tcPr>
            <w:tcW w:w="795" w:type="dxa"/>
          </w:tcPr>
          <w:p w:rsidR="00151D78" w:rsidRDefault="00151D78">
            <w:pPr>
              <w:pStyle w:val="ConsPlusNormal"/>
              <w:jc w:val="center"/>
            </w:pPr>
            <w:r>
              <w:t>100</w:t>
            </w:r>
          </w:p>
        </w:tc>
      </w:tr>
      <w:tr w:rsidR="00151D78">
        <w:tc>
          <w:tcPr>
            <w:tcW w:w="405" w:type="dxa"/>
          </w:tcPr>
          <w:p w:rsidR="00151D78" w:rsidRDefault="00151D78">
            <w:pPr>
              <w:pStyle w:val="ConsPlusNormal"/>
              <w:jc w:val="center"/>
            </w:pPr>
            <w:r>
              <w:lastRenderedPageBreak/>
              <w:t>3.</w:t>
            </w:r>
          </w:p>
        </w:tc>
        <w:tc>
          <w:tcPr>
            <w:tcW w:w="3005" w:type="dxa"/>
          </w:tcPr>
          <w:p w:rsidR="00151D78" w:rsidRDefault="00151D78">
            <w:pPr>
              <w:pStyle w:val="ConsPlusNormal"/>
              <w:jc w:val="both"/>
            </w:pPr>
            <w:r>
              <w:t>Доля объектов недвижимого имущества, на которое зарегистрировано право государственной собственности Нижегородской области, к общему количеству объектов недвижимого имущества, учтенных в реестре имущества государственной собственности Нижегородской области</w:t>
            </w:r>
          </w:p>
        </w:tc>
        <w:tc>
          <w:tcPr>
            <w:tcW w:w="850" w:type="dxa"/>
          </w:tcPr>
          <w:p w:rsidR="00151D78" w:rsidRDefault="00151D78">
            <w:pPr>
              <w:pStyle w:val="ConsPlusNormal"/>
              <w:jc w:val="center"/>
            </w:pPr>
            <w:r>
              <w:t>%</w:t>
            </w:r>
          </w:p>
        </w:tc>
        <w:tc>
          <w:tcPr>
            <w:tcW w:w="907" w:type="dxa"/>
          </w:tcPr>
          <w:p w:rsidR="00151D78" w:rsidRDefault="00151D78">
            <w:pPr>
              <w:pStyle w:val="ConsPlusNormal"/>
              <w:jc w:val="center"/>
            </w:pPr>
            <w:r>
              <w:t>49</w:t>
            </w:r>
          </w:p>
        </w:tc>
        <w:tc>
          <w:tcPr>
            <w:tcW w:w="907" w:type="dxa"/>
          </w:tcPr>
          <w:p w:rsidR="00151D78" w:rsidRDefault="00151D78">
            <w:pPr>
              <w:pStyle w:val="ConsPlusNormal"/>
              <w:jc w:val="center"/>
            </w:pPr>
            <w:r>
              <w:t>55</w:t>
            </w:r>
          </w:p>
        </w:tc>
        <w:tc>
          <w:tcPr>
            <w:tcW w:w="795" w:type="dxa"/>
          </w:tcPr>
          <w:p w:rsidR="00151D78" w:rsidRDefault="00151D78">
            <w:pPr>
              <w:pStyle w:val="ConsPlusNormal"/>
              <w:jc w:val="center"/>
            </w:pPr>
            <w:r>
              <w:t>70</w:t>
            </w:r>
          </w:p>
        </w:tc>
        <w:tc>
          <w:tcPr>
            <w:tcW w:w="795" w:type="dxa"/>
          </w:tcPr>
          <w:p w:rsidR="00151D78" w:rsidRDefault="00151D78">
            <w:pPr>
              <w:pStyle w:val="ConsPlusNormal"/>
              <w:jc w:val="center"/>
            </w:pPr>
            <w:r>
              <w:t>75</w:t>
            </w:r>
          </w:p>
        </w:tc>
        <w:tc>
          <w:tcPr>
            <w:tcW w:w="795" w:type="dxa"/>
          </w:tcPr>
          <w:p w:rsidR="00151D78" w:rsidRDefault="00151D78">
            <w:pPr>
              <w:pStyle w:val="ConsPlusNormal"/>
              <w:jc w:val="center"/>
            </w:pPr>
            <w:r>
              <w:t>80</w:t>
            </w:r>
          </w:p>
        </w:tc>
        <w:tc>
          <w:tcPr>
            <w:tcW w:w="795" w:type="dxa"/>
          </w:tcPr>
          <w:p w:rsidR="00151D78" w:rsidRDefault="00151D78">
            <w:pPr>
              <w:pStyle w:val="ConsPlusNormal"/>
              <w:jc w:val="center"/>
            </w:pPr>
            <w:r>
              <w:t>85</w:t>
            </w:r>
          </w:p>
        </w:tc>
        <w:tc>
          <w:tcPr>
            <w:tcW w:w="795" w:type="dxa"/>
          </w:tcPr>
          <w:p w:rsidR="00151D78" w:rsidRDefault="00151D78">
            <w:pPr>
              <w:pStyle w:val="ConsPlusNormal"/>
              <w:jc w:val="center"/>
            </w:pPr>
            <w:r>
              <w:t>95</w:t>
            </w:r>
          </w:p>
        </w:tc>
        <w:tc>
          <w:tcPr>
            <w:tcW w:w="795" w:type="dxa"/>
          </w:tcPr>
          <w:p w:rsidR="00151D78" w:rsidRDefault="00151D78">
            <w:pPr>
              <w:pStyle w:val="ConsPlusNormal"/>
              <w:jc w:val="center"/>
            </w:pPr>
            <w:r>
              <w:t>97</w:t>
            </w:r>
          </w:p>
        </w:tc>
        <w:tc>
          <w:tcPr>
            <w:tcW w:w="795" w:type="dxa"/>
          </w:tcPr>
          <w:p w:rsidR="00151D78" w:rsidRDefault="00151D78">
            <w:pPr>
              <w:pStyle w:val="ConsPlusNormal"/>
              <w:jc w:val="center"/>
            </w:pPr>
            <w:r>
              <w:t>100</w:t>
            </w:r>
          </w:p>
        </w:tc>
      </w:tr>
      <w:tr w:rsidR="00151D78">
        <w:tc>
          <w:tcPr>
            <w:tcW w:w="405" w:type="dxa"/>
          </w:tcPr>
          <w:p w:rsidR="00151D78" w:rsidRDefault="00151D78">
            <w:pPr>
              <w:pStyle w:val="ConsPlusNormal"/>
              <w:jc w:val="center"/>
            </w:pPr>
            <w:r>
              <w:t>4.</w:t>
            </w:r>
          </w:p>
        </w:tc>
        <w:tc>
          <w:tcPr>
            <w:tcW w:w="3005" w:type="dxa"/>
          </w:tcPr>
          <w:p w:rsidR="00151D78" w:rsidRDefault="00151D78">
            <w:pPr>
              <w:pStyle w:val="ConsPlusNormal"/>
              <w:jc w:val="both"/>
            </w:pPr>
            <w:r>
              <w:t>Объем инвестиций по проектам, реализуемым (реализованным) на основе соглашений о государственно-частном партнерстве и концессионных соглашений (нарастающим итогом)</w:t>
            </w:r>
          </w:p>
        </w:tc>
        <w:tc>
          <w:tcPr>
            <w:tcW w:w="850" w:type="dxa"/>
          </w:tcPr>
          <w:p w:rsidR="00151D78" w:rsidRDefault="00151D78">
            <w:pPr>
              <w:pStyle w:val="ConsPlusNormal"/>
              <w:jc w:val="center"/>
            </w:pPr>
            <w:r>
              <w:t>млн руб.</w:t>
            </w:r>
          </w:p>
        </w:tc>
        <w:tc>
          <w:tcPr>
            <w:tcW w:w="907" w:type="dxa"/>
          </w:tcPr>
          <w:p w:rsidR="00151D78" w:rsidRDefault="00151D78">
            <w:pPr>
              <w:pStyle w:val="ConsPlusNormal"/>
              <w:jc w:val="center"/>
            </w:pPr>
            <w:r>
              <w:t>-</w:t>
            </w:r>
          </w:p>
        </w:tc>
        <w:tc>
          <w:tcPr>
            <w:tcW w:w="907" w:type="dxa"/>
          </w:tcPr>
          <w:p w:rsidR="00151D78" w:rsidRDefault="00151D78">
            <w:pPr>
              <w:pStyle w:val="ConsPlusNormal"/>
              <w:jc w:val="center"/>
            </w:pPr>
            <w:r>
              <w:t>-</w:t>
            </w:r>
          </w:p>
        </w:tc>
        <w:tc>
          <w:tcPr>
            <w:tcW w:w="795" w:type="dxa"/>
          </w:tcPr>
          <w:p w:rsidR="00151D78" w:rsidRDefault="00151D78">
            <w:pPr>
              <w:pStyle w:val="ConsPlusNormal"/>
              <w:jc w:val="center"/>
            </w:pPr>
            <w:r>
              <w:t>-</w:t>
            </w:r>
          </w:p>
        </w:tc>
        <w:tc>
          <w:tcPr>
            <w:tcW w:w="795" w:type="dxa"/>
          </w:tcPr>
          <w:p w:rsidR="00151D78" w:rsidRDefault="00151D78">
            <w:pPr>
              <w:pStyle w:val="ConsPlusNormal"/>
              <w:jc w:val="center"/>
            </w:pPr>
            <w:r>
              <w:t>-</w:t>
            </w:r>
          </w:p>
        </w:tc>
        <w:tc>
          <w:tcPr>
            <w:tcW w:w="795" w:type="dxa"/>
          </w:tcPr>
          <w:p w:rsidR="00151D78" w:rsidRDefault="00151D78">
            <w:pPr>
              <w:pStyle w:val="ConsPlusNormal"/>
              <w:jc w:val="center"/>
            </w:pPr>
            <w:r>
              <w:t>8 000</w:t>
            </w:r>
          </w:p>
        </w:tc>
        <w:tc>
          <w:tcPr>
            <w:tcW w:w="795" w:type="dxa"/>
          </w:tcPr>
          <w:p w:rsidR="00151D78" w:rsidRDefault="00151D78">
            <w:pPr>
              <w:pStyle w:val="ConsPlusNormal"/>
              <w:jc w:val="center"/>
            </w:pPr>
            <w:r>
              <w:t>7 544</w:t>
            </w:r>
          </w:p>
        </w:tc>
        <w:tc>
          <w:tcPr>
            <w:tcW w:w="795" w:type="dxa"/>
          </w:tcPr>
          <w:p w:rsidR="00151D78" w:rsidRDefault="00151D78">
            <w:pPr>
              <w:pStyle w:val="ConsPlusNormal"/>
              <w:jc w:val="center"/>
            </w:pPr>
            <w:r>
              <w:t>12 500</w:t>
            </w:r>
          </w:p>
        </w:tc>
        <w:tc>
          <w:tcPr>
            <w:tcW w:w="795" w:type="dxa"/>
          </w:tcPr>
          <w:p w:rsidR="00151D78" w:rsidRDefault="00151D78">
            <w:pPr>
              <w:pStyle w:val="ConsPlusNormal"/>
              <w:jc w:val="center"/>
            </w:pPr>
            <w:r>
              <w:t>15 500</w:t>
            </w:r>
          </w:p>
        </w:tc>
        <w:tc>
          <w:tcPr>
            <w:tcW w:w="795" w:type="dxa"/>
          </w:tcPr>
          <w:p w:rsidR="00151D78" w:rsidRDefault="00151D78">
            <w:pPr>
              <w:pStyle w:val="ConsPlusNormal"/>
              <w:jc w:val="center"/>
            </w:pPr>
            <w:r>
              <w:t>16 500</w:t>
            </w:r>
          </w:p>
        </w:tc>
      </w:tr>
      <w:tr w:rsidR="00151D78">
        <w:tc>
          <w:tcPr>
            <w:tcW w:w="405" w:type="dxa"/>
          </w:tcPr>
          <w:p w:rsidR="00151D78" w:rsidRDefault="00151D78">
            <w:pPr>
              <w:pStyle w:val="ConsPlusNormal"/>
              <w:jc w:val="center"/>
            </w:pPr>
            <w:r>
              <w:t>5.</w:t>
            </w:r>
          </w:p>
        </w:tc>
        <w:tc>
          <w:tcPr>
            <w:tcW w:w="3005" w:type="dxa"/>
          </w:tcPr>
          <w:p w:rsidR="00151D78" w:rsidRDefault="00151D78">
            <w:pPr>
              <w:pStyle w:val="ConsPlusNormal"/>
              <w:jc w:val="both"/>
            </w:pPr>
            <w:r>
              <w:t>Количество объектов недвижимости в кадастровых кварталах, в отношении которых проведены комплексные кадастровые работы</w:t>
            </w:r>
          </w:p>
        </w:tc>
        <w:tc>
          <w:tcPr>
            <w:tcW w:w="850" w:type="dxa"/>
          </w:tcPr>
          <w:p w:rsidR="00151D78" w:rsidRDefault="00151D78">
            <w:pPr>
              <w:pStyle w:val="ConsPlusNormal"/>
              <w:jc w:val="center"/>
            </w:pPr>
            <w:r>
              <w:t>ед.</w:t>
            </w:r>
          </w:p>
        </w:tc>
        <w:tc>
          <w:tcPr>
            <w:tcW w:w="907" w:type="dxa"/>
          </w:tcPr>
          <w:p w:rsidR="00151D78" w:rsidRDefault="00151D78">
            <w:pPr>
              <w:pStyle w:val="ConsPlusNormal"/>
              <w:jc w:val="center"/>
            </w:pPr>
            <w:r>
              <w:t>-</w:t>
            </w:r>
          </w:p>
        </w:tc>
        <w:tc>
          <w:tcPr>
            <w:tcW w:w="907" w:type="dxa"/>
          </w:tcPr>
          <w:p w:rsidR="00151D78" w:rsidRDefault="00151D78">
            <w:pPr>
              <w:pStyle w:val="ConsPlusNormal"/>
              <w:jc w:val="center"/>
            </w:pPr>
            <w:r>
              <w:t>-</w:t>
            </w:r>
          </w:p>
        </w:tc>
        <w:tc>
          <w:tcPr>
            <w:tcW w:w="795" w:type="dxa"/>
          </w:tcPr>
          <w:p w:rsidR="00151D78" w:rsidRDefault="00151D78">
            <w:pPr>
              <w:pStyle w:val="ConsPlusNormal"/>
              <w:jc w:val="center"/>
            </w:pPr>
            <w:r>
              <w:t>-</w:t>
            </w:r>
          </w:p>
        </w:tc>
        <w:tc>
          <w:tcPr>
            <w:tcW w:w="795" w:type="dxa"/>
          </w:tcPr>
          <w:p w:rsidR="00151D78" w:rsidRDefault="00151D78">
            <w:pPr>
              <w:pStyle w:val="ConsPlusNormal"/>
              <w:jc w:val="center"/>
            </w:pPr>
            <w:r>
              <w:t>-</w:t>
            </w:r>
          </w:p>
        </w:tc>
        <w:tc>
          <w:tcPr>
            <w:tcW w:w="795" w:type="dxa"/>
          </w:tcPr>
          <w:p w:rsidR="00151D78" w:rsidRDefault="00151D78">
            <w:pPr>
              <w:pStyle w:val="ConsPlusNormal"/>
              <w:jc w:val="center"/>
            </w:pPr>
            <w:r>
              <w:t>-</w:t>
            </w:r>
          </w:p>
        </w:tc>
        <w:tc>
          <w:tcPr>
            <w:tcW w:w="795" w:type="dxa"/>
          </w:tcPr>
          <w:p w:rsidR="00151D78" w:rsidRDefault="00151D78">
            <w:pPr>
              <w:pStyle w:val="ConsPlusNormal"/>
              <w:jc w:val="center"/>
            </w:pPr>
            <w:r>
              <w:t>-</w:t>
            </w:r>
          </w:p>
        </w:tc>
        <w:tc>
          <w:tcPr>
            <w:tcW w:w="795" w:type="dxa"/>
          </w:tcPr>
          <w:p w:rsidR="00151D78" w:rsidRDefault="00151D78">
            <w:pPr>
              <w:pStyle w:val="ConsPlusNormal"/>
              <w:jc w:val="center"/>
            </w:pPr>
            <w:r>
              <w:t>1 315</w:t>
            </w:r>
          </w:p>
        </w:tc>
        <w:tc>
          <w:tcPr>
            <w:tcW w:w="795" w:type="dxa"/>
          </w:tcPr>
          <w:p w:rsidR="00151D78" w:rsidRDefault="00151D78">
            <w:pPr>
              <w:pStyle w:val="ConsPlusNormal"/>
              <w:jc w:val="center"/>
            </w:pPr>
            <w:r>
              <w:t>-</w:t>
            </w:r>
          </w:p>
        </w:tc>
        <w:tc>
          <w:tcPr>
            <w:tcW w:w="795" w:type="dxa"/>
          </w:tcPr>
          <w:p w:rsidR="00151D78" w:rsidRDefault="00151D78">
            <w:pPr>
              <w:pStyle w:val="ConsPlusNormal"/>
              <w:jc w:val="center"/>
            </w:pPr>
            <w:r>
              <w:t>-</w:t>
            </w:r>
          </w:p>
        </w:tc>
      </w:tr>
      <w:tr w:rsidR="00151D78">
        <w:tc>
          <w:tcPr>
            <w:tcW w:w="405" w:type="dxa"/>
          </w:tcPr>
          <w:p w:rsidR="00151D78" w:rsidRDefault="00151D78">
            <w:pPr>
              <w:pStyle w:val="ConsPlusNormal"/>
              <w:jc w:val="center"/>
            </w:pPr>
            <w:r>
              <w:lastRenderedPageBreak/>
              <w:t>6.</w:t>
            </w:r>
          </w:p>
        </w:tc>
        <w:tc>
          <w:tcPr>
            <w:tcW w:w="3005" w:type="dxa"/>
          </w:tcPr>
          <w:p w:rsidR="00151D78" w:rsidRDefault="00151D78">
            <w:pPr>
              <w:pStyle w:val="ConsPlusNormal"/>
            </w:pPr>
            <w:r>
              <w:t xml:space="preserve">Количество объектов недвижимости - земельных участков категории земель сельскохозяйственного назначения, для которых определена кадастровая стоимость на основании </w:t>
            </w:r>
            <w:hyperlink r:id="rId110" w:history="1">
              <w:r>
                <w:rPr>
                  <w:color w:val="0000FF"/>
                </w:rPr>
                <w:t>статьи 14</w:t>
              </w:r>
            </w:hyperlink>
            <w:r>
              <w:t xml:space="preserve"> Федерального закона от 3 июля 2016 г. N 237-ФЗ "О государственной кадастровой оценке" (в электронном виде) (нарастающим итогом)</w:t>
            </w:r>
          </w:p>
        </w:tc>
        <w:tc>
          <w:tcPr>
            <w:tcW w:w="850" w:type="dxa"/>
          </w:tcPr>
          <w:p w:rsidR="00151D78" w:rsidRDefault="00151D78">
            <w:pPr>
              <w:pStyle w:val="ConsPlusNormal"/>
              <w:jc w:val="center"/>
            </w:pPr>
            <w:r>
              <w:t>%</w:t>
            </w:r>
          </w:p>
        </w:tc>
        <w:tc>
          <w:tcPr>
            <w:tcW w:w="907" w:type="dxa"/>
          </w:tcPr>
          <w:p w:rsidR="00151D78" w:rsidRDefault="00151D78">
            <w:pPr>
              <w:pStyle w:val="ConsPlusNormal"/>
              <w:jc w:val="center"/>
            </w:pPr>
            <w:r>
              <w:t>-</w:t>
            </w:r>
          </w:p>
        </w:tc>
        <w:tc>
          <w:tcPr>
            <w:tcW w:w="907" w:type="dxa"/>
          </w:tcPr>
          <w:p w:rsidR="00151D78" w:rsidRDefault="00151D78">
            <w:pPr>
              <w:pStyle w:val="ConsPlusNormal"/>
              <w:jc w:val="center"/>
            </w:pPr>
            <w:r>
              <w:t>-</w:t>
            </w:r>
          </w:p>
        </w:tc>
        <w:tc>
          <w:tcPr>
            <w:tcW w:w="795" w:type="dxa"/>
          </w:tcPr>
          <w:p w:rsidR="00151D78" w:rsidRDefault="00151D78">
            <w:pPr>
              <w:pStyle w:val="ConsPlusNormal"/>
              <w:jc w:val="center"/>
            </w:pPr>
            <w:r>
              <w:t>-</w:t>
            </w:r>
          </w:p>
        </w:tc>
        <w:tc>
          <w:tcPr>
            <w:tcW w:w="795" w:type="dxa"/>
          </w:tcPr>
          <w:p w:rsidR="00151D78" w:rsidRDefault="00151D78">
            <w:pPr>
              <w:pStyle w:val="ConsPlusNormal"/>
              <w:jc w:val="center"/>
            </w:pPr>
            <w:r>
              <w:t>-</w:t>
            </w:r>
          </w:p>
        </w:tc>
        <w:tc>
          <w:tcPr>
            <w:tcW w:w="795" w:type="dxa"/>
          </w:tcPr>
          <w:p w:rsidR="00151D78" w:rsidRDefault="00151D78">
            <w:pPr>
              <w:pStyle w:val="ConsPlusNormal"/>
              <w:jc w:val="center"/>
            </w:pPr>
            <w:r>
              <w:t>-</w:t>
            </w:r>
          </w:p>
        </w:tc>
        <w:tc>
          <w:tcPr>
            <w:tcW w:w="795" w:type="dxa"/>
          </w:tcPr>
          <w:p w:rsidR="00151D78" w:rsidRDefault="00151D78">
            <w:pPr>
              <w:pStyle w:val="ConsPlusNormal"/>
              <w:jc w:val="center"/>
            </w:pPr>
            <w:r>
              <w:t>-</w:t>
            </w:r>
          </w:p>
        </w:tc>
        <w:tc>
          <w:tcPr>
            <w:tcW w:w="795" w:type="dxa"/>
          </w:tcPr>
          <w:p w:rsidR="00151D78" w:rsidRDefault="00151D78">
            <w:pPr>
              <w:pStyle w:val="ConsPlusNormal"/>
              <w:jc w:val="center"/>
            </w:pPr>
            <w:r>
              <w:t>100</w:t>
            </w:r>
          </w:p>
        </w:tc>
        <w:tc>
          <w:tcPr>
            <w:tcW w:w="795" w:type="dxa"/>
          </w:tcPr>
          <w:p w:rsidR="00151D78" w:rsidRDefault="00151D78">
            <w:pPr>
              <w:pStyle w:val="ConsPlusNormal"/>
              <w:jc w:val="center"/>
            </w:pPr>
            <w:r>
              <w:t>100</w:t>
            </w:r>
          </w:p>
        </w:tc>
        <w:tc>
          <w:tcPr>
            <w:tcW w:w="795" w:type="dxa"/>
          </w:tcPr>
          <w:p w:rsidR="00151D78" w:rsidRDefault="00151D78">
            <w:pPr>
              <w:pStyle w:val="ConsPlusNormal"/>
              <w:jc w:val="center"/>
            </w:pPr>
            <w:r>
              <w:t>100</w:t>
            </w:r>
          </w:p>
        </w:tc>
      </w:tr>
      <w:tr w:rsidR="00151D78">
        <w:tc>
          <w:tcPr>
            <w:tcW w:w="405" w:type="dxa"/>
          </w:tcPr>
          <w:p w:rsidR="00151D78" w:rsidRDefault="00151D78">
            <w:pPr>
              <w:pStyle w:val="ConsPlusNormal"/>
              <w:jc w:val="center"/>
            </w:pPr>
            <w:r>
              <w:t>7.</w:t>
            </w:r>
          </w:p>
        </w:tc>
        <w:tc>
          <w:tcPr>
            <w:tcW w:w="3005" w:type="dxa"/>
          </w:tcPr>
          <w:p w:rsidR="00151D78" w:rsidRDefault="00151D78">
            <w:pPr>
              <w:pStyle w:val="ConsPlusNormal"/>
            </w:pPr>
            <w:r>
              <w:t xml:space="preserve">Количество объектов недвижимости (за исключением земельных участков категории земли сельскохозяйственного назначения), для которых определена кадастровая стоимость на основании </w:t>
            </w:r>
            <w:hyperlink r:id="rId111" w:history="1">
              <w:r>
                <w:rPr>
                  <w:color w:val="0000FF"/>
                </w:rPr>
                <w:t>статьи 14</w:t>
              </w:r>
            </w:hyperlink>
            <w:r>
              <w:t xml:space="preserve"> Федерального закона от 3 июля 2016 г. N 237-ФЗ "О государственной кадастровой оценке" (в электронном виде) (нарастающим итогом)</w:t>
            </w:r>
          </w:p>
        </w:tc>
        <w:tc>
          <w:tcPr>
            <w:tcW w:w="850" w:type="dxa"/>
          </w:tcPr>
          <w:p w:rsidR="00151D78" w:rsidRDefault="00151D78">
            <w:pPr>
              <w:pStyle w:val="ConsPlusNormal"/>
              <w:jc w:val="center"/>
            </w:pPr>
            <w:r>
              <w:t>%</w:t>
            </w:r>
          </w:p>
        </w:tc>
        <w:tc>
          <w:tcPr>
            <w:tcW w:w="907" w:type="dxa"/>
          </w:tcPr>
          <w:p w:rsidR="00151D78" w:rsidRDefault="00151D78">
            <w:pPr>
              <w:pStyle w:val="ConsPlusNormal"/>
              <w:jc w:val="center"/>
            </w:pPr>
            <w:r>
              <w:t>-</w:t>
            </w:r>
          </w:p>
        </w:tc>
        <w:tc>
          <w:tcPr>
            <w:tcW w:w="907" w:type="dxa"/>
          </w:tcPr>
          <w:p w:rsidR="00151D78" w:rsidRDefault="00151D78">
            <w:pPr>
              <w:pStyle w:val="ConsPlusNormal"/>
              <w:jc w:val="center"/>
            </w:pPr>
            <w:r>
              <w:t>-</w:t>
            </w:r>
          </w:p>
        </w:tc>
        <w:tc>
          <w:tcPr>
            <w:tcW w:w="795" w:type="dxa"/>
          </w:tcPr>
          <w:p w:rsidR="00151D78" w:rsidRDefault="00151D78">
            <w:pPr>
              <w:pStyle w:val="ConsPlusNormal"/>
              <w:jc w:val="center"/>
            </w:pPr>
            <w:r>
              <w:t>-</w:t>
            </w:r>
          </w:p>
        </w:tc>
        <w:tc>
          <w:tcPr>
            <w:tcW w:w="795" w:type="dxa"/>
          </w:tcPr>
          <w:p w:rsidR="00151D78" w:rsidRDefault="00151D78">
            <w:pPr>
              <w:pStyle w:val="ConsPlusNormal"/>
              <w:jc w:val="center"/>
            </w:pPr>
            <w:r>
              <w:t>-</w:t>
            </w:r>
          </w:p>
        </w:tc>
        <w:tc>
          <w:tcPr>
            <w:tcW w:w="795" w:type="dxa"/>
          </w:tcPr>
          <w:p w:rsidR="00151D78" w:rsidRDefault="00151D78">
            <w:pPr>
              <w:pStyle w:val="ConsPlusNormal"/>
              <w:jc w:val="center"/>
            </w:pPr>
            <w:r>
              <w:t>-</w:t>
            </w:r>
          </w:p>
        </w:tc>
        <w:tc>
          <w:tcPr>
            <w:tcW w:w="795" w:type="dxa"/>
          </w:tcPr>
          <w:p w:rsidR="00151D78" w:rsidRDefault="00151D78">
            <w:pPr>
              <w:pStyle w:val="ConsPlusNormal"/>
              <w:jc w:val="center"/>
            </w:pPr>
            <w:r>
              <w:t>-</w:t>
            </w:r>
          </w:p>
        </w:tc>
        <w:tc>
          <w:tcPr>
            <w:tcW w:w="795" w:type="dxa"/>
          </w:tcPr>
          <w:p w:rsidR="00151D78" w:rsidRDefault="00151D78">
            <w:pPr>
              <w:pStyle w:val="ConsPlusNormal"/>
              <w:jc w:val="center"/>
            </w:pPr>
            <w:r>
              <w:t>2,3</w:t>
            </w:r>
          </w:p>
        </w:tc>
        <w:tc>
          <w:tcPr>
            <w:tcW w:w="795" w:type="dxa"/>
          </w:tcPr>
          <w:p w:rsidR="00151D78" w:rsidRDefault="00151D78">
            <w:pPr>
              <w:pStyle w:val="ConsPlusNormal"/>
              <w:jc w:val="center"/>
            </w:pPr>
            <w:r>
              <w:t>62</w:t>
            </w:r>
          </w:p>
        </w:tc>
        <w:tc>
          <w:tcPr>
            <w:tcW w:w="795" w:type="dxa"/>
          </w:tcPr>
          <w:p w:rsidR="00151D78" w:rsidRDefault="00151D78">
            <w:pPr>
              <w:pStyle w:val="ConsPlusNormal"/>
              <w:jc w:val="center"/>
            </w:pPr>
            <w:r>
              <w:t>100</w:t>
            </w:r>
          </w:p>
        </w:tc>
      </w:tr>
      <w:tr w:rsidR="00151D78">
        <w:tc>
          <w:tcPr>
            <w:tcW w:w="405" w:type="dxa"/>
          </w:tcPr>
          <w:p w:rsidR="00151D78" w:rsidRDefault="00151D78">
            <w:pPr>
              <w:pStyle w:val="ConsPlusNormal"/>
              <w:jc w:val="center"/>
            </w:pPr>
            <w:r>
              <w:t>8.</w:t>
            </w:r>
          </w:p>
        </w:tc>
        <w:tc>
          <w:tcPr>
            <w:tcW w:w="3005" w:type="dxa"/>
          </w:tcPr>
          <w:p w:rsidR="00151D78" w:rsidRDefault="00151D78">
            <w:pPr>
              <w:pStyle w:val="ConsPlusNormal"/>
              <w:jc w:val="both"/>
            </w:pPr>
            <w:r>
              <w:t>Уровень укомплектованности министерства имущественных и земельных отношений Нижегородской области штатными единицами</w:t>
            </w:r>
          </w:p>
        </w:tc>
        <w:tc>
          <w:tcPr>
            <w:tcW w:w="850" w:type="dxa"/>
          </w:tcPr>
          <w:p w:rsidR="00151D78" w:rsidRDefault="00151D78">
            <w:pPr>
              <w:pStyle w:val="ConsPlusNormal"/>
              <w:jc w:val="center"/>
            </w:pPr>
            <w:r>
              <w:t>%</w:t>
            </w:r>
          </w:p>
        </w:tc>
        <w:tc>
          <w:tcPr>
            <w:tcW w:w="907" w:type="dxa"/>
          </w:tcPr>
          <w:p w:rsidR="00151D78" w:rsidRDefault="00151D78">
            <w:pPr>
              <w:pStyle w:val="ConsPlusNormal"/>
              <w:jc w:val="center"/>
            </w:pPr>
            <w:r>
              <w:t>-</w:t>
            </w:r>
          </w:p>
        </w:tc>
        <w:tc>
          <w:tcPr>
            <w:tcW w:w="907" w:type="dxa"/>
          </w:tcPr>
          <w:p w:rsidR="00151D78" w:rsidRDefault="00151D78">
            <w:pPr>
              <w:pStyle w:val="ConsPlusNormal"/>
              <w:jc w:val="center"/>
            </w:pPr>
            <w:r>
              <w:t>-</w:t>
            </w:r>
          </w:p>
        </w:tc>
        <w:tc>
          <w:tcPr>
            <w:tcW w:w="795" w:type="dxa"/>
          </w:tcPr>
          <w:p w:rsidR="00151D78" w:rsidRDefault="00151D78">
            <w:pPr>
              <w:pStyle w:val="ConsPlusNormal"/>
              <w:jc w:val="center"/>
            </w:pPr>
            <w:r>
              <w:t>-</w:t>
            </w:r>
          </w:p>
        </w:tc>
        <w:tc>
          <w:tcPr>
            <w:tcW w:w="795" w:type="dxa"/>
          </w:tcPr>
          <w:p w:rsidR="00151D78" w:rsidRDefault="00151D78">
            <w:pPr>
              <w:pStyle w:val="ConsPlusNormal"/>
              <w:jc w:val="center"/>
            </w:pPr>
            <w:r>
              <w:t>-</w:t>
            </w:r>
          </w:p>
        </w:tc>
        <w:tc>
          <w:tcPr>
            <w:tcW w:w="795" w:type="dxa"/>
          </w:tcPr>
          <w:p w:rsidR="00151D78" w:rsidRDefault="00151D78">
            <w:pPr>
              <w:pStyle w:val="ConsPlusNormal"/>
              <w:jc w:val="center"/>
            </w:pPr>
            <w:r>
              <w:t>100</w:t>
            </w:r>
          </w:p>
        </w:tc>
        <w:tc>
          <w:tcPr>
            <w:tcW w:w="795" w:type="dxa"/>
          </w:tcPr>
          <w:p w:rsidR="00151D78" w:rsidRDefault="00151D78">
            <w:pPr>
              <w:pStyle w:val="ConsPlusNormal"/>
              <w:jc w:val="center"/>
            </w:pPr>
            <w:r>
              <w:t>100</w:t>
            </w:r>
          </w:p>
        </w:tc>
        <w:tc>
          <w:tcPr>
            <w:tcW w:w="795" w:type="dxa"/>
          </w:tcPr>
          <w:p w:rsidR="00151D78" w:rsidRDefault="00151D78">
            <w:pPr>
              <w:pStyle w:val="ConsPlusNormal"/>
              <w:jc w:val="center"/>
            </w:pPr>
            <w:r>
              <w:t>100</w:t>
            </w:r>
          </w:p>
        </w:tc>
        <w:tc>
          <w:tcPr>
            <w:tcW w:w="795" w:type="dxa"/>
          </w:tcPr>
          <w:p w:rsidR="00151D78" w:rsidRDefault="00151D78">
            <w:pPr>
              <w:pStyle w:val="ConsPlusNormal"/>
              <w:jc w:val="center"/>
            </w:pPr>
            <w:r>
              <w:t>100</w:t>
            </w:r>
          </w:p>
        </w:tc>
        <w:tc>
          <w:tcPr>
            <w:tcW w:w="795" w:type="dxa"/>
          </w:tcPr>
          <w:p w:rsidR="00151D78" w:rsidRDefault="00151D78">
            <w:pPr>
              <w:pStyle w:val="ConsPlusNormal"/>
              <w:jc w:val="center"/>
            </w:pPr>
            <w:r>
              <w:t>100</w:t>
            </w:r>
          </w:p>
        </w:tc>
      </w:tr>
      <w:tr w:rsidR="00151D78">
        <w:tc>
          <w:tcPr>
            <w:tcW w:w="11639" w:type="dxa"/>
            <w:gridSpan w:val="12"/>
          </w:tcPr>
          <w:p w:rsidR="00151D78" w:rsidRDefault="00151D78">
            <w:pPr>
              <w:pStyle w:val="ConsPlusNormal"/>
              <w:jc w:val="both"/>
              <w:outlineLvl w:val="5"/>
            </w:pPr>
            <w:r>
              <w:lastRenderedPageBreak/>
              <w:t>Непосредственные результаты</w:t>
            </w:r>
          </w:p>
        </w:tc>
      </w:tr>
      <w:tr w:rsidR="00151D78">
        <w:tc>
          <w:tcPr>
            <w:tcW w:w="405" w:type="dxa"/>
          </w:tcPr>
          <w:p w:rsidR="00151D78" w:rsidRDefault="00151D78">
            <w:pPr>
              <w:pStyle w:val="ConsPlusNormal"/>
              <w:jc w:val="center"/>
            </w:pPr>
            <w:r>
              <w:t>1.</w:t>
            </w:r>
          </w:p>
        </w:tc>
        <w:tc>
          <w:tcPr>
            <w:tcW w:w="3005" w:type="dxa"/>
          </w:tcPr>
          <w:p w:rsidR="00151D78" w:rsidRDefault="00151D78">
            <w:pPr>
              <w:pStyle w:val="ConsPlusNormal"/>
              <w:jc w:val="both"/>
            </w:pPr>
            <w:r>
              <w:t>Величина прямых финансовых поступлений в областной бюджет от управления государственным имуществом Нижегородской области, администрируемых Министерством</w:t>
            </w:r>
          </w:p>
        </w:tc>
        <w:tc>
          <w:tcPr>
            <w:tcW w:w="850" w:type="dxa"/>
          </w:tcPr>
          <w:p w:rsidR="00151D78" w:rsidRDefault="00151D78">
            <w:pPr>
              <w:pStyle w:val="ConsPlusNormal"/>
              <w:jc w:val="center"/>
            </w:pPr>
            <w:r>
              <w:t>млн руб.</w:t>
            </w:r>
          </w:p>
        </w:tc>
        <w:tc>
          <w:tcPr>
            <w:tcW w:w="907" w:type="dxa"/>
          </w:tcPr>
          <w:p w:rsidR="00151D78" w:rsidRDefault="00151D78">
            <w:pPr>
              <w:pStyle w:val="ConsPlusNormal"/>
              <w:jc w:val="center"/>
            </w:pPr>
            <w:r>
              <w:t>1 272,8</w:t>
            </w:r>
          </w:p>
        </w:tc>
        <w:tc>
          <w:tcPr>
            <w:tcW w:w="907" w:type="dxa"/>
          </w:tcPr>
          <w:p w:rsidR="00151D78" w:rsidRDefault="00151D78">
            <w:pPr>
              <w:pStyle w:val="ConsPlusNormal"/>
              <w:jc w:val="center"/>
            </w:pPr>
            <w:r>
              <w:t>1 157,7</w:t>
            </w:r>
          </w:p>
        </w:tc>
        <w:tc>
          <w:tcPr>
            <w:tcW w:w="795" w:type="dxa"/>
          </w:tcPr>
          <w:p w:rsidR="00151D78" w:rsidRDefault="00151D78">
            <w:pPr>
              <w:pStyle w:val="ConsPlusNormal"/>
              <w:jc w:val="center"/>
            </w:pPr>
            <w:r>
              <w:t>790,6</w:t>
            </w:r>
          </w:p>
        </w:tc>
        <w:tc>
          <w:tcPr>
            <w:tcW w:w="795" w:type="dxa"/>
          </w:tcPr>
          <w:p w:rsidR="00151D78" w:rsidRDefault="00151D78">
            <w:pPr>
              <w:pStyle w:val="ConsPlusNormal"/>
              <w:jc w:val="center"/>
            </w:pPr>
            <w:r>
              <w:t>433,2</w:t>
            </w:r>
          </w:p>
        </w:tc>
        <w:tc>
          <w:tcPr>
            <w:tcW w:w="795" w:type="dxa"/>
          </w:tcPr>
          <w:p w:rsidR="00151D78" w:rsidRDefault="00151D78">
            <w:pPr>
              <w:pStyle w:val="ConsPlusNormal"/>
              <w:jc w:val="center"/>
            </w:pPr>
            <w:r>
              <w:t>716,2</w:t>
            </w:r>
          </w:p>
        </w:tc>
        <w:tc>
          <w:tcPr>
            <w:tcW w:w="795" w:type="dxa"/>
          </w:tcPr>
          <w:p w:rsidR="00151D78" w:rsidRDefault="00151D78">
            <w:pPr>
              <w:pStyle w:val="ConsPlusNormal"/>
              <w:jc w:val="center"/>
            </w:pPr>
            <w:r>
              <w:t>508,9</w:t>
            </w:r>
          </w:p>
        </w:tc>
        <w:tc>
          <w:tcPr>
            <w:tcW w:w="795" w:type="dxa"/>
          </w:tcPr>
          <w:p w:rsidR="00151D78" w:rsidRDefault="00151D78">
            <w:pPr>
              <w:pStyle w:val="ConsPlusNormal"/>
              <w:jc w:val="center"/>
            </w:pPr>
            <w:r>
              <w:t>406,1</w:t>
            </w:r>
          </w:p>
        </w:tc>
        <w:tc>
          <w:tcPr>
            <w:tcW w:w="795" w:type="dxa"/>
          </w:tcPr>
          <w:p w:rsidR="00151D78" w:rsidRDefault="00151D78">
            <w:pPr>
              <w:pStyle w:val="ConsPlusNormal"/>
              <w:jc w:val="center"/>
            </w:pPr>
            <w:r>
              <w:t>441,9</w:t>
            </w:r>
          </w:p>
        </w:tc>
        <w:tc>
          <w:tcPr>
            <w:tcW w:w="795" w:type="dxa"/>
          </w:tcPr>
          <w:p w:rsidR="00151D78" w:rsidRDefault="00151D78">
            <w:pPr>
              <w:pStyle w:val="ConsPlusNormal"/>
              <w:jc w:val="center"/>
            </w:pPr>
            <w:r>
              <w:t>313,8</w:t>
            </w:r>
          </w:p>
        </w:tc>
      </w:tr>
      <w:tr w:rsidR="00151D78">
        <w:tc>
          <w:tcPr>
            <w:tcW w:w="405" w:type="dxa"/>
          </w:tcPr>
          <w:p w:rsidR="00151D78" w:rsidRDefault="00151D78">
            <w:pPr>
              <w:pStyle w:val="ConsPlusNormal"/>
              <w:jc w:val="center"/>
            </w:pPr>
            <w:r>
              <w:t>2.</w:t>
            </w:r>
          </w:p>
        </w:tc>
        <w:tc>
          <w:tcPr>
            <w:tcW w:w="3005" w:type="dxa"/>
          </w:tcPr>
          <w:p w:rsidR="00151D78" w:rsidRDefault="00151D78">
            <w:pPr>
              <w:pStyle w:val="ConsPlusNormal"/>
              <w:jc w:val="both"/>
            </w:pPr>
            <w:r>
              <w:t>Количество государственных предприятий Нижегородской области</w:t>
            </w:r>
          </w:p>
        </w:tc>
        <w:tc>
          <w:tcPr>
            <w:tcW w:w="850" w:type="dxa"/>
          </w:tcPr>
          <w:p w:rsidR="00151D78" w:rsidRDefault="00151D78">
            <w:pPr>
              <w:pStyle w:val="ConsPlusNormal"/>
              <w:jc w:val="center"/>
            </w:pPr>
            <w:r>
              <w:t>ед.</w:t>
            </w:r>
          </w:p>
        </w:tc>
        <w:tc>
          <w:tcPr>
            <w:tcW w:w="907" w:type="dxa"/>
          </w:tcPr>
          <w:p w:rsidR="00151D78" w:rsidRDefault="00151D78">
            <w:pPr>
              <w:pStyle w:val="ConsPlusNormal"/>
              <w:jc w:val="center"/>
            </w:pPr>
            <w:r>
              <w:t>46</w:t>
            </w:r>
          </w:p>
        </w:tc>
        <w:tc>
          <w:tcPr>
            <w:tcW w:w="907" w:type="dxa"/>
          </w:tcPr>
          <w:p w:rsidR="00151D78" w:rsidRDefault="00151D78">
            <w:pPr>
              <w:pStyle w:val="ConsPlusNormal"/>
              <w:jc w:val="center"/>
            </w:pPr>
            <w:r>
              <w:t>37</w:t>
            </w:r>
          </w:p>
        </w:tc>
        <w:tc>
          <w:tcPr>
            <w:tcW w:w="795" w:type="dxa"/>
          </w:tcPr>
          <w:p w:rsidR="00151D78" w:rsidRDefault="00151D78">
            <w:pPr>
              <w:pStyle w:val="ConsPlusNormal"/>
              <w:jc w:val="center"/>
            </w:pPr>
            <w:r>
              <w:t>27</w:t>
            </w:r>
          </w:p>
        </w:tc>
        <w:tc>
          <w:tcPr>
            <w:tcW w:w="795" w:type="dxa"/>
          </w:tcPr>
          <w:p w:rsidR="00151D78" w:rsidRDefault="00151D78">
            <w:pPr>
              <w:pStyle w:val="ConsPlusNormal"/>
              <w:jc w:val="center"/>
            </w:pPr>
            <w:r>
              <w:t>26</w:t>
            </w:r>
          </w:p>
        </w:tc>
        <w:tc>
          <w:tcPr>
            <w:tcW w:w="795" w:type="dxa"/>
          </w:tcPr>
          <w:p w:rsidR="00151D78" w:rsidRDefault="00151D78">
            <w:pPr>
              <w:pStyle w:val="ConsPlusNormal"/>
              <w:jc w:val="center"/>
            </w:pPr>
            <w:r>
              <w:t>15</w:t>
            </w:r>
          </w:p>
        </w:tc>
        <w:tc>
          <w:tcPr>
            <w:tcW w:w="795" w:type="dxa"/>
          </w:tcPr>
          <w:p w:rsidR="00151D78" w:rsidRDefault="00151D78">
            <w:pPr>
              <w:pStyle w:val="ConsPlusNormal"/>
              <w:jc w:val="center"/>
            </w:pPr>
            <w:r>
              <w:t>13</w:t>
            </w:r>
          </w:p>
        </w:tc>
        <w:tc>
          <w:tcPr>
            <w:tcW w:w="795" w:type="dxa"/>
          </w:tcPr>
          <w:p w:rsidR="00151D78" w:rsidRDefault="00151D78">
            <w:pPr>
              <w:pStyle w:val="ConsPlusNormal"/>
              <w:jc w:val="center"/>
            </w:pPr>
            <w:r>
              <w:t>11</w:t>
            </w:r>
          </w:p>
        </w:tc>
        <w:tc>
          <w:tcPr>
            <w:tcW w:w="795" w:type="dxa"/>
          </w:tcPr>
          <w:p w:rsidR="00151D78" w:rsidRDefault="00151D78">
            <w:pPr>
              <w:pStyle w:val="ConsPlusNormal"/>
              <w:jc w:val="center"/>
            </w:pPr>
            <w:r>
              <w:t>9</w:t>
            </w:r>
          </w:p>
        </w:tc>
        <w:tc>
          <w:tcPr>
            <w:tcW w:w="795" w:type="dxa"/>
          </w:tcPr>
          <w:p w:rsidR="00151D78" w:rsidRDefault="00151D78">
            <w:pPr>
              <w:pStyle w:val="ConsPlusNormal"/>
              <w:jc w:val="center"/>
            </w:pPr>
            <w:r>
              <w:t>7</w:t>
            </w:r>
          </w:p>
        </w:tc>
      </w:tr>
      <w:tr w:rsidR="00151D78">
        <w:tc>
          <w:tcPr>
            <w:tcW w:w="405" w:type="dxa"/>
          </w:tcPr>
          <w:p w:rsidR="00151D78" w:rsidRDefault="00151D78">
            <w:pPr>
              <w:pStyle w:val="ConsPlusNormal"/>
              <w:jc w:val="center"/>
            </w:pPr>
            <w:r>
              <w:t>3.</w:t>
            </w:r>
          </w:p>
        </w:tc>
        <w:tc>
          <w:tcPr>
            <w:tcW w:w="3005" w:type="dxa"/>
          </w:tcPr>
          <w:p w:rsidR="00151D78" w:rsidRDefault="00151D78">
            <w:pPr>
              <w:pStyle w:val="ConsPlusNormal"/>
              <w:jc w:val="both"/>
            </w:pPr>
            <w:r>
              <w:t>Количество проектов, реализуемых (реализованных) на основе соглашений о государственно-частном партнерстве и концессионных соглашений (нарастающим итогом)</w:t>
            </w:r>
          </w:p>
        </w:tc>
        <w:tc>
          <w:tcPr>
            <w:tcW w:w="850" w:type="dxa"/>
          </w:tcPr>
          <w:p w:rsidR="00151D78" w:rsidRDefault="00151D78">
            <w:pPr>
              <w:pStyle w:val="ConsPlusNormal"/>
              <w:jc w:val="center"/>
            </w:pPr>
            <w:r>
              <w:t>ед.</w:t>
            </w:r>
          </w:p>
        </w:tc>
        <w:tc>
          <w:tcPr>
            <w:tcW w:w="907" w:type="dxa"/>
          </w:tcPr>
          <w:p w:rsidR="00151D78" w:rsidRDefault="00151D78">
            <w:pPr>
              <w:pStyle w:val="ConsPlusNormal"/>
              <w:jc w:val="center"/>
            </w:pPr>
            <w:r>
              <w:t>-</w:t>
            </w:r>
          </w:p>
        </w:tc>
        <w:tc>
          <w:tcPr>
            <w:tcW w:w="907" w:type="dxa"/>
          </w:tcPr>
          <w:p w:rsidR="00151D78" w:rsidRDefault="00151D78">
            <w:pPr>
              <w:pStyle w:val="ConsPlusNormal"/>
              <w:jc w:val="center"/>
            </w:pPr>
            <w:r>
              <w:t>-</w:t>
            </w:r>
          </w:p>
        </w:tc>
        <w:tc>
          <w:tcPr>
            <w:tcW w:w="795" w:type="dxa"/>
          </w:tcPr>
          <w:p w:rsidR="00151D78" w:rsidRDefault="00151D78">
            <w:pPr>
              <w:pStyle w:val="ConsPlusNormal"/>
              <w:jc w:val="center"/>
            </w:pPr>
            <w:r>
              <w:t>-</w:t>
            </w:r>
          </w:p>
        </w:tc>
        <w:tc>
          <w:tcPr>
            <w:tcW w:w="795" w:type="dxa"/>
          </w:tcPr>
          <w:p w:rsidR="00151D78" w:rsidRDefault="00151D78">
            <w:pPr>
              <w:pStyle w:val="ConsPlusNormal"/>
              <w:jc w:val="center"/>
            </w:pPr>
            <w:r>
              <w:t>-</w:t>
            </w:r>
          </w:p>
        </w:tc>
        <w:tc>
          <w:tcPr>
            <w:tcW w:w="795" w:type="dxa"/>
          </w:tcPr>
          <w:p w:rsidR="00151D78" w:rsidRDefault="00151D78">
            <w:pPr>
              <w:pStyle w:val="ConsPlusNormal"/>
              <w:jc w:val="center"/>
            </w:pPr>
            <w:r>
              <w:t>13</w:t>
            </w:r>
          </w:p>
        </w:tc>
        <w:tc>
          <w:tcPr>
            <w:tcW w:w="795" w:type="dxa"/>
          </w:tcPr>
          <w:p w:rsidR="00151D78" w:rsidRDefault="00151D78">
            <w:pPr>
              <w:pStyle w:val="ConsPlusNormal"/>
              <w:jc w:val="center"/>
            </w:pPr>
            <w:r>
              <w:t>12</w:t>
            </w:r>
          </w:p>
        </w:tc>
        <w:tc>
          <w:tcPr>
            <w:tcW w:w="795" w:type="dxa"/>
          </w:tcPr>
          <w:p w:rsidR="00151D78" w:rsidRDefault="00151D78">
            <w:pPr>
              <w:pStyle w:val="ConsPlusNormal"/>
              <w:jc w:val="center"/>
            </w:pPr>
            <w:r>
              <w:t>12</w:t>
            </w:r>
          </w:p>
        </w:tc>
        <w:tc>
          <w:tcPr>
            <w:tcW w:w="795" w:type="dxa"/>
          </w:tcPr>
          <w:p w:rsidR="00151D78" w:rsidRDefault="00151D78">
            <w:pPr>
              <w:pStyle w:val="ConsPlusNormal"/>
              <w:jc w:val="center"/>
            </w:pPr>
            <w:r>
              <w:t>15</w:t>
            </w:r>
          </w:p>
        </w:tc>
        <w:tc>
          <w:tcPr>
            <w:tcW w:w="795" w:type="dxa"/>
          </w:tcPr>
          <w:p w:rsidR="00151D78" w:rsidRDefault="00151D78">
            <w:pPr>
              <w:pStyle w:val="ConsPlusNormal"/>
              <w:jc w:val="center"/>
            </w:pPr>
            <w:r>
              <w:t>16</w:t>
            </w:r>
          </w:p>
        </w:tc>
      </w:tr>
      <w:tr w:rsidR="00151D78">
        <w:tc>
          <w:tcPr>
            <w:tcW w:w="405" w:type="dxa"/>
          </w:tcPr>
          <w:p w:rsidR="00151D78" w:rsidRDefault="00151D78">
            <w:pPr>
              <w:pStyle w:val="ConsPlusNormal"/>
              <w:jc w:val="center"/>
            </w:pPr>
            <w:r>
              <w:t>4.</w:t>
            </w:r>
          </w:p>
        </w:tc>
        <w:tc>
          <w:tcPr>
            <w:tcW w:w="3005" w:type="dxa"/>
          </w:tcPr>
          <w:p w:rsidR="00151D78" w:rsidRDefault="00151D78">
            <w:pPr>
              <w:pStyle w:val="ConsPlusNormal"/>
              <w:jc w:val="both"/>
            </w:pPr>
            <w:r>
              <w:t>Количество рассмотренных предложений о заключении концессионных соглашений и предложений о реализации проектов государственно-частного партнерства (нарастающим итогом)</w:t>
            </w:r>
          </w:p>
        </w:tc>
        <w:tc>
          <w:tcPr>
            <w:tcW w:w="850" w:type="dxa"/>
          </w:tcPr>
          <w:p w:rsidR="00151D78" w:rsidRDefault="00151D78">
            <w:pPr>
              <w:pStyle w:val="ConsPlusNormal"/>
              <w:jc w:val="center"/>
            </w:pPr>
            <w:r>
              <w:t>ед.</w:t>
            </w:r>
          </w:p>
        </w:tc>
        <w:tc>
          <w:tcPr>
            <w:tcW w:w="907" w:type="dxa"/>
          </w:tcPr>
          <w:p w:rsidR="00151D78" w:rsidRDefault="00151D78">
            <w:pPr>
              <w:pStyle w:val="ConsPlusNormal"/>
              <w:jc w:val="center"/>
            </w:pPr>
            <w:r>
              <w:t>-</w:t>
            </w:r>
          </w:p>
        </w:tc>
        <w:tc>
          <w:tcPr>
            <w:tcW w:w="907" w:type="dxa"/>
          </w:tcPr>
          <w:p w:rsidR="00151D78" w:rsidRDefault="00151D78">
            <w:pPr>
              <w:pStyle w:val="ConsPlusNormal"/>
              <w:jc w:val="center"/>
            </w:pPr>
            <w:r>
              <w:t>-</w:t>
            </w:r>
          </w:p>
        </w:tc>
        <w:tc>
          <w:tcPr>
            <w:tcW w:w="795" w:type="dxa"/>
          </w:tcPr>
          <w:p w:rsidR="00151D78" w:rsidRDefault="00151D78">
            <w:pPr>
              <w:pStyle w:val="ConsPlusNormal"/>
              <w:jc w:val="center"/>
            </w:pPr>
            <w:r>
              <w:t>-</w:t>
            </w:r>
          </w:p>
        </w:tc>
        <w:tc>
          <w:tcPr>
            <w:tcW w:w="795" w:type="dxa"/>
          </w:tcPr>
          <w:p w:rsidR="00151D78" w:rsidRDefault="00151D78">
            <w:pPr>
              <w:pStyle w:val="ConsPlusNormal"/>
              <w:jc w:val="center"/>
            </w:pPr>
            <w:r>
              <w:t>-</w:t>
            </w:r>
          </w:p>
        </w:tc>
        <w:tc>
          <w:tcPr>
            <w:tcW w:w="795" w:type="dxa"/>
          </w:tcPr>
          <w:p w:rsidR="00151D78" w:rsidRDefault="00151D78">
            <w:pPr>
              <w:pStyle w:val="ConsPlusNormal"/>
              <w:jc w:val="center"/>
            </w:pPr>
            <w:r>
              <w:t>5</w:t>
            </w:r>
          </w:p>
        </w:tc>
        <w:tc>
          <w:tcPr>
            <w:tcW w:w="795" w:type="dxa"/>
          </w:tcPr>
          <w:p w:rsidR="00151D78" w:rsidRDefault="00151D78">
            <w:pPr>
              <w:pStyle w:val="ConsPlusNormal"/>
              <w:jc w:val="center"/>
            </w:pPr>
            <w:r>
              <w:t>13</w:t>
            </w:r>
          </w:p>
        </w:tc>
        <w:tc>
          <w:tcPr>
            <w:tcW w:w="795" w:type="dxa"/>
          </w:tcPr>
          <w:p w:rsidR="00151D78" w:rsidRDefault="00151D78">
            <w:pPr>
              <w:pStyle w:val="ConsPlusNormal"/>
              <w:jc w:val="center"/>
            </w:pPr>
            <w:r>
              <w:t>7</w:t>
            </w:r>
          </w:p>
        </w:tc>
        <w:tc>
          <w:tcPr>
            <w:tcW w:w="795" w:type="dxa"/>
          </w:tcPr>
          <w:p w:rsidR="00151D78" w:rsidRDefault="00151D78">
            <w:pPr>
              <w:pStyle w:val="ConsPlusNormal"/>
              <w:jc w:val="center"/>
            </w:pPr>
            <w:r>
              <w:t>9</w:t>
            </w:r>
          </w:p>
        </w:tc>
        <w:tc>
          <w:tcPr>
            <w:tcW w:w="795" w:type="dxa"/>
          </w:tcPr>
          <w:p w:rsidR="00151D78" w:rsidRDefault="00151D78">
            <w:pPr>
              <w:pStyle w:val="ConsPlusNormal"/>
              <w:jc w:val="center"/>
            </w:pPr>
            <w:r>
              <w:t>10</w:t>
            </w:r>
          </w:p>
        </w:tc>
      </w:tr>
    </w:tbl>
    <w:p w:rsidR="00151D78" w:rsidRDefault="00151D78">
      <w:pPr>
        <w:sectPr w:rsidR="00151D78">
          <w:pgSz w:w="16838" w:h="11905" w:orient="landscape"/>
          <w:pgMar w:top="1701" w:right="1134" w:bottom="850" w:left="1134" w:header="0" w:footer="0" w:gutter="0"/>
          <w:cols w:space="720"/>
        </w:sectPr>
      </w:pPr>
    </w:p>
    <w:p w:rsidR="00151D78" w:rsidRDefault="00151D78">
      <w:pPr>
        <w:pStyle w:val="ConsPlusNormal"/>
        <w:ind w:firstLine="540"/>
        <w:jc w:val="both"/>
      </w:pPr>
    </w:p>
    <w:p w:rsidR="00151D78" w:rsidRDefault="00151D78">
      <w:pPr>
        <w:pStyle w:val="ConsPlusTitle"/>
        <w:jc w:val="center"/>
        <w:outlineLvl w:val="3"/>
      </w:pPr>
      <w:r>
        <w:t>3.2.6. Меры правового регулирования подпрограммы 1</w:t>
      </w:r>
    </w:p>
    <w:p w:rsidR="00151D78" w:rsidRDefault="00151D78">
      <w:pPr>
        <w:pStyle w:val="ConsPlusNormal"/>
        <w:ind w:firstLine="540"/>
        <w:jc w:val="both"/>
      </w:pPr>
    </w:p>
    <w:p w:rsidR="00151D78" w:rsidRDefault="00151D78">
      <w:pPr>
        <w:pStyle w:val="ConsPlusNormal"/>
        <w:ind w:firstLine="540"/>
        <w:jc w:val="both"/>
      </w:pPr>
      <w:r>
        <w:t>Основные мероприятия подпрограммы 1 определены с учетом действующих федеральных нормативных правовых актов и нормативных правовых актов Нижегородской области. Перечень основных мероприятий, для реализации которых потребуется принятие нормативных правовых актов Нижегородской области, приведен в таблице.</w:t>
      </w:r>
    </w:p>
    <w:p w:rsidR="00151D78" w:rsidRDefault="00151D78">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54"/>
        <w:gridCol w:w="2721"/>
        <w:gridCol w:w="1814"/>
        <w:gridCol w:w="1814"/>
      </w:tblGrid>
      <w:tr w:rsidR="00151D78">
        <w:tc>
          <w:tcPr>
            <w:tcW w:w="567" w:type="dxa"/>
          </w:tcPr>
          <w:p w:rsidR="00151D78" w:rsidRDefault="00151D78">
            <w:pPr>
              <w:pStyle w:val="ConsPlusNormal"/>
              <w:jc w:val="center"/>
            </w:pPr>
            <w:r>
              <w:t>N п/п</w:t>
            </w:r>
          </w:p>
        </w:tc>
        <w:tc>
          <w:tcPr>
            <w:tcW w:w="2154" w:type="dxa"/>
          </w:tcPr>
          <w:p w:rsidR="00151D78" w:rsidRDefault="00151D78">
            <w:pPr>
              <w:pStyle w:val="ConsPlusNormal"/>
              <w:jc w:val="center"/>
            </w:pPr>
            <w:r>
              <w:t>Вид правового акта</w:t>
            </w:r>
          </w:p>
        </w:tc>
        <w:tc>
          <w:tcPr>
            <w:tcW w:w="2721" w:type="dxa"/>
          </w:tcPr>
          <w:p w:rsidR="00151D78" w:rsidRDefault="00151D78">
            <w:pPr>
              <w:pStyle w:val="ConsPlusNormal"/>
              <w:jc w:val="center"/>
            </w:pPr>
            <w:r>
              <w:t>Основные положения правового акта</w:t>
            </w:r>
          </w:p>
        </w:tc>
        <w:tc>
          <w:tcPr>
            <w:tcW w:w="1814" w:type="dxa"/>
          </w:tcPr>
          <w:p w:rsidR="00151D78" w:rsidRDefault="00151D78">
            <w:pPr>
              <w:pStyle w:val="ConsPlusNormal"/>
              <w:jc w:val="center"/>
            </w:pPr>
            <w:r>
              <w:t>Ответственный исполнитель и соисполнители</w:t>
            </w:r>
          </w:p>
        </w:tc>
        <w:tc>
          <w:tcPr>
            <w:tcW w:w="1814" w:type="dxa"/>
          </w:tcPr>
          <w:p w:rsidR="00151D78" w:rsidRDefault="00151D78">
            <w:pPr>
              <w:pStyle w:val="ConsPlusNormal"/>
              <w:jc w:val="center"/>
            </w:pPr>
            <w:r>
              <w:t>Ожидаемые сроки принятия</w:t>
            </w:r>
          </w:p>
        </w:tc>
      </w:tr>
      <w:tr w:rsidR="00151D78">
        <w:tc>
          <w:tcPr>
            <w:tcW w:w="9070" w:type="dxa"/>
            <w:gridSpan w:val="5"/>
          </w:tcPr>
          <w:p w:rsidR="00151D78" w:rsidRDefault="00151D78">
            <w:pPr>
              <w:pStyle w:val="ConsPlusNormal"/>
              <w:jc w:val="both"/>
            </w:pPr>
            <w:r>
              <w:t>Основное мероприятие 3: Оптимизация государственного сектора экономики. Разграничение и перераспределение земель. Представление интересов Нижегородской области в судах</w:t>
            </w:r>
          </w:p>
        </w:tc>
      </w:tr>
      <w:tr w:rsidR="00151D78">
        <w:tc>
          <w:tcPr>
            <w:tcW w:w="567" w:type="dxa"/>
          </w:tcPr>
          <w:p w:rsidR="00151D78" w:rsidRDefault="00151D78">
            <w:pPr>
              <w:pStyle w:val="ConsPlusNormal"/>
              <w:jc w:val="center"/>
            </w:pPr>
            <w:r>
              <w:t>1</w:t>
            </w:r>
          </w:p>
        </w:tc>
        <w:tc>
          <w:tcPr>
            <w:tcW w:w="2154" w:type="dxa"/>
          </w:tcPr>
          <w:p w:rsidR="00151D78" w:rsidRDefault="00151D78">
            <w:pPr>
              <w:pStyle w:val="ConsPlusNormal"/>
              <w:jc w:val="both"/>
            </w:pPr>
            <w:r>
              <w:t>Постановление Законодательного Собрания Нижегородской области</w:t>
            </w:r>
          </w:p>
        </w:tc>
        <w:tc>
          <w:tcPr>
            <w:tcW w:w="2721" w:type="dxa"/>
          </w:tcPr>
          <w:p w:rsidR="00151D78" w:rsidRDefault="00151D78">
            <w:pPr>
              <w:pStyle w:val="ConsPlusNormal"/>
              <w:jc w:val="both"/>
            </w:pPr>
            <w:r>
              <w:t>Утвердить прогнозный план (программу) приватизации государственного имущества Нижегородской области</w:t>
            </w:r>
          </w:p>
        </w:tc>
        <w:tc>
          <w:tcPr>
            <w:tcW w:w="1814" w:type="dxa"/>
          </w:tcPr>
          <w:p w:rsidR="00151D78" w:rsidRDefault="00151D78">
            <w:pPr>
              <w:pStyle w:val="ConsPlusNormal"/>
              <w:jc w:val="both"/>
            </w:pPr>
            <w:r>
              <w:t>Министерство</w:t>
            </w:r>
          </w:p>
        </w:tc>
        <w:tc>
          <w:tcPr>
            <w:tcW w:w="1814" w:type="dxa"/>
          </w:tcPr>
          <w:p w:rsidR="00151D78" w:rsidRDefault="00151D78">
            <w:pPr>
              <w:pStyle w:val="ConsPlusNormal"/>
              <w:jc w:val="both"/>
            </w:pPr>
            <w:r>
              <w:t>ежегодно, III квартал года перед отчетным</w:t>
            </w:r>
          </w:p>
        </w:tc>
      </w:tr>
      <w:tr w:rsidR="00151D78">
        <w:tc>
          <w:tcPr>
            <w:tcW w:w="567" w:type="dxa"/>
          </w:tcPr>
          <w:p w:rsidR="00151D78" w:rsidRDefault="00151D78">
            <w:pPr>
              <w:pStyle w:val="ConsPlusNormal"/>
              <w:jc w:val="center"/>
            </w:pPr>
            <w:r>
              <w:t>2</w:t>
            </w:r>
          </w:p>
        </w:tc>
        <w:tc>
          <w:tcPr>
            <w:tcW w:w="2154" w:type="dxa"/>
          </w:tcPr>
          <w:p w:rsidR="00151D78" w:rsidRDefault="00151D78">
            <w:pPr>
              <w:pStyle w:val="ConsPlusNormal"/>
              <w:jc w:val="both"/>
            </w:pPr>
            <w:r>
              <w:t>Постановление Законодательного Собрания Нижегородской области</w:t>
            </w:r>
          </w:p>
        </w:tc>
        <w:tc>
          <w:tcPr>
            <w:tcW w:w="2721" w:type="dxa"/>
          </w:tcPr>
          <w:p w:rsidR="00151D78" w:rsidRDefault="00151D78">
            <w:pPr>
              <w:pStyle w:val="ConsPlusNormal"/>
              <w:jc w:val="both"/>
            </w:pPr>
            <w:r>
              <w:t>Внести изменения в прогнозный план (программу) приватизации государственного имущества Нижегородской области</w:t>
            </w:r>
          </w:p>
        </w:tc>
        <w:tc>
          <w:tcPr>
            <w:tcW w:w="1814" w:type="dxa"/>
          </w:tcPr>
          <w:p w:rsidR="00151D78" w:rsidRDefault="00151D78">
            <w:pPr>
              <w:pStyle w:val="ConsPlusNormal"/>
              <w:jc w:val="both"/>
            </w:pPr>
            <w:r>
              <w:t>Министерство</w:t>
            </w:r>
          </w:p>
        </w:tc>
        <w:tc>
          <w:tcPr>
            <w:tcW w:w="1814" w:type="dxa"/>
          </w:tcPr>
          <w:p w:rsidR="00151D78" w:rsidRDefault="00151D78">
            <w:pPr>
              <w:pStyle w:val="ConsPlusNormal"/>
              <w:jc w:val="both"/>
            </w:pPr>
            <w:r>
              <w:t>по необходимости</w:t>
            </w:r>
          </w:p>
        </w:tc>
      </w:tr>
      <w:tr w:rsidR="00151D78">
        <w:tc>
          <w:tcPr>
            <w:tcW w:w="567" w:type="dxa"/>
          </w:tcPr>
          <w:p w:rsidR="00151D78" w:rsidRDefault="00151D78">
            <w:pPr>
              <w:pStyle w:val="ConsPlusNormal"/>
              <w:jc w:val="center"/>
            </w:pPr>
            <w:r>
              <w:t>3</w:t>
            </w:r>
          </w:p>
        </w:tc>
        <w:tc>
          <w:tcPr>
            <w:tcW w:w="2154" w:type="dxa"/>
          </w:tcPr>
          <w:p w:rsidR="00151D78" w:rsidRDefault="00151D78">
            <w:pPr>
              <w:pStyle w:val="ConsPlusNormal"/>
              <w:jc w:val="both"/>
            </w:pPr>
            <w:r>
              <w:t>Постановление Законодательного Собрания Нижегородской области</w:t>
            </w:r>
          </w:p>
        </w:tc>
        <w:tc>
          <w:tcPr>
            <w:tcW w:w="2721" w:type="dxa"/>
          </w:tcPr>
          <w:p w:rsidR="00151D78" w:rsidRDefault="00151D78">
            <w:pPr>
              <w:pStyle w:val="ConsPlusNormal"/>
              <w:jc w:val="both"/>
            </w:pPr>
            <w:r>
              <w:t>Утвердить отчет о выполнении прогнозного плана (программы) приватизации государственного имущества Нижегородской области</w:t>
            </w:r>
          </w:p>
        </w:tc>
        <w:tc>
          <w:tcPr>
            <w:tcW w:w="1814" w:type="dxa"/>
          </w:tcPr>
          <w:p w:rsidR="00151D78" w:rsidRDefault="00151D78">
            <w:pPr>
              <w:pStyle w:val="ConsPlusNormal"/>
              <w:jc w:val="both"/>
            </w:pPr>
            <w:r>
              <w:t>Министерство</w:t>
            </w:r>
          </w:p>
        </w:tc>
        <w:tc>
          <w:tcPr>
            <w:tcW w:w="1814" w:type="dxa"/>
          </w:tcPr>
          <w:p w:rsidR="00151D78" w:rsidRDefault="00151D78">
            <w:pPr>
              <w:pStyle w:val="ConsPlusNormal"/>
              <w:jc w:val="both"/>
            </w:pPr>
            <w:r>
              <w:t>ежегодно, II квартал года, следующего за отчетным</w:t>
            </w:r>
          </w:p>
        </w:tc>
      </w:tr>
      <w:tr w:rsidR="00151D78">
        <w:tc>
          <w:tcPr>
            <w:tcW w:w="9070" w:type="dxa"/>
            <w:gridSpan w:val="5"/>
          </w:tcPr>
          <w:p w:rsidR="00151D78" w:rsidRDefault="00151D78">
            <w:pPr>
              <w:pStyle w:val="ConsPlusNormal"/>
              <w:jc w:val="both"/>
            </w:pPr>
            <w:r>
              <w:t>Основное мероприятие 7: Развитие государственно-частного партнерства</w:t>
            </w:r>
          </w:p>
        </w:tc>
      </w:tr>
      <w:tr w:rsidR="00151D78">
        <w:tc>
          <w:tcPr>
            <w:tcW w:w="567" w:type="dxa"/>
          </w:tcPr>
          <w:p w:rsidR="00151D78" w:rsidRDefault="00151D78">
            <w:pPr>
              <w:pStyle w:val="ConsPlusNormal"/>
              <w:jc w:val="center"/>
            </w:pPr>
            <w:r>
              <w:t>1</w:t>
            </w:r>
          </w:p>
        </w:tc>
        <w:tc>
          <w:tcPr>
            <w:tcW w:w="2154" w:type="dxa"/>
          </w:tcPr>
          <w:p w:rsidR="00151D78" w:rsidRDefault="00151D78">
            <w:pPr>
              <w:pStyle w:val="ConsPlusNormal"/>
              <w:jc w:val="both"/>
            </w:pPr>
            <w:r>
              <w:t>Правовые и нормативные правовые акты Правительства Нижегородской области</w:t>
            </w:r>
          </w:p>
        </w:tc>
        <w:tc>
          <w:tcPr>
            <w:tcW w:w="2721" w:type="dxa"/>
          </w:tcPr>
          <w:p w:rsidR="00151D78" w:rsidRDefault="00151D78">
            <w:pPr>
              <w:pStyle w:val="ConsPlusNormal"/>
              <w:jc w:val="both"/>
            </w:pPr>
            <w:r>
              <w:t xml:space="preserve">Принимаются в целях приведения законодательства Нижегородской области в соответствие с действующим федеральным законодательством. Регламентируют процесс участия органов исполнительной власти Нижегородской области и юридических лиц (индивидуальных предпринимателей) в </w:t>
            </w:r>
            <w:r>
              <w:lastRenderedPageBreak/>
              <w:t>реализации совместных проектов</w:t>
            </w:r>
          </w:p>
        </w:tc>
        <w:tc>
          <w:tcPr>
            <w:tcW w:w="1814" w:type="dxa"/>
          </w:tcPr>
          <w:p w:rsidR="00151D78" w:rsidRDefault="00151D78">
            <w:pPr>
              <w:pStyle w:val="ConsPlusNormal"/>
              <w:jc w:val="both"/>
            </w:pPr>
            <w:r>
              <w:lastRenderedPageBreak/>
              <w:t>Министерство</w:t>
            </w:r>
          </w:p>
        </w:tc>
        <w:tc>
          <w:tcPr>
            <w:tcW w:w="1814" w:type="dxa"/>
          </w:tcPr>
          <w:p w:rsidR="00151D78" w:rsidRDefault="00151D78">
            <w:pPr>
              <w:pStyle w:val="ConsPlusNormal"/>
              <w:jc w:val="both"/>
            </w:pPr>
            <w:r>
              <w:t>По мере принятия федеральных нормативных правовых актов</w:t>
            </w:r>
          </w:p>
        </w:tc>
      </w:tr>
    </w:tbl>
    <w:p w:rsidR="00151D78" w:rsidRDefault="00151D78">
      <w:pPr>
        <w:pStyle w:val="ConsPlusNormal"/>
        <w:ind w:firstLine="540"/>
        <w:jc w:val="both"/>
      </w:pPr>
    </w:p>
    <w:p w:rsidR="00151D78" w:rsidRDefault="00151D78">
      <w:pPr>
        <w:pStyle w:val="ConsPlusTitle"/>
        <w:jc w:val="center"/>
        <w:outlineLvl w:val="3"/>
      </w:pPr>
      <w:r>
        <w:t>3.2.7. Предоставление субсидий из областного бюджета</w:t>
      </w:r>
    </w:p>
    <w:p w:rsidR="00151D78" w:rsidRDefault="00151D78">
      <w:pPr>
        <w:pStyle w:val="ConsPlusTitle"/>
        <w:jc w:val="center"/>
      </w:pPr>
      <w:r>
        <w:t>бюджетам муниципальных районов и городских округов</w:t>
      </w:r>
    </w:p>
    <w:p w:rsidR="00151D78" w:rsidRDefault="00151D78">
      <w:pPr>
        <w:pStyle w:val="ConsPlusTitle"/>
        <w:jc w:val="center"/>
      </w:pPr>
      <w:r>
        <w:t>Нижегородской области</w:t>
      </w:r>
    </w:p>
    <w:p w:rsidR="00151D78" w:rsidRDefault="00151D78">
      <w:pPr>
        <w:pStyle w:val="ConsPlusNormal"/>
        <w:jc w:val="center"/>
      </w:pPr>
      <w:r>
        <w:t xml:space="preserve">(в ред. </w:t>
      </w:r>
      <w:hyperlink r:id="rId112" w:history="1">
        <w:r>
          <w:rPr>
            <w:color w:val="0000FF"/>
          </w:rPr>
          <w:t>постановления</w:t>
        </w:r>
      </w:hyperlink>
      <w:r>
        <w:t xml:space="preserve"> Правительства Нижегородской области</w:t>
      </w:r>
    </w:p>
    <w:p w:rsidR="00151D78" w:rsidRDefault="00151D78">
      <w:pPr>
        <w:pStyle w:val="ConsPlusNormal"/>
        <w:jc w:val="center"/>
      </w:pPr>
      <w:r>
        <w:t>от 24.04.2019 N 228)</w:t>
      </w:r>
    </w:p>
    <w:p w:rsidR="00151D78" w:rsidRDefault="00151D78">
      <w:pPr>
        <w:pStyle w:val="ConsPlusNormal"/>
        <w:ind w:firstLine="540"/>
        <w:jc w:val="both"/>
      </w:pPr>
    </w:p>
    <w:p w:rsidR="00151D78" w:rsidRDefault="00151D78">
      <w:pPr>
        <w:pStyle w:val="ConsPlusNormal"/>
        <w:ind w:firstLine="540"/>
        <w:jc w:val="both"/>
      </w:pPr>
      <w:r>
        <w:t>В Программе предусмотрено предоставление субсидий из областного бюджета бюджетам муниципальных районов и городских округов Нижегородской области на проведение комплексных кадастровых работ.</w:t>
      </w:r>
    </w:p>
    <w:p w:rsidR="00151D78" w:rsidRDefault="00151D78">
      <w:pPr>
        <w:pStyle w:val="ConsPlusNormal"/>
        <w:spacing w:before="220"/>
        <w:ind w:firstLine="540"/>
        <w:jc w:val="both"/>
      </w:pPr>
      <w:r>
        <w:t>Субсидии предоставляются местным бюджетам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вопросам местного значения в части проведения комплексных кадастровых работ в границах муниципального образования и направляются на реализацию мероприятий, утвержденных муниципальными правовыми актами и включенных в Государственную программу.</w:t>
      </w:r>
    </w:p>
    <w:p w:rsidR="00151D78" w:rsidRDefault="00151D78">
      <w:pPr>
        <w:pStyle w:val="ConsPlusNormal"/>
        <w:spacing w:before="220"/>
        <w:ind w:firstLine="540"/>
        <w:jc w:val="both"/>
      </w:pPr>
      <w:r>
        <w:t xml:space="preserve">Условиями предоставления и методика расчета субсидии определены </w:t>
      </w:r>
      <w:hyperlink r:id="rId113" w:history="1">
        <w:r>
          <w:rPr>
            <w:color w:val="0000FF"/>
          </w:rPr>
          <w:t>постановлением</w:t>
        </w:r>
      </w:hyperlink>
      <w:r>
        <w:t xml:space="preserve"> Правительства Нижегородской области от 25 марта 2019 г. N 160 "О порядке предоставления, распределения и расходования субсидий за счет средств областного бюджета и средств, поступивших из федерального бюджета в областной бюджет, бюджетам муниципальных районов и городских округов Нижегородской области на проведение комплексных кадастровых работ".</w:t>
      </w:r>
    </w:p>
    <w:p w:rsidR="00151D78" w:rsidRDefault="00151D78">
      <w:pPr>
        <w:pStyle w:val="ConsPlusNormal"/>
        <w:spacing w:before="220"/>
        <w:ind w:firstLine="540"/>
        <w:jc w:val="both"/>
      </w:pPr>
      <w:r>
        <w:t>Увеличение размера средств местных бюджетов, направляемых на реализацию мероприятий на проведение комплексных кадастровых работ, не влечет обязательств по увеличению размера предоставляемой субсидии.</w:t>
      </w:r>
    </w:p>
    <w:p w:rsidR="00151D78" w:rsidRDefault="00151D78">
      <w:pPr>
        <w:pStyle w:val="ConsPlusNormal"/>
        <w:ind w:firstLine="540"/>
        <w:jc w:val="both"/>
      </w:pPr>
    </w:p>
    <w:p w:rsidR="00151D78" w:rsidRDefault="00151D78">
      <w:pPr>
        <w:pStyle w:val="ConsPlusTitle"/>
        <w:jc w:val="center"/>
        <w:outlineLvl w:val="3"/>
      </w:pPr>
      <w:r>
        <w:t>3.2.8. Участие государственных унитарных предприятий,</w:t>
      </w:r>
    </w:p>
    <w:p w:rsidR="00151D78" w:rsidRDefault="00151D78">
      <w:pPr>
        <w:pStyle w:val="ConsPlusTitle"/>
        <w:jc w:val="center"/>
      </w:pPr>
      <w:r>
        <w:t>акционерных обществ, общественных, научных и иных</w:t>
      </w:r>
    </w:p>
    <w:p w:rsidR="00151D78" w:rsidRDefault="00151D78">
      <w:pPr>
        <w:pStyle w:val="ConsPlusTitle"/>
        <w:jc w:val="center"/>
      </w:pPr>
      <w:r>
        <w:t>организаций в реализации мероприятий подпрограммы 1</w:t>
      </w:r>
    </w:p>
    <w:p w:rsidR="00151D78" w:rsidRDefault="00151D78">
      <w:pPr>
        <w:pStyle w:val="ConsPlusNormal"/>
        <w:ind w:firstLine="540"/>
        <w:jc w:val="both"/>
      </w:pPr>
    </w:p>
    <w:p w:rsidR="00151D78" w:rsidRDefault="00151D78">
      <w:pPr>
        <w:pStyle w:val="ConsPlusNormal"/>
        <w:ind w:firstLine="540"/>
        <w:jc w:val="both"/>
      </w:pPr>
      <w:r>
        <w:t>Участие государственных унитарных предприятий, акционерных обществ, общественных, научных и иных организаций в реализации мероприятий подпрограммы 1 не предусмотрено.</w:t>
      </w:r>
    </w:p>
    <w:p w:rsidR="00151D78" w:rsidRDefault="00151D78">
      <w:pPr>
        <w:pStyle w:val="ConsPlusNormal"/>
        <w:ind w:firstLine="540"/>
        <w:jc w:val="both"/>
      </w:pPr>
    </w:p>
    <w:p w:rsidR="00151D78" w:rsidRDefault="00151D78">
      <w:pPr>
        <w:pStyle w:val="ConsPlusTitle"/>
        <w:jc w:val="center"/>
        <w:outlineLvl w:val="3"/>
      </w:pPr>
      <w:r>
        <w:t>3.2.9. Обоснование объема финансовых ресурсов</w:t>
      </w:r>
    </w:p>
    <w:p w:rsidR="00151D78" w:rsidRDefault="00151D78">
      <w:pPr>
        <w:pStyle w:val="ConsPlusNormal"/>
        <w:jc w:val="center"/>
      </w:pPr>
      <w:r>
        <w:t xml:space="preserve">(в ред. </w:t>
      </w:r>
      <w:hyperlink r:id="rId114" w:history="1">
        <w:r>
          <w:rPr>
            <w:color w:val="0000FF"/>
          </w:rPr>
          <w:t>постановления</w:t>
        </w:r>
      </w:hyperlink>
      <w:r>
        <w:t xml:space="preserve"> Правительства Нижегородской области</w:t>
      </w:r>
    </w:p>
    <w:p w:rsidR="00151D78" w:rsidRDefault="00151D78">
      <w:pPr>
        <w:pStyle w:val="ConsPlusNormal"/>
        <w:jc w:val="center"/>
      </w:pPr>
      <w:r>
        <w:t>от 24.04.2019 N 228)</w:t>
      </w:r>
    </w:p>
    <w:p w:rsidR="00151D78" w:rsidRDefault="00151D78">
      <w:pPr>
        <w:pStyle w:val="ConsPlusNormal"/>
        <w:ind w:firstLine="540"/>
        <w:jc w:val="both"/>
      </w:pPr>
    </w:p>
    <w:p w:rsidR="00151D78" w:rsidRDefault="00151D78">
      <w:pPr>
        <w:pStyle w:val="ConsPlusNormal"/>
        <w:ind w:firstLine="540"/>
        <w:jc w:val="both"/>
      </w:pPr>
      <w:r>
        <w:t>Ресурсное обеспечение реализации подпрограммы 1 осуществляется за счет средств областного бюджета, предусмотренных государственному заказчику - координатору государственной программы. Расходы иных органов исполнительной власти Нижегородской области в структуре расходов областного бюджета на реализацию мероприятий подпрограммы 1 не предусмотрены.</w:t>
      </w:r>
    </w:p>
    <w:p w:rsidR="00151D78" w:rsidRDefault="00151D78">
      <w:pPr>
        <w:pStyle w:val="ConsPlusNormal"/>
        <w:ind w:firstLine="540"/>
        <w:jc w:val="both"/>
      </w:pPr>
    </w:p>
    <w:p w:rsidR="00151D78" w:rsidRDefault="00151D78">
      <w:pPr>
        <w:pStyle w:val="ConsPlusTitle"/>
        <w:jc w:val="center"/>
        <w:outlineLvl w:val="4"/>
      </w:pPr>
      <w:r>
        <w:t>Ресурсное обеспечение реализации</w:t>
      </w:r>
    </w:p>
    <w:p w:rsidR="00151D78" w:rsidRDefault="00151D78">
      <w:pPr>
        <w:pStyle w:val="ConsPlusTitle"/>
        <w:jc w:val="center"/>
      </w:pPr>
      <w:r>
        <w:t>государственной программы</w:t>
      </w:r>
    </w:p>
    <w:p w:rsidR="00151D78" w:rsidRDefault="00151D78">
      <w:pPr>
        <w:pStyle w:val="ConsPlusTitle"/>
        <w:jc w:val="center"/>
      </w:pPr>
      <w:r>
        <w:t>за счет средств областного бюджета</w:t>
      </w:r>
    </w:p>
    <w:p w:rsidR="00151D78" w:rsidRDefault="00151D78">
      <w:pPr>
        <w:pStyle w:val="ConsPlusNormal"/>
        <w:jc w:val="center"/>
      </w:pPr>
      <w:r>
        <w:t xml:space="preserve">(в ред. </w:t>
      </w:r>
      <w:hyperlink r:id="rId115" w:history="1">
        <w:r>
          <w:rPr>
            <w:color w:val="0000FF"/>
          </w:rPr>
          <w:t>постановления</w:t>
        </w:r>
      </w:hyperlink>
      <w:r>
        <w:t xml:space="preserve"> Правительства Нижегородской области</w:t>
      </w:r>
    </w:p>
    <w:p w:rsidR="00151D78" w:rsidRDefault="00151D78">
      <w:pPr>
        <w:pStyle w:val="ConsPlusNormal"/>
        <w:jc w:val="center"/>
      </w:pPr>
      <w:r>
        <w:t>от 17.07.2019 N 460)</w:t>
      </w:r>
    </w:p>
    <w:p w:rsidR="00151D78" w:rsidRDefault="00151D78">
      <w:pPr>
        <w:pStyle w:val="ConsPlusNormal"/>
        <w:ind w:firstLine="540"/>
        <w:jc w:val="both"/>
      </w:pPr>
    </w:p>
    <w:p w:rsidR="00151D78" w:rsidRDefault="00151D78">
      <w:pPr>
        <w:sectPr w:rsidR="00151D78">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154"/>
        <w:gridCol w:w="1417"/>
        <w:gridCol w:w="1361"/>
        <w:gridCol w:w="1474"/>
        <w:gridCol w:w="1304"/>
        <w:gridCol w:w="1304"/>
        <w:gridCol w:w="1361"/>
        <w:gridCol w:w="1304"/>
        <w:gridCol w:w="1247"/>
        <w:gridCol w:w="1560"/>
      </w:tblGrid>
      <w:tr w:rsidR="00151D78">
        <w:tc>
          <w:tcPr>
            <w:tcW w:w="1191" w:type="dxa"/>
            <w:vMerge w:val="restart"/>
          </w:tcPr>
          <w:p w:rsidR="00151D78" w:rsidRDefault="00151D78">
            <w:pPr>
              <w:pStyle w:val="ConsPlusNormal"/>
              <w:jc w:val="center"/>
            </w:pPr>
            <w:r>
              <w:lastRenderedPageBreak/>
              <w:t>Статус</w:t>
            </w:r>
          </w:p>
        </w:tc>
        <w:tc>
          <w:tcPr>
            <w:tcW w:w="2154" w:type="dxa"/>
            <w:vMerge w:val="restart"/>
          </w:tcPr>
          <w:p w:rsidR="00151D78" w:rsidRDefault="00151D78">
            <w:pPr>
              <w:pStyle w:val="ConsPlusNormal"/>
              <w:jc w:val="center"/>
            </w:pPr>
            <w:r>
              <w:t>Наименование государственной программы, Подпрограммы</w:t>
            </w:r>
          </w:p>
        </w:tc>
        <w:tc>
          <w:tcPr>
            <w:tcW w:w="1417" w:type="dxa"/>
            <w:vMerge w:val="restart"/>
          </w:tcPr>
          <w:p w:rsidR="00151D78" w:rsidRDefault="00151D78">
            <w:pPr>
              <w:pStyle w:val="ConsPlusNormal"/>
              <w:jc w:val="center"/>
            </w:pPr>
            <w:r>
              <w:t>Государственный заказчик - координатор, соисполнители</w:t>
            </w:r>
          </w:p>
        </w:tc>
        <w:tc>
          <w:tcPr>
            <w:tcW w:w="9355" w:type="dxa"/>
            <w:gridSpan w:val="7"/>
          </w:tcPr>
          <w:p w:rsidR="00151D78" w:rsidRDefault="00151D78">
            <w:pPr>
              <w:pStyle w:val="ConsPlusNormal"/>
              <w:jc w:val="center"/>
            </w:pPr>
            <w:r>
              <w:t>Расходы, тыс. руб., годы</w:t>
            </w:r>
          </w:p>
        </w:tc>
        <w:tc>
          <w:tcPr>
            <w:tcW w:w="1560" w:type="dxa"/>
            <w:vMerge w:val="restart"/>
          </w:tcPr>
          <w:p w:rsidR="00151D78" w:rsidRDefault="00151D78">
            <w:pPr>
              <w:pStyle w:val="ConsPlusNormal"/>
              <w:jc w:val="center"/>
            </w:pPr>
            <w:r>
              <w:t>Всего за период реализации Программы</w:t>
            </w:r>
          </w:p>
        </w:tc>
      </w:tr>
      <w:tr w:rsidR="00151D78">
        <w:tc>
          <w:tcPr>
            <w:tcW w:w="1191" w:type="dxa"/>
            <w:vMerge/>
          </w:tcPr>
          <w:p w:rsidR="00151D78" w:rsidRDefault="00151D78"/>
        </w:tc>
        <w:tc>
          <w:tcPr>
            <w:tcW w:w="2154" w:type="dxa"/>
            <w:vMerge/>
          </w:tcPr>
          <w:p w:rsidR="00151D78" w:rsidRDefault="00151D78"/>
        </w:tc>
        <w:tc>
          <w:tcPr>
            <w:tcW w:w="1417" w:type="dxa"/>
            <w:vMerge/>
          </w:tcPr>
          <w:p w:rsidR="00151D78" w:rsidRDefault="00151D78"/>
        </w:tc>
        <w:tc>
          <w:tcPr>
            <w:tcW w:w="1361" w:type="dxa"/>
          </w:tcPr>
          <w:p w:rsidR="00151D78" w:rsidRDefault="00151D78">
            <w:pPr>
              <w:pStyle w:val="ConsPlusNormal"/>
              <w:jc w:val="center"/>
            </w:pPr>
            <w:r>
              <w:t>2015</w:t>
            </w:r>
          </w:p>
        </w:tc>
        <w:tc>
          <w:tcPr>
            <w:tcW w:w="1474" w:type="dxa"/>
          </w:tcPr>
          <w:p w:rsidR="00151D78" w:rsidRDefault="00151D78">
            <w:pPr>
              <w:pStyle w:val="ConsPlusNormal"/>
              <w:jc w:val="center"/>
            </w:pPr>
            <w:r>
              <w:t>2016</w:t>
            </w:r>
          </w:p>
        </w:tc>
        <w:tc>
          <w:tcPr>
            <w:tcW w:w="1304" w:type="dxa"/>
          </w:tcPr>
          <w:p w:rsidR="00151D78" w:rsidRDefault="00151D78">
            <w:pPr>
              <w:pStyle w:val="ConsPlusNormal"/>
              <w:jc w:val="center"/>
            </w:pPr>
            <w:r>
              <w:t>2017</w:t>
            </w:r>
          </w:p>
        </w:tc>
        <w:tc>
          <w:tcPr>
            <w:tcW w:w="1304" w:type="dxa"/>
          </w:tcPr>
          <w:p w:rsidR="00151D78" w:rsidRDefault="00151D78">
            <w:pPr>
              <w:pStyle w:val="ConsPlusNormal"/>
              <w:jc w:val="center"/>
            </w:pPr>
            <w:r>
              <w:t>2018</w:t>
            </w:r>
          </w:p>
        </w:tc>
        <w:tc>
          <w:tcPr>
            <w:tcW w:w="1361" w:type="dxa"/>
          </w:tcPr>
          <w:p w:rsidR="00151D78" w:rsidRDefault="00151D78">
            <w:pPr>
              <w:pStyle w:val="ConsPlusNormal"/>
              <w:jc w:val="center"/>
            </w:pPr>
            <w:r>
              <w:t>2019</w:t>
            </w:r>
          </w:p>
        </w:tc>
        <w:tc>
          <w:tcPr>
            <w:tcW w:w="1304" w:type="dxa"/>
          </w:tcPr>
          <w:p w:rsidR="00151D78" w:rsidRDefault="00151D78">
            <w:pPr>
              <w:pStyle w:val="ConsPlusNormal"/>
              <w:jc w:val="center"/>
            </w:pPr>
            <w:r>
              <w:t>2020</w:t>
            </w:r>
          </w:p>
        </w:tc>
        <w:tc>
          <w:tcPr>
            <w:tcW w:w="1247" w:type="dxa"/>
          </w:tcPr>
          <w:p w:rsidR="00151D78" w:rsidRDefault="00151D78">
            <w:pPr>
              <w:pStyle w:val="ConsPlusNormal"/>
              <w:jc w:val="center"/>
            </w:pPr>
            <w:r>
              <w:t>2021</w:t>
            </w:r>
          </w:p>
        </w:tc>
        <w:tc>
          <w:tcPr>
            <w:tcW w:w="1560" w:type="dxa"/>
            <w:vMerge/>
          </w:tcPr>
          <w:p w:rsidR="00151D78" w:rsidRDefault="00151D78"/>
        </w:tc>
      </w:tr>
      <w:tr w:rsidR="00151D78">
        <w:tc>
          <w:tcPr>
            <w:tcW w:w="1191" w:type="dxa"/>
            <w:vMerge w:val="restart"/>
          </w:tcPr>
          <w:p w:rsidR="00151D78" w:rsidRDefault="00151D78">
            <w:pPr>
              <w:pStyle w:val="ConsPlusNormal"/>
              <w:jc w:val="both"/>
            </w:pPr>
            <w:r>
              <w:t>Подпрограмма 1</w:t>
            </w:r>
          </w:p>
        </w:tc>
        <w:tc>
          <w:tcPr>
            <w:tcW w:w="2154" w:type="dxa"/>
            <w:vMerge w:val="restart"/>
          </w:tcPr>
          <w:p w:rsidR="00151D78" w:rsidRDefault="00151D78">
            <w:pPr>
              <w:pStyle w:val="ConsPlusNormal"/>
              <w:jc w:val="both"/>
            </w:pPr>
            <w:r>
              <w:t>"Управление государственным имуществом Нижегородской области"</w:t>
            </w:r>
          </w:p>
        </w:tc>
        <w:tc>
          <w:tcPr>
            <w:tcW w:w="1417" w:type="dxa"/>
          </w:tcPr>
          <w:p w:rsidR="00151D78" w:rsidRDefault="00151D78">
            <w:pPr>
              <w:pStyle w:val="ConsPlusNormal"/>
              <w:jc w:val="both"/>
            </w:pPr>
            <w:r>
              <w:t>Всего, тыс. руб., в том числе:</w:t>
            </w:r>
          </w:p>
        </w:tc>
        <w:tc>
          <w:tcPr>
            <w:tcW w:w="1361" w:type="dxa"/>
          </w:tcPr>
          <w:p w:rsidR="00151D78" w:rsidRDefault="00151D78">
            <w:pPr>
              <w:pStyle w:val="ConsPlusNormal"/>
              <w:jc w:val="center"/>
            </w:pPr>
            <w:r>
              <w:t>910 190,1</w:t>
            </w:r>
          </w:p>
        </w:tc>
        <w:tc>
          <w:tcPr>
            <w:tcW w:w="1474" w:type="dxa"/>
          </w:tcPr>
          <w:p w:rsidR="00151D78" w:rsidRDefault="00151D78">
            <w:pPr>
              <w:pStyle w:val="ConsPlusNormal"/>
              <w:jc w:val="center"/>
            </w:pPr>
            <w:r>
              <w:t>2 070 262,3</w:t>
            </w:r>
          </w:p>
        </w:tc>
        <w:tc>
          <w:tcPr>
            <w:tcW w:w="1304" w:type="dxa"/>
          </w:tcPr>
          <w:p w:rsidR="00151D78" w:rsidRDefault="00151D78">
            <w:pPr>
              <w:pStyle w:val="ConsPlusNormal"/>
              <w:jc w:val="center"/>
            </w:pPr>
            <w:r>
              <w:t>290 372,8</w:t>
            </w:r>
          </w:p>
        </w:tc>
        <w:tc>
          <w:tcPr>
            <w:tcW w:w="1304" w:type="dxa"/>
          </w:tcPr>
          <w:p w:rsidR="00151D78" w:rsidRDefault="00151D78">
            <w:pPr>
              <w:pStyle w:val="ConsPlusNormal"/>
              <w:jc w:val="center"/>
            </w:pPr>
            <w:r>
              <w:t>315 422,3</w:t>
            </w:r>
          </w:p>
        </w:tc>
        <w:tc>
          <w:tcPr>
            <w:tcW w:w="1361" w:type="dxa"/>
          </w:tcPr>
          <w:p w:rsidR="00151D78" w:rsidRDefault="00151D78">
            <w:pPr>
              <w:pStyle w:val="ConsPlusNormal"/>
              <w:jc w:val="center"/>
            </w:pPr>
            <w:r>
              <w:t>391 665,0</w:t>
            </w:r>
          </w:p>
        </w:tc>
        <w:tc>
          <w:tcPr>
            <w:tcW w:w="1304" w:type="dxa"/>
          </w:tcPr>
          <w:p w:rsidR="00151D78" w:rsidRDefault="00151D78">
            <w:pPr>
              <w:pStyle w:val="ConsPlusNormal"/>
              <w:jc w:val="center"/>
            </w:pPr>
            <w:r>
              <w:t>139 948,6</w:t>
            </w:r>
          </w:p>
        </w:tc>
        <w:tc>
          <w:tcPr>
            <w:tcW w:w="1247" w:type="dxa"/>
          </w:tcPr>
          <w:p w:rsidR="00151D78" w:rsidRDefault="00151D78">
            <w:pPr>
              <w:pStyle w:val="ConsPlusNormal"/>
              <w:jc w:val="center"/>
            </w:pPr>
            <w:r>
              <w:t>75 279,8</w:t>
            </w:r>
          </w:p>
        </w:tc>
        <w:tc>
          <w:tcPr>
            <w:tcW w:w="1560" w:type="dxa"/>
          </w:tcPr>
          <w:p w:rsidR="00151D78" w:rsidRDefault="00151D78">
            <w:pPr>
              <w:pStyle w:val="ConsPlusNormal"/>
              <w:jc w:val="center"/>
            </w:pPr>
            <w:r>
              <w:t>4 193 140,9</w:t>
            </w:r>
          </w:p>
        </w:tc>
      </w:tr>
      <w:tr w:rsidR="00151D78">
        <w:tc>
          <w:tcPr>
            <w:tcW w:w="1191" w:type="dxa"/>
            <w:vMerge/>
          </w:tcPr>
          <w:p w:rsidR="00151D78" w:rsidRDefault="00151D78"/>
        </w:tc>
        <w:tc>
          <w:tcPr>
            <w:tcW w:w="2154" w:type="dxa"/>
            <w:vMerge/>
          </w:tcPr>
          <w:p w:rsidR="00151D78" w:rsidRDefault="00151D78"/>
        </w:tc>
        <w:tc>
          <w:tcPr>
            <w:tcW w:w="1417" w:type="dxa"/>
          </w:tcPr>
          <w:p w:rsidR="00151D78" w:rsidRDefault="00151D78">
            <w:pPr>
              <w:pStyle w:val="ConsPlusNormal"/>
              <w:jc w:val="both"/>
            </w:pPr>
            <w:r>
              <w:t>Министерство</w:t>
            </w:r>
          </w:p>
        </w:tc>
        <w:tc>
          <w:tcPr>
            <w:tcW w:w="1361" w:type="dxa"/>
          </w:tcPr>
          <w:p w:rsidR="00151D78" w:rsidRDefault="00151D78">
            <w:pPr>
              <w:pStyle w:val="ConsPlusNormal"/>
              <w:jc w:val="center"/>
            </w:pPr>
            <w:r>
              <w:t>910 190,1</w:t>
            </w:r>
          </w:p>
        </w:tc>
        <w:tc>
          <w:tcPr>
            <w:tcW w:w="1474" w:type="dxa"/>
          </w:tcPr>
          <w:p w:rsidR="00151D78" w:rsidRDefault="00151D78">
            <w:pPr>
              <w:pStyle w:val="ConsPlusNormal"/>
              <w:jc w:val="center"/>
            </w:pPr>
            <w:r>
              <w:t>2 070 262,3</w:t>
            </w:r>
          </w:p>
        </w:tc>
        <w:tc>
          <w:tcPr>
            <w:tcW w:w="1304" w:type="dxa"/>
          </w:tcPr>
          <w:p w:rsidR="00151D78" w:rsidRDefault="00151D78">
            <w:pPr>
              <w:pStyle w:val="ConsPlusNormal"/>
              <w:jc w:val="center"/>
            </w:pPr>
            <w:r>
              <w:t>290 372,8</w:t>
            </w:r>
          </w:p>
        </w:tc>
        <w:tc>
          <w:tcPr>
            <w:tcW w:w="1304" w:type="dxa"/>
          </w:tcPr>
          <w:p w:rsidR="00151D78" w:rsidRDefault="00151D78">
            <w:pPr>
              <w:pStyle w:val="ConsPlusNormal"/>
              <w:jc w:val="center"/>
            </w:pPr>
            <w:r>
              <w:t>315 422,3</w:t>
            </w:r>
          </w:p>
        </w:tc>
        <w:tc>
          <w:tcPr>
            <w:tcW w:w="1361" w:type="dxa"/>
          </w:tcPr>
          <w:p w:rsidR="00151D78" w:rsidRDefault="00151D78">
            <w:pPr>
              <w:pStyle w:val="ConsPlusNormal"/>
              <w:jc w:val="center"/>
            </w:pPr>
            <w:r>
              <w:t>391 665,0</w:t>
            </w:r>
          </w:p>
        </w:tc>
        <w:tc>
          <w:tcPr>
            <w:tcW w:w="1304" w:type="dxa"/>
          </w:tcPr>
          <w:p w:rsidR="00151D78" w:rsidRDefault="00151D78">
            <w:pPr>
              <w:pStyle w:val="ConsPlusNormal"/>
              <w:jc w:val="center"/>
            </w:pPr>
            <w:r>
              <w:t>139 948,6</w:t>
            </w:r>
          </w:p>
        </w:tc>
        <w:tc>
          <w:tcPr>
            <w:tcW w:w="1247" w:type="dxa"/>
          </w:tcPr>
          <w:p w:rsidR="00151D78" w:rsidRDefault="00151D78">
            <w:pPr>
              <w:pStyle w:val="ConsPlusNormal"/>
              <w:jc w:val="center"/>
            </w:pPr>
            <w:r>
              <w:t>75 279,8</w:t>
            </w:r>
          </w:p>
        </w:tc>
        <w:tc>
          <w:tcPr>
            <w:tcW w:w="1560" w:type="dxa"/>
          </w:tcPr>
          <w:p w:rsidR="00151D78" w:rsidRDefault="00151D78">
            <w:pPr>
              <w:pStyle w:val="ConsPlusNormal"/>
              <w:jc w:val="center"/>
            </w:pPr>
            <w:r>
              <w:t>4 193 140,9</w:t>
            </w:r>
          </w:p>
        </w:tc>
      </w:tr>
    </w:tbl>
    <w:p w:rsidR="00151D78" w:rsidRDefault="00151D78">
      <w:pPr>
        <w:pStyle w:val="ConsPlusNormal"/>
        <w:ind w:firstLine="540"/>
        <w:jc w:val="both"/>
      </w:pPr>
    </w:p>
    <w:p w:rsidR="00151D78" w:rsidRDefault="00151D78">
      <w:pPr>
        <w:pStyle w:val="ConsPlusTitle"/>
        <w:jc w:val="center"/>
        <w:outlineLvl w:val="4"/>
      </w:pPr>
      <w:r>
        <w:t>Прогнозная оценка расходов на реализацию</w:t>
      </w:r>
    </w:p>
    <w:p w:rsidR="00151D78" w:rsidRDefault="00151D78">
      <w:pPr>
        <w:pStyle w:val="ConsPlusTitle"/>
        <w:jc w:val="center"/>
      </w:pPr>
      <w:r>
        <w:t>подпрограммы 1 за счет всех источников</w:t>
      </w:r>
    </w:p>
    <w:p w:rsidR="00151D78" w:rsidRDefault="00151D78">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2041"/>
        <w:gridCol w:w="1417"/>
        <w:gridCol w:w="1134"/>
        <w:gridCol w:w="1304"/>
        <w:gridCol w:w="1134"/>
        <w:gridCol w:w="1134"/>
        <w:gridCol w:w="1134"/>
        <w:gridCol w:w="1134"/>
        <w:gridCol w:w="964"/>
        <w:gridCol w:w="1304"/>
      </w:tblGrid>
      <w:tr w:rsidR="00151D78">
        <w:tc>
          <w:tcPr>
            <w:tcW w:w="1247" w:type="dxa"/>
            <w:vMerge w:val="restart"/>
          </w:tcPr>
          <w:p w:rsidR="00151D78" w:rsidRDefault="00151D78">
            <w:pPr>
              <w:pStyle w:val="ConsPlusNormal"/>
              <w:jc w:val="center"/>
            </w:pPr>
            <w:r>
              <w:t>Статус</w:t>
            </w:r>
          </w:p>
        </w:tc>
        <w:tc>
          <w:tcPr>
            <w:tcW w:w="2041" w:type="dxa"/>
            <w:vMerge w:val="restart"/>
          </w:tcPr>
          <w:p w:rsidR="00151D78" w:rsidRDefault="00151D78">
            <w:pPr>
              <w:pStyle w:val="ConsPlusNormal"/>
              <w:jc w:val="center"/>
            </w:pPr>
            <w:r>
              <w:t>Наименование мероприятия</w:t>
            </w:r>
          </w:p>
        </w:tc>
        <w:tc>
          <w:tcPr>
            <w:tcW w:w="1417" w:type="dxa"/>
            <w:vMerge w:val="restart"/>
          </w:tcPr>
          <w:p w:rsidR="00151D78" w:rsidRDefault="00151D78">
            <w:pPr>
              <w:pStyle w:val="ConsPlusNormal"/>
              <w:jc w:val="center"/>
            </w:pPr>
            <w:r>
              <w:t>Источники финансирования</w:t>
            </w:r>
          </w:p>
        </w:tc>
        <w:tc>
          <w:tcPr>
            <w:tcW w:w="7938" w:type="dxa"/>
            <w:gridSpan w:val="7"/>
          </w:tcPr>
          <w:p w:rsidR="00151D78" w:rsidRDefault="00151D78">
            <w:pPr>
              <w:pStyle w:val="ConsPlusNormal"/>
              <w:jc w:val="center"/>
            </w:pPr>
            <w:r>
              <w:t>Оценка расходов (годы)</w:t>
            </w:r>
          </w:p>
        </w:tc>
        <w:tc>
          <w:tcPr>
            <w:tcW w:w="1304" w:type="dxa"/>
            <w:vMerge w:val="restart"/>
          </w:tcPr>
          <w:p w:rsidR="00151D78" w:rsidRDefault="00151D78">
            <w:pPr>
              <w:pStyle w:val="ConsPlusNormal"/>
              <w:jc w:val="center"/>
            </w:pPr>
            <w:r>
              <w:t>Всего за период реализации Программы</w:t>
            </w:r>
          </w:p>
        </w:tc>
      </w:tr>
      <w:tr w:rsidR="00151D78">
        <w:tc>
          <w:tcPr>
            <w:tcW w:w="1247" w:type="dxa"/>
            <w:vMerge/>
          </w:tcPr>
          <w:p w:rsidR="00151D78" w:rsidRDefault="00151D78"/>
        </w:tc>
        <w:tc>
          <w:tcPr>
            <w:tcW w:w="2041" w:type="dxa"/>
            <w:vMerge/>
          </w:tcPr>
          <w:p w:rsidR="00151D78" w:rsidRDefault="00151D78"/>
        </w:tc>
        <w:tc>
          <w:tcPr>
            <w:tcW w:w="1417" w:type="dxa"/>
            <w:vMerge/>
          </w:tcPr>
          <w:p w:rsidR="00151D78" w:rsidRDefault="00151D78"/>
        </w:tc>
        <w:tc>
          <w:tcPr>
            <w:tcW w:w="1134" w:type="dxa"/>
          </w:tcPr>
          <w:p w:rsidR="00151D78" w:rsidRDefault="00151D78">
            <w:pPr>
              <w:pStyle w:val="ConsPlusNormal"/>
              <w:jc w:val="center"/>
            </w:pPr>
            <w:r>
              <w:t>2015</w:t>
            </w:r>
          </w:p>
        </w:tc>
        <w:tc>
          <w:tcPr>
            <w:tcW w:w="1304" w:type="dxa"/>
          </w:tcPr>
          <w:p w:rsidR="00151D78" w:rsidRDefault="00151D78">
            <w:pPr>
              <w:pStyle w:val="ConsPlusNormal"/>
              <w:jc w:val="center"/>
            </w:pPr>
            <w:r>
              <w:t>2016</w:t>
            </w:r>
          </w:p>
        </w:tc>
        <w:tc>
          <w:tcPr>
            <w:tcW w:w="1134" w:type="dxa"/>
          </w:tcPr>
          <w:p w:rsidR="00151D78" w:rsidRDefault="00151D78">
            <w:pPr>
              <w:pStyle w:val="ConsPlusNormal"/>
              <w:jc w:val="center"/>
            </w:pPr>
            <w:r>
              <w:t>2017</w:t>
            </w:r>
          </w:p>
        </w:tc>
        <w:tc>
          <w:tcPr>
            <w:tcW w:w="1134" w:type="dxa"/>
          </w:tcPr>
          <w:p w:rsidR="00151D78" w:rsidRDefault="00151D78">
            <w:pPr>
              <w:pStyle w:val="ConsPlusNormal"/>
              <w:jc w:val="center"/>
            </w:pPr>
            <w:r>
              <w:t>2018</w:t>
            </w:r>
          </w:p>
        </w:tc>
        <w:tc>
          <w:tcPr>
            <w:tcW w:w="1134" w:type="dxa"/>
          </w:tcPr>
          <w:p w:rsidR="00151D78" w:rsidRDefault="00151D78">
            <w:pPr>
              <w:pStyle w:val="ConsPlusNormal"/>
              <w:jc w:val="center"/>
            </w:pPr>
            <w:r>
              <w:t>2019</w:t>
            </w:r>
          </w:p>
        </w:tc>
        <w:tc>
          <w:tcPr>
            <w:tcW w:w="1134" w:type="dxa"/>
          </w:tcPr>
          <w:p w:rsidR="00151D78" w:rsidRDefault="00151D78">
            <w:pPr>
              <w:pStyle w:val="ConsPlusNormal"/>
              <w:jc w:val="center"/>
            </w:pPr>
            <w:r>
              <w:t>2020</w:t>
            </w:r>
          </w:p>
        </w:tc>
        <w:tc>
          <w:tcPr>
            <w:tcW w:w="964" w:type="dxa"/>
          </w:tcPr>
          <w:p w:rsidR="00151D78" w:rsidRDefault="00151D78">
            <w:pPr>
              <w:pStyle w:val="ConsPlusNormal"/>
              <w:jc w:val="center"/>
            </w:pPr>
            <w:r>
              <w:t>2021</w:t>
            </w:r>
          </w:p>
        </w:tc>
        <w:tc>
          <w:tcPr>
            <w:tcW w:w="1304" w:type="dxa"/>
            <w:vMerge/>
          </w:tcPr>
          <w:p w:rsidR="00151D78" w:rsidRDefault="00151D78"/>
        </w:tc>
      </w:tr>
      <w:tr w:rsidR="00151D78">
        <w:tc>
          <w:tcPr>
            <w:tcW w:w="3288" w:type="dxa"/>
            <w:gridSpan w:val="2"/>
            <w:vMerge w:val="restart"/>
            <w:tcBorders>
              <w:bottom w:val="nil"/>
            </w:tcBorders>
          </w:tcPr>
          <w:p w:rsidR="00151D78" w:rsidRDefault="00151D78">
            <w:pPr>
              <w:pStyle w:val="ConsPlusNormal"/>
              <w:jc w:val="center"/>
            </w:pPr>
            <w:r>
              <w:t>Подпрограмма 1 "Управление государственным имуществом Нижегородской области"</w:t>
            </w:r>
          </w:p>
        </w:tc>
        <w:tc>
          <w:tcPr>
            <w:tcW w:w="1417" w:type="dxa"/>
          </w:tcPr>
          <w:p w:rsidR="00151D78" w:rsidRDefault="00151D78">
            <w:pPr>
              <w:pStyle w:val="ConsPlusNormal"/>
              <w:jc w:val="center"/>
            </w:pPr>
            <w:r>
              <w:t>Всего, тыс. руб., в том числе:</w:t>
            </w:r>
          </w:p>
        </w:tc>
        <w:tc>
          <w:tcPr>
            <w:tcW w:w="1134" w:type="dxa"/>
          </w:tcPr>
          <w:p w:rsidR="00151D78" w:rsidRDefault="00151D78">
            <w:pPr>
              <w:pStyle w:val="ConsPlusNormal"/>
              <w:jc w:val="center"/>
            </w:pPr>
            <w:r>
              <w:t>910 190,1</w:t>
            </w:r>
          </w:p>
        </w:tc>
        <w:tc>
          <w:tcPr>
            <w:tcW w:w="1304" w:type="dxa"/>
          </w:tcPr>
          <w:p w:rsidR="00151D78" w:rsidRDefault="00151D78">
            <w:pPr>
              <w:pStyle w:val="ConsPlusNormal"/>
              <w:jc w:val="center"/>
            </w:pPr>
            <w:r>
              <w:t>2 070 262,3</w:t>
            </w:r>
          </w:p>
        </w:tc>
        <w:tc>
          <w:tcPr>
            <w:tcW w:w="1134" w:type="dxa"/>
          </w:tcPr>
          <w:p w:rsidR="00151D78" w:rsidRDefault="00151D78">
            <w:pPr>
              <w:pStyle w:val="ConsPlusNormal"/>
              <w:jc w:val="center"/>
            </w:pPr>
            <w:r>
              <w:t>290 372,8</w:t>
            </w:r>
          </w:p>
        </w:tc>
        <w:tc>
          <w:tcPr>
            <w:tcW w:w="1134" w:type="dxa"/>
          </w:tcPr>
          <w:p w:rsidR="00151D78" w:rsidRDefault="00151D78">
            <w:pPr>
              <w:pStyle w:val="ConsPlusNormal"/>
              <w:jc w:val="center"/>
            </w:pPr>
            <w:r>
              <w:t>315 422,3</w:t>
            </w:r>
          </w:p>
        </w:tc>
        <w:tc>
          <w:tcPr>
            <w:tcW w:w="1134" w:type="dxa"/>
          </w:tcPr>
          <w:p w:rsidR="00151D78" w:rsidRDefault="00151D78">
            <w:pPr>
              <w:pStyle w:val="ConsPlusNormal"/>
              <w:jc w:val="center"/>
            </w:pPr>
            <w:r>
              <w:t>391 665,0</w:t>
            </w:r>
          </w:p>
        </w:tc>
        <w:tc>
          <w:tcPr>
            <w:tcW w:w="1134" w:type="dxa"/>
          </w:tcPr>
          <w:p w:rsidR="00151D78" w:rsidRDefault="00151D78">
            <w:pPr>
              <w:pStyle w:val="ConsPlusNormal"/>
              <w:jc w:val="center"/>
            </w:pPr>
            <w:r>
              <w:t>139 948,6</w:t>
            </w:r>
          </w:p>
        </w:tc>
        <w:tc>
          <w:tcPr>
            <w:tcW w:w="964" w:type="dxa"/>
          </w:tcPr>
          <w:p w:rsidR="00151D78" w:rsidRDefault="00151D78">
            <w:pPr>
              <w:pStyle w:val="ConsPlusNormal"/>
              <w:jc w:val="center"/>
            </w:pPr>
            <w:r>
              <w:t>75 279,8</w:t>
            </w:r>
          </w:p>
        </w:tc>
        <w:tc>
          <w:tcPr>
            <w:tcW w:w="1304" w:type="dxa"/>
          </w:tcPr>
          <w:p w:rsidR="00151D78" w:rsidRDefault="00151D78">
            <w:pPr>
              <w:pStyle w:val="ConsPlusNormal"/>
              <w:jc w:val="center"/>
            </w:pPr>
            <w:r>
              <w:t>4 193 140,9</w:t>
            </w:r>
          </w:p>
        </w:tc>
      </w:tr>
      <w:tr w:rsidR="00151D78">
        <w:tc>
          <w:tcPr>
            <w:tcW w:w="3288" w:type="dxa"/>
            <w:gridSpan w:val="2"/>
            <w:vMerge/>
            <w:tcBorders>
              <w:bottom w:val="nil"/>
            </w:tcBorders>
          </w:tcPr>
          <w:p w:rsidR="00151D78" w:rsidRDefault="00151D78"/>
        </w:tc>
        <w:tc>
          <w:tcPr>
            <w:tcW w:w="1417" w:type="dxa"/>
          </w:tcPr>
          <w:p w:rsidR="00151D78" w:rsidRDefault="00151D78">
            <w:pPr>
              <w:pStyle w:val="ConsPlusNormal"/>
              <w:jc w:val="center"/>
            </w:pPr>
            <w:r>
              <w:t>Расходы областного бюджета</w:t>
            </w:r>
          </w:p>
        </w:tc>
        <w:tc>
          <w:tcPr>
            <w:tcW w:w="1134" w:type="dxa"/>
          </w:tcPr>
          <w:p w:rsidR="00151D78" w:rsidRDefault="00151D78">
            <w:pPr>
              <w:pStyle w:val="ConsPlusNormal"/>
              <w:jc w:val="center"/>
            </w:pPr>
            <w:r>
              <w:t>910 190,1</w:t>
            </w:r>
          </w:p>
        </w:tc>
        <w:tc>
          <w:tcPr>
            <w:tcW w:w="1304" w:type="dxa"/>
          </w:tcPr>
          <w:p w:rsidR="00151D78" w:rsidRDefault="00151D78">
            <w:pPr>
              <w:pStyle w:val="ConsPlusNormal"/>
              <w:jc w:val="center"/>
            </w:pPr>
            <w:r>
              <w:t>2 070 262,3</w:t>
            </w:r>
          </w:p>
        </w:tc>
        <w:tc>
          <w:tcPr>
            <w:tcW w:w="1134" w:type="dxa"/>
          </w:tcPr>
          <w:p w:rsidR="00151D78" w:rsidRDefault="00151D78">
            <w:pPr>
              <w:pStyle w:val="ConsPlusNormal"/>
              <w:jc w:val="center"/>
            </w:pPr>
            <w:r>
              <w:t>290 372,8</w:t>
            </w:r>
          </w:p>
        </w:tc>
        <w:tc>
          <w:tcPr>
            <w:tcW w:w="1134" w:type="dxa"/>
          </w:tcPr>
          <w:p w:rsidR="00151D78" w:rsidRDefault="00151D78">
            <w:pPr>
              <w:pStyle w:val="ConsPlusNormal"/>
              <w:jc w:val="center"/>
            </w:pPr>
            <w:r>
              <w:t>315 422,3</w:t>
            </w:r>
          </w:p>
        </w:tc>
        <w:tc>
          <w:tcPr>
            <w:tcW w:w="1134" w:type="dxa"/>
          </w:tcPr>
          <w:p w:rsidR="00151D78" w:rsidRDefault="00151D78">
            <w:pPr>
              <w:pStyle w:val="ConsPlusNormal"/>
              <w:jc w:val="center"/>
            </w:pPr>
            <w:r>
              <w:t>388 746,6</w:t>
            </w:r>
          </w:p>
        </w:tc>
        <w:tc>
          <w:tcPr>
            <w:tcW w:w="1134" w:type="dxa"/>
          </w:tcPr>
          <w:p w:rsidR="00151D78" w:rsidRDefault="00151D78">
            <w:pPr>
              <w:pStyle w:val="ConsPlusNormal"/>
              <w:jc w:val="center"/>
            </w:pPr>
            <w:r>
              <w:t>129 093,7</w:t>
            </w:r>
          </w:p>
        </w:tc>
        <w:tc>
          <w:tcPr>
            <w:tcW w:w="964" w:type="dxa"/>
          </w:tcPr>
          <w:p w:rsidR="00151D78" w:rsidRDefault="00151D78">
            <w:pPr>
              <w:pStyle w:val="ConsPlusNormal"/>
              <w:jc w:val="center"/>
            </w:pPr>
            <w:r>
              <w:t>75 279,8</w:t>
            </w:r>
          </w:p>
        </w:tc>
        <w:tc>
          <w:tcPr>
            <w:tcW w:w="1304" w:type="dxa"/>
          </w:tcPr>
          <w:p w:rsidR="00151D78" w:rsidRDefault="00151D78">
            <w:pPr>
              <w:pStyle w:val="ConsPlusNormal"/>
              <w:jc w:val="center"/>
            </w:pPr>
            <w:r>
              <w:t>4 179 367,6</w:t>
            </w:r>
          </w:p>
        </w:tc>
      </w:tr>
      <w:tr w:rsidR="00151D78">
        <w:tc>
          <w:tcPr>
            <w:tcW w:w="3288" w:type="dxa"/>
            <w:gridSpan w:val="2"/>
            <w:vMerge/>
            <w:tcBorders>
              <w:bottom w:val="nil"/>
            </w:tcBorders>
          </w:tcPr>
          <w:p w:rsidR="00151D78" w:rsidRDefault="00151D78"/>
        </w:tc>
        <w:tc>
          <w:tcPr>
            <w:tcW w:w="1417" w:type="dxa"/>
          </w:tcPr>
          <w:p w:rsidR="00151D78" w:rsidRDefault="00151D78">
            <w:pPr>
              <w:pStyle w:val="ConsPlusNormal"/>
              <w:jc w:val="center"/>
            </w:pPr>
            <w:r>
              <w:t>Расходы местных бюджетов</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3288" w:type="dxa"/>
            <w:gridSpan w:val="2"/>
            <w:vMerge/>
            <w:tcBorders>
              <w:bottom w:val="nil"/>
            </w:tcBorders>
          </w:tcPr>
          <w:p w:rsidR="00151D78" w:rsidRDefault="00151D78"/>
        </w:tc>
        <w:tc>
          <w:tcPr>
            <w:tcW w:w="1417" w:type="dxa"/>
          </w:tcPr>
          <w:p w:rsidR="00151D78" w:rsidRDefault="00151D78">
            <w:pPr>
              <w:pStyle w:val="ConsPlusNormal"/>
              <w:jc w:val="center"/>
            </w:pPr>
            <w:r>
              <w:t>Расходы государственных внебюджетных фондов Российской Федерации</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3288" w:type="dxa"/>
            <w:gridSpan w:val="2"/>
            <w:vMerge/>
            <w:tcBorders>
              <w:bottom w:val="nil"/>
            </w:tcBorders>
          </w:tcPr>
          <w:p w:rsidR="00151D78" w:rsidRDefault="00151D78"/>
        </w:tc>
        <w:tc>
          <w:tcPr>
            <w:tcW w:w="1417" w:type="dxa"/>
          </w:tcPr>
          <w:p w:rsidR="00151D78" w:rsidRDefault="00151D78">
            <w:pPr>
              <w:pStyle w:val="ConsPlusNormal"/>
              <w:jc w:val="center"/>
            </w:pPr>
            <w:r>
              <w:t>Расходы территориальных государственных внебюджетных фондов</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3288" w:type="dxa"/>
            <w:gridSpan w:val="2"/>
            <w:vMerge/>
            <w:tcBorders>
              <w:bottom w:val="nil"/>
            </w:tcBorders>
          </w:tcPr>
          <w:p w:rsidR="00151D78" w:rsidRDefault="00151D78"/>
        </w:tc>
        <w:tc>
          <w:tcPr>
            <w:tcW w:w="1417" w:type="dxa"/>
          </w:tcPr>
          <w:p w:rsidR="00151D78" w:rsidRDefault="00151D78">
            <w:pPr>
              <w:pStyle w:val="ConsPlusNormal"/>
              <w:jc w:val="center"/>
            </w:pPr>
            <w:r>
              <w:t>Федеральный бюджет</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2 918,4</w:t>
            </w:r>
          </w:p>
        </w:tc>
        <w:tc>
          <w:tcPr>
            <w:tcW w:w="1134" w:type="dxa"/>
          </w:tcPr>
          <w:p w:rsidR="00151D78" w:rsidRDefault="00151D78">
            <w:pPr>
              <w:pStyle w:val="ConsPlusNormal"/>
              <w:jc w:val="center"/>
            </w:pPr>
            <w:r>
              <w:t>10 854,9</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13 773,3</w:t>
            </w:r>
          </w:p>
        </w:tc>
      </w:tr>
      <w:tr w:rsidR="00151D78">
        <w:tc>
          <w:tcPr>
            <w:tcW w:w="3288" w:type="dxa"/>
            <w:gridSpan w:val="2"/>
            <w:vMerge/>
            <w:tcBorders>
              <w:bottom w:val="nil"/>
            </w:tcBorders>
          </w:tcPr>
          <w:p w:rsidR="00151D78" w:rsidRDefault="00151D78"/>
        </w:tc>
        <w:tc>
          <w:tcPr>
            <w:tcW w:w="1417" w:type="dxa"/>
          </w:tcPr>
          <w:p w:rsidR="00151D78" w:rsidRDefault="00151D78">
            <w:pPr>
              <w:pStyle w:val="ConsPlusNormal"/>
              <w:jc w:val="center"/>
            </w:pPr>
            <w:r>
              <w:t>Юридические лица</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blPrEx>
          <w:tblBorders>
            <w:insideH w:val="nil"/>
          </w:tblBorders>
        </w:tblPrEx>
        <w:tc>
          <w:tcPr>
            <w:tcW w:w="3288" w:type="dxa"/>
            <w:gridSpan w:val="2"/>
            <w:vMerge/>
            <w:tcBorders>
              <w:bottom w:val="nil"/>
            </w:tcBorders>
          </w:tcPr>
          <w:p w:rsidR="00151D78" w:rsidRDefault="00151D78"/>
        </w:tc>
        <w:tc>
          <w:tcPr>
            <w:tcW w:w="1417" w:type="dxa"/>
            <w:tcBorders>
              <w:bottom w:val="nil"/>
            </w:tcBorders>
          </w:tcPr>
          <w:p w:rsidR="00151D78" w:rsidRDefault="00151D78">
            <w:pPr>
              <w:pStyle w:val="ConsPlusNormal"/>
              <w:jc w:val="center"/>
            </w:pPr>
            <w:r>
              <w:t>Прочие источники</w:t>
            </w:r>
          </w:p>
        </w:tc>
        <w:tc>
          <w:tcPr>
            <w:tcW w:w="1134" w:type="dxa"/>
            <w:tcBorders>
              <w:bottom w:val="nil"/>
            </w:tcBorders>
          </w:tcPr>
          <w:p w:rsidR="00151D78" w:rsidRDefault="00151D78">
            <w:pPr>
              <w:pStyle w:val="ConsPlusNormal"/>
              <w:jc w:val="center"/>
            </w:pPr>
            <w:r>
              <w:t>0,0</w:t>
            </w:r>
          </w:p>
        </w:tc>
        <w:tc>
          <w:tcPr>
            <w:tcW w:w="1304" w:type="dxa"/>
            <w:tcBorders>
              <w:bottom w:val="nil"/>
            </w:tcBorders>
          </w:tcPr>
          <w:p w:rsidR="00151D78" w:rsidRDefault="00151D78">
            <w:pPr>
              <w:pStyle w:val="ConsPlusNormal"/>
              <w:jc w:val="center"/>
            </w:pPr>
            <w:r>
              <w:t>0,0</w:t>
            </w:r>
          </w:p>
        </w:tc>
        <w:tc>
          <w:tcPr>
            <w:tcW w:w="1134" w:type="dxa"/>
            <w:tcBorders>
              <w:bottom w:val="nil"/>
            </w:tcBorders>
          </w:tcPr>
          <w:p w:rsidR="00151D78" w:rsidRDefault="00151D78">
            <w:pPr>
              <w:pStyle w:val="ConsPlusNormal"/>
              <w:jc w:val="center"/>
            </w:pPr>
            <w:r>
              <w:t>0,0</w:t>
            </w:r>
          </w:p>
        </w:tc>
        <w:tc>
          <w:tcPr>
            <w:tcW w:w="1134" w:type="dxa"/>
            <w:tcBorders>
              <w:bottom w:val="nil"/>
            </w:tcBorders>
          </w:tcPr>
          <w:p w:rsidR="00151D78" w:rsidRDefault="00151D78">
            <w:pPr>
              <w:pStyle w:val="ConsPlusNormal"/>
              <w:jc w:val="center"/>
            </w:pPr>
            <w:r>
              <w:t>0,0</w:t>
            </w:r>
          </w:p>
        </w:tc>
        <w:tc>
          <w:tcPr>
            <w:tcW w:w="1134" w:type="dxa"/>
            <w:tcBorders>
              <w:bottom w:val="nil"/>
            </w:tcBorders>
          </w:tcPr>
          <w:p w:rsidR="00151D78" w:rsidRDefault="00151D78">
            <w:pPr>
              <w:pStyle w:val="ConsPlusNormal"/>
              <w:jc w:val="center"/>
            </w:pPr>
            <w:r>
              <w:t>0,0</w:t>
            </w:r>
          </w:p>
        </w:tc>
        <w:tc>
          <w:tcPr>
            <w:tcW w:w="1134" w:type="dxa"/>
            <w:tcBorders>
              <w:bottom w:val="nil"/>
            </w:tcBorders>
          </w:tcPr>
          <w:p w:rsidR="00151D78" w:rsidRDefault="00151D78">
            <w:pPr>
              <w:pStyle w:val="ConsPlusNormal"/>
              <w:jc w:val="center"/>
            </w:pPr>
            <w:r>
              <w:t>0,0</w:t>
            </w:r>
          </w:p>
        </w:tc>
        <w:tc>
          <w:tcPr>
            <w:tcW w:w="964" w:type="dxa"/>
            <w:tcBorders>
              <w:bottom w:val="nil"/>
            </w:tcBorders>
          </w:tcPr>
          <w:p w:rsidR="00151D78" w:rsidRDefault="00151D78">
            <w:pPr>
              <w:pStyle w:val="ConsPlusNormal"/>
              <w:jc w:val="center"/>
            </w:pPr>
            <w:r>
              <w:t>0,0</w:t>
            </w:r>
          </w:p>
        </w:tc>
        <w:tc>
          <w:tcPr>
            <w:tcW w:w="1304" w:type="dxa"/>
            <w:tcBorders>
              <w:bottom w:val="nil"/>
            </w:tcBorders>
          </w:tcPr>
          <w:p w:rsidR="00151D78" w:rsidRDefault="00151D78">
            <w:pPr>
              <w:pStyle w:val="ConsPlusNormal"/>
              <w:jc w:val="center"/>
            </w:pPr>
            <w:r>
              <w:t>0,0</w:t>
            </w:r>
          </w:p>
        </w:tc>
      </w:tr>
      <w:tr w:rsidR="00151D78">
        <w:tblPrEx>
          <w:tblBorders>
            <w:insideH w:val="nil"/>
          </w:tblBorders>
        </w:tblPrEx>
        <w:tc>
          <w:tcPr>
            <w:tcW w:w="13947" w:type="dxa"/>
            <w:gridSpan w:val="11"/>
            <w:tcBorders>
              <w:top w:val="nil"/>
            </w:tcBorders>
          </w:tcPr>
          <w:p w:rsidR="00151D78" w:rsidRDefault="00151D78">
            <w:pPr>
              <w:pStyle w:val="ConsPlusNormal"/>
              <w:jc w:val="both"/>
            </w:pPr>
            <w:r>
              <w:t xml:space="preserve">(в ред. </w:t>
            </w:r>
            <w:hyperlink r:id="rId116" w:history="1">
              <w:r>
                <w:rPr>
                  <w:color w:val="0000FF"/>
                </w:rPr>
                <w:t>постановления</w:t>
              </w:r>
            </w:hyperlink>
            <w:r>
              <w:t xml:space="preserve"> Правительства Нижегородской области от 17.07.2019 N 460)</w:t>
            </w:r>
          </w:p>
        </w:tc>
      </w:tr>
      <w:tr w:rsidR="00151D78">
        <w:tc>
          <w:tcPr>
            <w:tcW w:w="1247" w:type="dxa"/>
            <w:vMerge w:val="restart"/>
          </w:tcPr>
          <w:p w:rsidR="00151D78" w:rsidRDefault="00151D78">
            <w:pPr>
              <w:pStyle w:val="ConsPlusNormal"/>
              <w:jc w:val="center"/>
            </w:pPr>
            <w:r>
              <w:t>Основное мероприятие 1.1</w:t>
            </w:r>
          </w:p>
        </w:tc>
        <w:tc>
          <w:tcPr>
            <w:tcW w:w="2041" w:type="dxa"/>
            <w:vMerge w:val="restart"/>
          </w:tcPr>
          <w:p w:rsidR="00151D78" w:rsidRDefault="00151D78">
            <w:pPr>
              <w:pStyle w:val="ConsPlusNormal"/>
              <w:jc w:val="center"/>
            </w:pPr>
            <w:r>
              <w:t xml:space="preserve">Организация учета, разграничения и перераспределения имущества, в том числе государственного </w:t>
            </w:r>
            <w:r>
              <w:lastRenderedPageBreak/>
              <w:t>имущества Нижегородской области</w:t>
            </w:r>
          </w:p>
        </w:tc>
        <w:tc>
          <w:tcPr>
            <w:tcW w:w="1417" w:type="dxa"/>
          </w:tcPr>
          <w:p w:rsidR="00151D78" w:rsidRDefault="00151D78">
            <w:pPr>
              <w:pStyle w:val="ConsPlusNormal"/>
              <w:jc w:val="center"/>
            </w:pPr>
            <w:r>
              <w:lastRenderedPageBreak/>
              <w:t>Всего, тыс. руб., в том числе:</w:t>
            </w:r>
          </w:p>
        </w:tc>
        <w:tc>
          <w:tcPr>
            <w:tcW w:w="1134" w:type="dxa"/>
          </w:tcPr>
          <w:p w:rsidR="00151D78" w:rsidRDefault="00151D78">
            <w:pPr>
              <w:pStyle w:val="ConsPlusNormal"/>
              <w:jc w:val="center"/>
            </w:pPr>
            <w:r>
              <w:t>262,0</w:t>
            </w:r>
          </w:p>
        </w:tc>
        <w:tc>
          <w:tcPr>
            <w:tcW w:w="1304" w:type="dxa"/>
          </w:tcPr>
          <w:p w:rsidR="00151D78" w:rsidRDefault="00151D78">
            <w:pPr>
              <w:pStyle w:val="ConsPlusNormal"/>
              <w:jc w:val="center"/>
            </w:pPr>
            <w:r>
              <w:t>1 000,0</w:t>
            </w:r>
          </w:p>
        </w:tc>
        <w:tc>
          <w:tcPr>
            <w:tcW w:w="1134" w:type="dxa"/>
          </w:tcPr>
          <w:p w:rsidR="00151D78" w:rsidRDefault="00151D78">
            <w:pPr>
              <w:pStyle w:val="ConsPlusNormal"/>
              <w:jc w:val="center"/>
            </w:pPr>
            <w:r>
              <w:t>850,0</w:t>
            </w:r>
          </w:p>
        </w:tc>
        <w:tc>
          <w:tcPr>
            <w:tcW w:w="1134" w:type="dxa"/>
          </w:tcPr>
          <w:p w:rsidR="00151D78" w:rsidRDefault="00151D78">
            <w:pPr>
              <w:pStyle w:val="ConsPlusNormal"/>
              <w:jc w:val="center"/>
            </w:pPr>
            <w:r>
              <w:t>6 686,2</w:t>
            </w:r>
          </w:p>
        </w:tc>
        <w:tc>
          <w:tcPr>
            <w:tcW w:w="1134" w:type="dxa"/>
          </w:tcPr>
          <w:p w:rsidR="00151D78" w:rsidRDefault="00151D78">
            <w:pPr>
              <w:pStyle w:val="ConsPlusNormal"/>
              <w:jc w:val="center"/>
            </w:pPr>
            <w:r>
              <w:t>1 000,0</w:t>
            </w:r>
          </w:p>
        </w:tc>
        <w:tc>
          <w:tcPr>
            <w:tcW w:w="1134" w:type="dxa"/>
          </w:tcPr>
          <w:p w:rsidR="00151D78" w:rsidRDefault="00151D78">
            <w:pPr>
              <w:pStyle w:val="ConsPlusNormal"/>
              <w:jc w:val="center"/>
            </w:pPr>
            <w:r>
              <w:t>1 000,0</w:t>
            </w:r>
          </w:p>
        </w:tc>
        <w:tc>
          <w:tcPr>
            <w:tcW w:w="964" w:type="dxa"/>
          </w:tcPr>
          <w:p w:rsidR="00151D78" w:rsidRDefault="00151D78">
            <w:pPr>
              <w:pStyle w:val="ConsPlusNormal"/>
              <w:jc w:val="center"/>
            </w:pPr>
            <w:r>
              <w:t>1 000,0</w:t>
            </w:r>
          </w:p>
        </w:tc>
        <w:tc>
          <w:tcPr>
            <w:tcW w:w="1304" w:type="dxa"/>
          </w:tcPr>
          <w:p w:rsidR="00151D78" w:rsidRDefault="00151D78">
            <w:pPr>
              <w:pStyle w:val="ConsPlusNormal"/>
              <w:jc w:val="center"/>
            </w:pPr>
            <w:r>
              <w:t>11 798,2</w:t>
            </w:r>
          </w:p>
        </w:tc>
      </w:tr>
      <w:tr w:rsidR="00151D78">
        <w:tc>
          <w:tcPr>
            <w:tcW w:w="1247" w:type="dxa"/>
            <w:vMerge/>
          </w:tcPr>
          <w:p w:rsidR="00151D78" w:rsidRDefault="00151D78"/>
        </w:tc>
        <w:tc>
          <w:tcPr>
            <w:tcW w:w="2041" w:type="dxa"/>
            <w:vMerge/>
          </w:tcPr>
          <w:p w:rsidR="00151D78" w:rsidRDefault="00151D78"/>
        </w:tc>
        <w:tc>
          <w:tcPr>
            <w:tcW w:w="1417" w:type="dxa"/>
          </w:tcPr>
          <w:p w:rsidR="00151D78" w:rsidRDefault="00151D78">
            <w:pPr>
              <w:pStyle w:val="ConsPlusNormal"/>
              <w:jc w:val="center"/>
            </w:pPr>
            <w:r>
              <w:t>Расходы областного бюджета</w:t>
            </w:r>
          </w:p>
        </w:tc>
        <w:tc>
          <w:tcPr>
            <w:tcW w:w="1134" w:type="dxa"/>
          </w:tcPr>
          <w:p w:rsidR="00151D78" w:rsidRDefault="00151D78">
            <w:pPr>
              <w:pStyle w:val="ConsPlusNormal"/>
              <w:jc w:val="center"/>
            </w:pPr>
            <w:r>
              <w:t>262,0</w:t>
            </w:r>
          </w:p>
        </w:tc>
        <w:tc>
          <w:tcPr>
            <w:tcW w:w="1304" w:type="dxa"/>
          </w:tcPr>
          <w:p w:rsidR="00151D78" w:rsidRDefault="00151D78">
            <w:pPr>
              <w:pStyle w:val="ConsPlusNormal"/>
              <w:jc w:val="center"/>
            </w:pPr>
            <w:r>
              <w:t>1 000,0</w:t>
            </w:r>
          </w:p>
        </w:tc>
        <w:tc>
          <w:tcPr>
            <w:tcW w:w="1134" w:type="dxa"/>
          </w:tcPr>
          <w:p w:rsidR="00151D78" w:rsidRDefault="00151D78">
            <w:pPr>
              <w:pStyle w:val="ConsPlusNormal"/>
              <w:jc w:val="center"/>
            </w:pPr>
            <w:r>
              <w:t>850,0</w:t>
            </w:r>
          </w:p>
        </w:tc>
        <w:tc>
          <w:tcPr>
            <w:tcW w:w="1134" w:type="dxa"/>
          </w:tcPr>
          <w:p w:rsidR="00151D78" w:rsidRDefault="00151D78">
            <w:pPr>
              <w:pStyle w:val="ConsPlusNormal"/>
              <w:jc w:val="center"/>
            </w:pPr>
            <w:r>
              <w:t>6 686,2</w:t>
            </w:r>
          </w:p>
        </w:tc>
        <w:tc>
          <w:tcPr>
            <w:tcW w:w="1134" w:type="dxa"/>
          </w:tcPr>
          <w:p w:rsidR="00151D78" w:rsidRDefault="00151D78">
            <w:pPr>
              <w:pStyle w:val="ConsPlusNormal"/>
              <w:jc w:val="center"/>
            </w:pPr>
            <w:r>
              <w:t>1 000,0</w:t>
            </w:r>
          </w:p>
        </w:tc>
        <w:tc>
          <w:tcPr>
            <w:tcW w:w="1134" w:type="dxa"/>
          </w:tcPr>
          <w:p w:rsidR="00151D78" w:rsidRDefault="00151D78">
            <w:pPr>
              <w:pStyle w:val="ConsPlusNormal"/>
              <w:jc w:val="center"/>
            </w:pPr>
            <w:r>
              <w:t>1 000,0</w:t>
            </w:r>
          </w:p>
        </w:tc>
        <w:tc>
          <w:tcPr>
            <w:tcW w:w="964" w:type="dxa"/>
          </w:tcPr>
          <w:p w:rsidR="00151D78" w:rsidRDefault="00151D78">
            <w:pPr>
              <w:pStyle w:val="ConsPlusNormal"/>
              <w:jc w:val="center"/>
            </w:pPr>
            <w:r>
              <w:t>1 000,0</w:t>
            </w:r>
          </w:p>
        </w:tc>
        <w:tc>
          <w:tcPr>
            <w:tcW w:w="1304" w:type="dxa"/>
          </w:tcPr>
          <w:p w:rsidR="00151D78" w:rsidRDefault="00151D78">
            <w:pPr>
              <w:pStyle w:val="ConsPlusNormal"/>
              <w:jc w:val="center"/>
            </w:pPr>
            <w:r>
              <w:t>11 798,2</w:t>
            </w:r>
          </w:p>
        </w:tc>
      </w:tr>
      <w:tr w:rsidR="00151D78">
        <w:tc>
          <w:tcPr>
            <w:tcW w:w="1247" w:type="dxa"/>
            <w:vMerge/>
          </w:tcPr>
          <w:p w:rsidR="00151D78" w:rsidRDefault="00151D78"/>
        </w:tc>
        <w:tc>
          <w:tcPr>
            <w:tcW w:w="2041" w:type="dxa"/>
            <w:vMerge/>
          </w:tcPr>
          <w:p w:rsidR="00151D78" w:rsidRDefault="00151D78"/>
        </w:tc>
        <w:tc>
          <w:tcPr>
            <w:tcW w:w="1417" w:type="dxa"/>
          </w:tcPr>
          <w:p w:rsidR="00151D78" w:rsidRDefault="00151D78">
            <w:pPr>
              <w:pStyle w:val="ConsPlusNormal"/>
              <w:jc w:val="center"/>
            </w:pPr>
            <w:r>
              <w:t>Расходы местных бюджетов</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417" w:type="dxa"/>
          </w:tcPr>
          <w:p w:rsidR="00151D78" w:rsidRDefault="00151D78">
            <w:pPr>
              <w:pStyle w:val="ConsPlusNormal"/>
              <w:jc w:val="center"/>
            </w:pPr>
            <w:r>
              <w:t>Расходы государственных внебюджетных фондов Российской Федерации</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417" w:type="dxa"/>
          </w:tcPr>
          <w:p w:rsidR="00151D78" w:rsidRDefault="00151D78">
            <w:pPr>
              <w:pStyle w:val="ConsPlusNormal"/>
              <w:jc w:val="center"/>
            </w:pPr>
            <w:r>
              <w:t>Расходы территориальных государственных внебюджетных фондов</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417" w:type="dxa"/>
          </w:tcPr>
          <w:p w:rsidR="00151D78" w:rsidRDefault="00151D78">
            <w:pPr>
              <w:pStyle w:val="ConsPlusNormal"/>
              <w:jc w:val="center"/>
            </w:pPr>
            <w:r>
              <w:t>Федеральный бюджет</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417" w:type="dxa"/>
          </w:tcPr>
          <w:p w:rsidR="00151D78" w:rsidRDefault="00151D78">
            <w:pPr>
              <w:pStyle w:val="ConsPlusNormal"/>
              <w:jc w:val="center"/>
            </w:pPr>
            <w:r>
              <w:t>Юридические лица</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417" w:type="dxa"/>
          </w:tcPr>
          <w:p w:rsidR="00151D78" w:rsidRDefault="00151D78">
            <w:pPr>
              <w:pStyle w:val="ConsPlusNormal"/>
              <w:jc w:val="center"/>
            </w:pPr>
            <w:r>
              <w:t>Прочие источники</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1247" w:type="dxa"/>
            <w:vMerge w:val="restart"/>
            <w:tcBorders>
              <w:bottom w:val="nil"/>
            </w:tcBorders>
          </w:tcPr>
          <w:p w:rsidR="00151D78" w:rsidRDefault="00151D78">
            <w:pPr>
              <w:pStyle w:val="ConsPlusNormal"/>
              <w:jc w:val="center"/>
            </w:pPr>
            <w:r>
              <w:t>Основное мероприятие 1.2</w:t>
            </w:r>
          </w:p>
        </w:tc>
        <w:tc>
          <w:tcPr>
            <w:tcW w:w="2041" w:type="dxa"/>
            <w:vMerge w:val="restart"/>
            <w:tcBorders>
              <w:bottom w:val="nil"/>
            </w:tcBorders>
          </w:tcPr>
          <w:p w:rsidR="00151D78" w:rsidRDefault="00151D78">
            <w:pPr>
              <w:pStyle w:val="ConsPlusNormal"/>
              <w:jc w:val="center"/>
            </w:pPr>
            <w:r>
              <w:t xml:space="preserve">Обследование земельных участков и объектов недвижимости, проведение </w:t>
            </w:r>
            <w:r>
              <w:lastRenderedPageBreak/>
              <w:t>технической инвентаризации. Работы по освобождению земельных участков. Приобретение имущества в собственность Нижегородской области. Улучшение технических характеристик государственного имущества, повышение его коммерческой привлекательности. Модернизация информационных систем, технической базы в целях эффективного управления государственным имуществом и земельными ресурсами</w:t>
            </w:r>
          </w:p>
        </w:tc>
        <w:tc>
          <w:tcPr>
            <w:tcW w:w="1417" w:type="dxa"/>
          </w:tcPr>
          <w:p w:rsidR="00151D78" w:rsidRDefault="00151D78">
            <w:pPr>
              <w:pStyle w:val="ConsPlusNormal"/>
              <w:jc w:val="center"/>
            </w:pPr>
            <w:r>
              <w:lastRenderedPageBreak/>
              <w:t>Всего, тыс. руб., в том числе:</w:t>
            </w:r>
          </w:p>
        </w:tc>
        <w:tc>
          <w:tcPr>
            <w:tcW w:w="1134" w:type="dxa"/>
          </w:tcPr>
          <w:p w:rsidR="00151D78" w:rsidRDefault="00151D78">
            <w:pPr>
              <w:pStyle w:val="ConsPlusNormal"/>
              <w:jc w:val="center"/>
            </w:pPr>
            <w:r>
              <w:t>853 162,0</w:t>
            </w:r>
          </w:p>
        </w:tc>
        <w:tc>
          <w:tcPr>
            <w:tcW w:w="1304" w:type="dxa"/>
          </w:tcPr>
          <w:p w:rsidR="00151D78" w:rsidRDefault="00151D78">
            <w:pPr>
              <w:pStyle w:val="ConsPlusNormal"/>
              <w:jc w:val="center"/>
            </w:pPr>
            <w:r>
              <w:t>682 792,9</w:t>
            </w:r>
          </w:p>
        </w:tc>
        <w:tc>
          <w:tcPr>
            <w:tcW w:w="1134" w:type="dxa"/>
          </w:tcPr>
          <w:p w:rsidR="00151D78" w:rsidRDefault="00151D78">
            <w:pPr>
              <w:pStyle w:val="ConsPlusNormal"/>
              <w:jc w:val="center"/>
            </w:pPr>
            <w:r>
              <w:t>278 938,2</w:t>
            </w:r>
          </w:p>
        </w:tc>
        <w:tc>
          <w:tcPr>
            <w:tcW w:w="1134" w:type="dxa"/>
          </w:tcPr>
          <w:p w:rsidR="00151D78" w:rsidRDefault="00151D78">
            <w:pPr>
              <w:pStyle w:val="ConsPlusNormal"/>
              <w:jc w:val="center"/>
            </w:pPr>
            <w:r>
              <w:t>29 149,3</w:t>
            </w:r>
          </w:p>
        </w:tc>
        <w:tc>
          <w:tcPr>
            <w:tcW w:w="1134" w:type="dxa"/>
          </w:tcPr>
          <w:p w:rsidR="00151D78" w:rsidRDefault="00151D78">
            <w:pPr>
              <w:pStyle w:val="ConsPlusNormal"/>
              <w:jc w:val="center"/>
            </w:pPr>
            <w:r>
              <w:t>138 137,6</w:t>
            </w:r>
          </w:p>
        </w:tc>
        <w:tc>
          <w:tcPr>
            <w:tcW w:w="1134" w:type="dxa"/>
          </w:tcPr>
          <w:p w:rsidR="00151D78" w:rsidRDefault="00151D78">
            <w:pPr>
              <w:pStyle w:val="ConsPlusNormal"/>
              <w:jc w:val="center"/>
            </w:pPr>
            <w:r>
              <w:t>25 269,0</w:t>
            </w:r>
          </w:p>
        </w:tc>
        <w:tc>
          <w:tcPr>
            <w:tcW w:w="964" w:type="dxa"/>
          </w:tcPr>
          <w:p w:rsidR="00151D78" w:rsidRDefault="00151D78">
            <w:pPr>
              <w:pStyle w:val="ConsPlusNormal"/>
              <w:jc w:val="center"/>
            </w:pPr>
            <w:r>
              <w:t>25 269,0</w:t>
            </w:r>
          </w:p>
        </w:tc>
        <w:tc>
          <w:tcPr>
            <w:tcW w:w="1304" w:type="dxa"/>
          </w:tcPr>
          <w:p w:rsidR="00151D78" w:rsidRDefault="00151D78">
            <w:pPr>
              <w:pStyle w:val="ConsPlusNormal"/>
              <w:jc w:val="center"/>
            </w:pPr>
            <w:r>
              <w:t>2 032 718,0</w:t>
            </w:r>
          </w:p>
        </w:tc>
      </w:tr>
      <w:tr w:rsidR="00151D78">
        <w:tc>
          <w:tcPr>
            <w:tcW w:w="1247" w:type="dxa"/>
            <w:vMerge/>
            <w:tcBorders>
              <w:bottom w:val="nil"/>
            </w:tcBorders>
          </w:tcPr>
          <w:p w:rsidR="00151D78" w:rsidRDefault="00151D78"/>
        </w:tc>
        <w:tc>
          <w:tcPr>
            <w:tcW w:w="2041" w:type="dxa"/>
            <w:vMerge/>
            <w:tcBorders>
              <w:bottom w:val="nil"/>
            </w:tcBorders>
          </w:tcPr>
          <w:p w:rsidR="00151D78" w:rsidRDefault="00151D78"/>
        </w:tc>
        <w:tc>
          <w:tcPr>
            <w:tcW w:w="1417" w:type="dxa"/>
          </w:tcPr>
          <w:p w:rsidR="00151D78" w:rsidRDefault="00151D78">
            <w:pPr>
              <w:pStyle w:val="ConsPlusNormal"/>
              <w:jc w:val="center"/>
            </w:pPr>
            <w:r>
              <w:t xml:space="preserve">Расходы областного </w:t>
            </w:r>
            <w:r>
              <w:lastRenderedPageBreak/>
              <w:t>бюджета</w:t>
            </w:r>
          </w:p>
        </w:tc>
        <w:tc>
          <w:tcPr>
            <w:tcW w:w="1134" w:type="dxa"/>
          </w:tcPr>
          <w:p w:rsidR="00151D78" w:rsidRDefault="00151D78">
            <w:pPr>
              <w:pStyle w:val="ConsPlusNormal"/>
              <w:jc w:val="center"/>
            </w:pPr>
            <w:r>
              <w:lastRenderedPageBreak/>
              <w:t>853 162,0</w:t>
            </w:r>
          </w:p>
        </w:tc>
        <w:tc>
          <w:tcPr>
            <w:tcW w:w="1304" w:type="dxa"/>
          </w:tcPr>
          <w:p w:rsidR="00151D78" w:rsidRDefault="00151D78">
            <w:pPr>
              <w:pStyle w:val="ConsPlusNormal"/>
              <w:jc w:val="center"/>
            </w:pPr>
            <w:r>
              <w:t>682 792,9</w:t>
            </w:r>
          </w:p>
        </w:tc>
        <w:tc>
          <w:tcPr>
            <w:tcW w:w="1134" w:type="dxa"/>
          </w:tcPr>
          <w:p w:rsidR="00151D78" w:rsidRDefault="00151D78">
            <w:pPr>
              <w:pStyle w:val="ConsPlusNormal"/>
              <w:jc w:val="center"/>
            </w:pPr>
            <w:r>
              <w:t>278 938,2</w:t>
            </w:r>
          </w:p>
        </w:tc>
        <w:tc>
          <w:tcPr>
            <w:tcW w:w="1134" w:type="dxa"/>
          </w:tcPr>
          <w:p w:rsidR="00151D78" w:rsidRDefault="00151D78">
            <w:pPr>
              <w:pStyle w:val="ConsPlusNormal"/>
              <w:jc w:val="center"/>
            </w:pPr>
            <w:r>
              <w:t>29 149,3</w:t>
            </w:r>
          </w:p>
        </w:tc>
        <w:tc>
          <w:tcPr>
            <w:tcW w:w="1134" w:type="dxa"/>
          </w:tcPr>
          <w:p w:rsidR="00151D78" w:rsidRDefault="00151D78">
            <w:pPr>
              <w:pStyle w:val="ConsPlusNormal"/>
              <w:jc w:val="center"/>
            </w:pPr>
            <w:r>
              <w:t>138 137,6</w:t>
            </w:r>
          </w:p>
        </w:tc>
        <w:tc>
          <w:tcPr>
            <w:tcW w:w="1134" w:type="dxa"/>
          </w:tcPr>
          <w:p w:rsidR="00151D78" w:rsidRDefault="00151D78">
            <w:pPr>
              <w:pStyle w:val="ConsPlusNormal"/>
              <w:jc w:val="center"/>
            </w:pPr>
            <w:r>
              <w:t>25 269,0</w:t>
            </w:r>
          </w:p>
        </w:tc>
        <w:tc>
          <w:tcPr>
            <w:tcW w:w="964" w:type="dxa"/>
          </w:tcPr>
          <w:p w:rsidR="00151D78" w:rsidRDefault="00151D78">
            <w:pPr>
              <w:pStyle w:val="ConsPlusNormal"/>
              <w:jc w:val="center"/>
            </w:pPr>
            <w:r>
              <w:t>25 269,0</w:t>
            </w:r>
          </w:p>
        </w:tc>
        <w:tc>
          <w:tcPr>
            <w:tcW w:w="1304" w:type="dxa"/>
          </w:tcPr>
          <w:p w:rsidR="00151D78" w:rsidRDefault="00151D78">
            <w:pPr>
              <w:pStyle w:val="ConsPlusNormal"/>
              <w:jc w:val="center"/>
            </w:pPr>
            <w:r>
              <w:t>2 032 718,0</w:t>
            </w:r>
          </w:p>
        </w:tc>
      </w:tr>
      <w:tr w:rsidR="00151D78">
        <w:tc>
          <w:tcPr>
            <w:tcW w:w="1247" w:type="dxa"/>
            <w:vMerge/>
            <w:tcBorders>
              <w:bottom w:val="nil"/>
            </w:tcBorders>
          </w:tcPr>
          <w:p w:rsidR="00151D78" w:rsidRDefault="00151D78"/>
        </w:tc>
        <w:tc>
          <w:tcPr>
            <w:tcW w:w="2041" w:type="dxa"/>
            <w:vMerge/>
            <w:tcBorders>
              <w:bottom w:val="nil"/>
            </w:tcBorders>
          </w:tcPr>
          <w:p w:rsidR="00151D78" w:rsidRDefault="00151D78"/>
        </w:tc>
        <w:tc>
          <w:tcPr>
            <w:tcW w:w="1417" w:type="dxa"/>
          </w:tcPr>
          <w:p w:rsidR="00151D78" w:rsidRDefault="00151D78">
            <w:pPr>
              <w:pStyle w:val="ConsPlusNormal"/>
              <w:jc w:val="center"/>
            </w:pPr>
            <w:r>
              <w:t>Расходы местных бюджетов</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1247" w:type="dxa"/>
            <w:vMerge/>
            <w:tcBorders>
              <w:bottom w:val="nil"/>
            </w:tcBorders>
          </w:tcPr>
          <w:p w:rsidR="00151D78" w:rsidRDefault="00151D78"/>
        </w:tc>
        <w:tc>
          <w:tcPr>
            <w:tcW w:w="2041" w:type="dxa"/>
            <w:vMerge/>
            <w:tcBorders>
              <w:bottom w:val="nil"/>
            </w:tcBorders>
          </w:tcPr>
          <w:p w:rsidR="00151D78" w:rsidRDefault="00151D78"/>
        </w:tc>
        <w:tc>
          <w:tcPr>
            <w:tcW w:w="1417" w:type="dxa"/>
          </w:tcPr>
          <w:p w:rsidR="00151D78" w:rsidRDefault="00151D78">
            <w:pPr>
              <w:pStyle w:val="ConsPlusNormal"/>
              <w:jc w:val="center"/>
            </w:pPr>
            <w:r>
              <w:t>Расходы государственных внебюджетных фондов Российской Федерации</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1247" w:type="dxa"/>
            <w:vMerge/>
            <w:tcBorders>
              <w:bottom w:val="nil"/>
            </w:tcBorders>
          </w:tcPr>
          <w:p w:rsidR="00151D78" w:rsidRDefault="00151D78"/>
        </w:tc>
        <w:tc>
          <w:tcPr>
            <w:tcW w:w="2041" w:type="dxa"/>
            <w:vMerge/>
            <w:tcBorders>
              <w:bottom w:val="nil"/>
            </w:tcBorders>
          </w:tcPr>
          <w:p w:rsidR="00151D78" w:rsidRDefault="00151D78"/>
        </w:tc>
        <w:tc>
          <w:tcPr>
            <w:tcW w:w="1417" w:type="dxa"/>
          </w:tcPr>
          <w:p w:rsidR="00151D78" w:rsidRDefault="00151D78">
            <w:pPr>
              <w:pStyle w:val="ConsPlusNormal"/>
              <w:jc w:val="center"/>
            </w:pPr>
            <w:r>
              <w:t>Расходы территориальных государственных внебюджетных фондов</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1247" w:type="dxa"/>
            <w:vMerge/>
            <w:tcBorders>
              <w:bottom w:val="nil"/>
            </w:tcBorders>
          </w:tcPr>
          <w:p w:rsidR="00151D78" w:rsidRDefault="00151D78"/>
        </w:tc>
        <w:tc>
          <w:tcPr>
            <w:tcW w:w="2041" w:type="dxa"/>
            <w:vMerge/>
            <w:tcBorders>
              <w:bottom w:val="nil"/>
            </w:tcBorders>
          </w:tcPr>
          <w:p w:rsidR="00151D78" w:rsidRDefault="00151D78"/>
        </w:tc>
        <w:tc>
          <w:tcPr>
            <w:tcW w:w="1417" w:type="dxa"/>
          </w:tcPr>
          <w:p w:rsidR="00151D78" w:rsidRDefault="00151D78">
            <w:pPr>
              <w:pStyle w:val="ConsPlusNormal"/>
              <w:jc w:val="center"/>
            </w:pPr>
            <w:r>
              <w:t>Федеральный бюджет</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1247" w:type="dxa"/>
            <w:vMerge/>
            <w:tcBorders>
              <w:bottom w:val="nil"/>
            </w:tcBorders>
          </w:tcPr>
          <w:p w:rsidR="00151D78" w:rsidRDefault="00151D78"/>
        </w:tc>
        <w:tc>
          <w:tcPr>
            <w:tcW w:w="2041" w:type="dxa"/>
            <w:vMerge/>
            <w:tcBorders>
              <w:bottom w:val="nil"/>
            </w:tcBorders>
          </w:tcPr>
          <w:p w:rsidR="00151D78" w:rsidRDefault="00151D78"/>
        </w:tc>
        <w:tc>
          <w:tcPr>
            <w:tcW w:w="1417" w:type="dxa"/>
          </w:tcPr>
          <w:p w:rsidR="00151D78" w:rsidRDefault="00151D78">
            <w:pPr>
              <w:pStyle w:val="ConsPlusNormal"/>
              <w:jc w:val="center"/>
            </w:pPr>
            <w:r>
              <w:t>Юридические лица</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blPrEx>
          <w:tblBorders>
            <w:insideH w:val="nil"/>
          </w:tblBorders>
        </w:tblPrEx>
        <w:tc>
          <w:tcPr>
            <w:tcW w:w="1247" w:type="dxa"/>
            <w:vMerge/>
            <w:tcBorders>
              <w:bottom w:val="nil"/>
            </w:tcBorders>
          </w:tcPr>
          <w:p w:rsidR="00151D78" w:rsidRDefault="00151D78"/>
        </w:tc>
        <w:tc>
          <w:tcPr>
            <w:tcW w:w="2041" w:type="dxa"/>
            <w:vMerge/>
            <w:tcBorders>
              <w:bottom w:val="nil"/>
            </w:tcBorders>
          </w:tcPr>
          <w:p w:rsidR="00151D78" w:rsidRDefault="00151D78"/>
        </w:tc>
        <w:tc>
          <w:tcPr>
            <w:tcW w:w="1417" w:type="dxa"/>
            <w:tcBorders>
              <w:bottom w:val="nil"/>
            </w:tcBorders>
          </w:tcPr>
          <w:p w:rsidR="00151D78" w:rsidRDefault="00151D78">
            <w:pPr>
              <w:pStyle w:val="ConsPlusNormal"/>
              <w:jc w:val="center"/>
            </w:pPr>
            <w:r>
              <w:t>Прочие источники</w:t>
            </w:r>
          </w:p>
        </w:tc>
        <w:tc>
          <w:tcPr>
            <w:tcW w:w="1134" w:type="dxa"/>
            <w:tcBorders>
              <w:bottom w:val="nil"/>
            </w:tcBorders>
          </w:tcPr>
          <w:p w:rsidR="00151D78" w:rsidRDefault="00151D78">
            <w:pPr>
              <w:pStyle w:val="ConsPlusNormal"/>
              <w:jc w:val="center"/>
            </w:pPr>
            <w:r>
              <w:t>0,0</w:t>
            </w:r>
          </w:p>
        </w:tc>
        <w:tc>
          <w:tcPr>
            <w:tcW w:w="1304" w:type="dxa"/>
            <w:tcBorders>
              <w:bottom w:val="nil"/>
            </w:tcBorders>
          </w:tcPr>
          <w:p w:rsidR="00151D78" w:rsidRDefault="00151D78">
            <w:pPr>
              <w:pStyle w:val="ConsPlusNormal"/>
              <w:jc w:val="center"/>
            </w:pPr>
            <w:r>
              <w:t>0,0</w:t>
            </w:r>
          </w:p>
        </w:tc>
        <w:tc>
          <w:tcPr>
            <w:tcW w:w="1134" w:type="dxa"/>
            <w:tcBorders>
              <w:bottom w:val="nil"/>
            </w:tcBorders>
          </w:tcPr>
          <w:p w:rsidR="00151D78" w:rsidRDefault="00151D78">
            <w:pPr>
              <w:pStyle w:val="ConsPlusNormal"/>
              <w:jc w:val="center"/>
            </w:pPr>
            <w:r>
              <w:t>0,0</w:t>
            </w:r>
          </w:p>
        </w:tc>
        <w:tc>
          <w:tcPr>
            <w:tcW w:w="1134" w:type="dxa"/>
            <w:tcBorders>
              <w:bottom w:val="nil"/>
            </w:tcBorders>
          </w:tcPr>
          <w:p w:rsidR="00151D78" w:rsidRDefault="00151D78">
            <w:pPr>
              <w:pStyle w:val="ConsPlusNormal"/>
              <w:jc w:val="center"/>
            </w:pPr>
            <w:r>
              <w:t>0,0</w:t>
            </w:r>
          </w:p>
        </w:tc>
        <w:tc>
          <w:tcPr>
            <w:tcW w:w="1134" w:type="dxa"/>
            <w:tcBorders>
              <w:bottom w:val="nil"/>
            </w:tcBorders>
          </w:tcPr>
          <w:p w:rsidR="00151D78" w:rsidRDefault="00151D78">
            <w:pPr>
              <w:pStyle w:val="ConsPlusNormal"/>
              <w:jc w:val="center"/>
            </w:pPr>
            <w:r>
              <w:t>0,0</w:t>
            </w:r>
          </w:p>
        </w:tc>
        <w:tc>
          <w:tcPr>
            <w:tcW w:w="1134" w:type="dxa"/>
            <w:tcBorders>
              <w:bottom w:val="nil"/>
            </w:tcBorders>
          </w:tcPr>
          <w:p w:rsidR="00151D78" w:rsidRDefault="00151D78">
            <w:pPr>
              <w:pStyle w:val="ConsPlusNormal"/>
              <w:jc w:val="center"/>
            </w:pPr>
            <w:r>
              <w:t>0,0</w:t>
            </w:r>
          </w:p>
        </w:tc>
        <w:tc>
          <w:tcPr>
            <w:tcW w:w="964" w:type="dxa"/>
            <w:tcBorders>
              <w:bottom w:val="nil"/>
            </w:tcBorders>
          </w:tcPr>
          <w:p w:rsidR="00151D78" w:rsidRDefault="00151D78">
            <w:pPr>
              <w:pStyle w:val="ConsPlusNormal"/>
              <w:jc w:val="center"/>
            </w:pPr>
            <w:r>
              <w:t>0,0</w:t>
            </w:r>
          </w:p>
        </w:tc>
        <w:tc>
          <w:tcPr>
            <w:tcW w:w="1304" w:type="dxa"/>
            <w:tcBorders>
              <w:bottom w:val="nil"/>
            </w:tcBorders>
          </w:tcPr>
          <w:p w:rsidR="00151D78" w:rsidRDefault="00151D78">
            <w:pPr>
              <w:pStyle w:val="ConsPlusNormal"/>
              <w:jc w:val="center"/>
            </w:pPr>
            <w:r>
              <w:t>0,0</w:t>
            </w:r>
          </w:p>
        </w:tc>
      </w:tr>
      <w:tr w:rsidR="00151D78">
        <w:tblPrEx>
          <w:tblBorders>
            <w:insideH w:val="nil"/>
          </w:tblBorders>
        </w:tblPrEx>
        <w:tc>
          <w:tcPr>
            <w:tcW w:w="13947" w:type="dxa"/>
            <w:gridSpan w:val="11"/>
            <w:tcBorders>
              <w:top w:val="nil"/>
            </w:tcBorders>
          </w:tcPr>
          <w:p w:rsidR="00151D78" w:rsidRDefault="00151D78">
            <w:pPr>
              <w:pStyle w:val="ConsPlusNormal"/>
              <w:jc w:val="both"/>
            </w:pPr>
            <w:r>
              <w:t xml:space="preserve">(в ред. </w:t>
            </w:r>
            <w:hyperlink r:id="rId117" w:history="1">
              <w:r>
                <w:rPr>
                  <w:color w:val="0000FF"/>
                </w:rPr>
                <w:t>постановления</w:t>
              </w:r>
            </w:hyperlink>
            <w:r>
              <w:t xml:space="preserve"> Правительства Нижегородской области от 17.07.2019 N 460)</w:t>
            </w:r>
          </w:p>
        </w:tc>
      </w:tr>
      <w:tr w:rsidR="00151D78">
        <w:tc>
          <w:tcPr>
            <w:tcW w:w="1247" w:type="dxa"/>
            <w:vMerge w:val="restart"/>
            <w:tcBorders>
              <w:bottom w:val="nil"/>
            </w:tcBorders>
          </w:tcPr>
          <w:p w:rsidR="00151D78" w:rsidRDefault="00151D78">
            <w:pPr>
              <w:pStyle w:val="ConsPlusNormal"/>
              <w:jc w:val="center"/>
            </w:pPr>
            <w:r>
              <w:t>Основное мероприят</w:t>
            </w:r>
            <w:r>
              <w:lastRenderedPageBreak/>
              <w:t>ие 1.3</w:t>
            </w:r>
          </w:p>
        </w:tc>
        <w:tc>
          <w:tcPr>
            <w:tcW w:w="2041" w:type="dxa"/>
            <w:vMerge w:val="restart"/>
            <w:tcBorders>
              <w:bottom w:val="nil"/>
            </w:tcBorders>
          </w:tcPr>
          <w:p w:rsidR="00151D78" w:rsidRDefault="00151D78">
            <w:pPr>
              <w:pStyle w:val="ConsPlusNormal"/>
              <w:jc w:val="center"/>
            </w:pPr>
            <w:r>
              <w:lastRenderedPageBreak/>
              <w:t xml:space="preserve">Оптимизация государственного </w:t>
            </w:r>
            <w:r>
              <w:lastRenderedPageBreak/>
              <w:t>сектора экономики. Разграничение и перераспределение земель. Представление интересов Нижегородской области в судах</w:t>
            </w:r>
          </w:p>
        </w:tc>
        <w:tc>
          <w:tcPr>
            <w:tcW w:w="1417" w:type="dxa"/>
          </w:tcPr>
          <w:p w:rsidR="00151D78" w:rsidRDefault="00151D78">
            <w:pPr>
              <w:pStyle w:val="ConsPlusNormal"/>
              <w:jc w:val="center"/>
            </w:pPr>
            <w:r>
              <w:lastRenderedPageBreak/>
              <w:t xml:space="preserve">Всего, тыс. руб., в том </w:t>
            </w:r>
            <w:r>
              <w:lastRenderedPageBreak/>
              <w:t>числе:</w:t>
            </w:r>
          </w:p>
        </w:tc>
        <w:tc>
          <w:tcPr>
            <w:tcW w:w="1134" w:type="dxa"/>
          </w:tcPr>
          <w:p w:rsidR="00151D78" w:rsidRDefault="00151D78">
            <w:pPr>
              <w:pStyle w:val="ConsPlusNormal"/>
              <w:jc w:val="center"/>
            </w:pPr>
            <w:r>
              <w:lastRenderedPageBreak/>
              <w:t>54 490,3</w:t>
            </w:r>
          </w:p>
        </w:tc>
        <w:tc>
          <w:tcPr>
            <w:tcW w:w="1304" w:type="dxa"/>
          </w:tcPr>
          <w:p w:rsidR="00151D78" w:rsidRDefault="00151D78">
            <w:pPr>
              <w:pStyle w:val="ConsPlusNormal"/>
              <w:jc w:val="center"/>
            </w:pPr>
            <w:r>
              <w:t>40 008,4</w:t>
            </w:r>
          </w:p>
        </w:tc>
        <w:tc>
          <w:tcPr>
            <w:tcW w:w="1134" w:type="dxa"/>
          </w:tcPr>
          <w:p w:rsidR="00151D78" w:rsidRDefault="00151D78">
            <w:pPr>
              <w:pStyle w:val="ConsPlusNormal"/>
              <w:jc w:val="center"/>
            </w:pPr>
            <w:r>
              <w:t>7 693,6</w:t>
            </w:r>
          </w:p>
        </w:tc>
        <w:tc>
          <w:tcPr>
            <w:tcW w:w="1134" w:type="dxa"/>
          </w:tcPr>
          <w:p w:rsidR="00151D78" w:rsidRDefault="00151D78">
            <w:pPr>
              <w:pStyle w:val="ConsPlusNormal"/>
              <w:jc w:val="center"/>
            </w:pPr>
            <w:r>
              <w:t>8 270,2</w:t>
            </w:r>
          </w:p>
        </w:tc>
        <w:tc>
          <w:tcPr>
            <w:tcW w:w="1134" w:type="dxa"/>
          </w:tcPr>
          <w:p w:rsidR="00151D78" w:rsidRDefault="00151D78">
            <w:pPr>
              <w:pStyle w:val="ConsPlusNormal"/>
              <w:jc w:val="center"/>
            </w:pPr>
            <w:r>
              <w:t>13 592,0</w:t>
            </w:r>
          </w:p>
        </w:tc>
        <w:tc>
          <w:tcPr>
            <w:tcW w:w="1134" w:type="dxa"/>
          </w:tcPr>
          <w:p w:rsidR="00151D78" w:rsidRDefault="00151D78">
            <w:pPr>
              <w:pStyle w:val="ConsPlusNormal"/>
              <w:jc w:val="center"/>
            </w:pPr>
            <w:r>
              <w:t>24 744,2</w:t>
            </w:r>
          </w:p>
        </w:tc>
        <w:tc>
          <w:tcPr>
            <w:tcW w:w="964" w:type="dxa"/>
          </w:tcPr>
          <w:p w:rsidR="00151D78" w:rsidRDefault="00151D78">
            <w:pPr>
              <w:pStyle w:val="ConsPlusNormal"/>
              <w:jc w:val="center"/>
            </w:pPr>
            <w:r>
              <w:t>10 075,4</w:t>
            </w:r>
          </w:p>
        </w:tc>
        <w:tc>
          <w:tcPr>
            <w:tcW w:w="1304" w:type="dxa"/>
          </w:tcPr>
          <w:p w:rsidR="00151D78" w:rsidRDefault="00151D78">
            <w:pPr>
              <w:pStyle w:val="ConsPlusNormal"/>
              <w:jc w:val="center"/>
            </w:pPr>
            <w:r>
              <w:t>158 874,1</w:t>
            </w:r>
          </w:p>
        </w:tc>
      </w:tr>
      <w:tr w:rsidR="00151D78">
        <w:tc>
          <w:tcPr>
            <w:tcW w:w="1247" w:type="dxa"/>
            <w:vMerge/>
            <w:tcBorders>
              <w:bottom w:val="nil"/>
            </w:tcBorders>
          </w:tcPr>
          <w:p w:rsidR="00151D78" w:rsidRDefault="00151D78"/>
        </w:tc>
        <w:tc>
          <w:tcPr>
            <w:tcW w:w="2041" w:type="dxa"/>
            <w:vMerge/>
            <w:tcBorders>
              <w:bottom w:val="nil"/>
            </w:tcBorders>
          </w:tcPr>
          <w:p w:rsidR="00151D78" w:rsidRDefault="00151D78"/>
        </w:tc>
        <w:tc>
          <w:tcPr>
            <w:tcW w:w="1417" w:type="dxa"/>
          </w:tcPr>
          <w:p w:rsidR="00151D78" w:rsidRDefault="00151D78">
            <w:pPr>
              <w:pStyle w:val="ConsPlusNormal"/>
              <w:jc w:val="center"/>
            </w:pPr>
            <w:r>
              <w:t>Расходы областного бюджета</w:t>
            </w:r>
          </w:p>
        </w:tc>
        <w:tc>
          <w:tcPr>
            <w:tcW w:w="1134" w:type="dxa"/>
          </w:tcPr>
          <w:p w:rsidR="00151D78" w:rsidRDefault="00151D78">
            <w:pPr>
              <w:pStyle w:val="ConsPlusNormal"/>
              <w:jc w:val="center"/>
            </w:pPr>
            <w:r>
              <w:t>54 490,3</w:t>
            </w:r>
          </w:p>
        </w:tc>
        <w:tc>
          <w:tcPr>
            <w:tcW w:w="1304" w:type="dxa"/>
          </w:tcPr>
          <w:p w:rsidR="00151D78" w:rsidRDefault="00151D78">
            <w:pPr>
              <w:pStyle w:val="ConsPlusNormal"/>
              <w:jc w:val="center"/>
            </w:pPr>
            <w:r>
              <w:t>40 008,4</w:t>
            </w:r>
          </w:p>
        </w:tc>
        <w:tc>
          <w:tcPr>
            <w:tcW w:w="1134" w:type="dxa"/>
          </w:tcPr>
          <w:p w:rsidR="00151D78" w:rsidRDefault="00151D78">
            <w:pPr>
              <w:pStyle w:val="ConsPlusNormal"/>
              <w:jc w:val="center"/>
            </w:pPr>
            <w:r>
              <w:t>7 693,6</w:t>
            </w:r>
          </w:p>
        </w:tc>
        <w:tc>
          <w:tcPr>
            <w:tcW w:w="1134" w:type="dxa"/>
          </w:tcPr>
          <w:p w:rsidR="00151D78" w:rsidRDefault="00151D78">
            <w:pPr>
              <w:pStyle w:val="ConsPlusNormal"/>
              <w:jc w:val="center"/>
            </w:pPr>
            <w:r>
              <w:t>8 270,2</w:t>
            </w:r>
          </w:p>
        </w:tc>
        <w:tc>
          <w:tcPr>
            <w:tcW w:w="1134" w:type="dxa"/>
          </w:tcPr>
          <w:p w:rsidR="00151D78" w:rsidRDefault="00151D78">
            <w:pPr>
              <w:pStyle w:val="ConsPlusNormal"/>
              <w:jc w:val="center"/>
            </w:pPr>
            <w:r>
              <w:t>10 673,6</w:t>
            </w:r>
          </w:p>
        </w:tc>
        <w:tc>
          <w:tcPr>
            <w:tcW w:w="1134" w:type="dxa"/>
          </w:tcPr>
          <w:p w:rsidR="00151D78" w:rsidRDefault="00151D78">
            <w:pPr>
              <w:pStyle w:val="ConsPlusNormal"/>
              <w:jc w:val="center"/>
            </w:pPr>
            <w:r>
              <w:t>13 889,3</w:t>
            </w:r>
          </w:p>
        </w:tc>
        <w:tc>
          <w:tcPr>
            <w:tcW w:w="964" w:type="dxa"/>
          </w:tcPr>
          <w:p w:rsidR="00151D78" w:rsidRDefault="00151D78">
            <w:pPr>
              <w:pStyle w:val="ConsPlusNormal"/>
              <w:jc w:val="center"/>
            </w:pPr>
            <w:r>
              <w:t>10 075,4</w:t>
            </w:r>
          </w:p>
        </w:tc>
        <w:tc>
          <w:tcPr>
            <w:tcW w:w="1304" w:type="dxa"/>
          </w:tcPr>
          <w:p w:rsidR="00151D78" w:rsidRDefault="00151D78">
            <w:pPr>
              <w:pStyle w:val="ConsPlusNormal"/>
              <w:jc w:val="center"/>
            </w:pPr>
            <w:r>
              <w:t>145 100,8</w:t>
            </w:r>
          </w:p>
        </w:tc>
      </w:tr>
      <w:tr w:rsidR="00151D78">
        <w:tc>
          <w:tcPr>
            <w:tcW w:w="1247" w:type="dxa"/>
            <w:vMerge/>
            <w:tcBorders>
              <w:bottom w:val="nil"/>
            </w:tcBorders>
          </w:tcPr>
          <w:p w:rsidR="00151D78" w:rsidRDefault="00151D78"/>
        </w:tc>
        <w:tc>
          <w:tcPr>
            <w:tcW w:w="2041" w:type="dxa"/>
            <w:vMerge/>
            <w:tcBorders>
              <w:bottom w:val="nil"/>
            </w:tcBorders>
          </w:tcPr>
          <w:p w:rsidR="00151D78" w:rsidRDefault="00151D78"/>
        </w:tc>
        <w:tc>
          <w:tcPr>
            <w:tcW w:w="1417" w:type="dxa"/>
          </w:tcPr>
          <w:p w:rsidR="00151D78" w:rsidRDefault="00151D78">
            <w:pPr>
              <w:pStyle w:val="ConsPlusNormal"/>
              <w:jc w:val="center"/>
            </w:pPr>
            <w:r>
              <w:t>Расходы местных бюджетов</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1247" w:type="dxa"/>
            <w:vMerge/>
            <w:tcBorders>
              <w:bottom w:val="nil"/>
            </w:tcBorders>
          </w:tcPr>
          <w:p w:rsidR="00151D78" w:rsidRDefault="00151D78"/>
        </w:tc>
        <w:tc>
          <w:tcPr>
            <w:tcW w:w="2041" w:type="dxa"/>
            <w:vMerge/>
            <w:tcBorders>
              <w:bottom w:val="nil"/>
            </w:tcBorders>
          </w:tcPr>
          <w:p w:rsidR="00151D78" w:rsidRDefault="00151D78"/>
        </w:tc>
        <w:tc>
          <w:tcPr>
            <w:tcW w:w="1417" w:type="dxa"/>
          </w:tcPr>
          <w:p w:rsidR="00151D78" w:rsidRDefault="00151D78">
            <w:pPr>
              <w:pStyle w:val="ConsPlusNormal"/>
              <w:jc w:val="center"/>
            </w:pPr>
            <w:r>
              <w:t>Расходы государственных внебюджетных фондов Российской Федерации</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1247" w:type="dxa"/>
            <w:vMerge/>
            <w:tcBorders>
              <w:bottom w:val="nil"/>
            </w:tcBorders>
          </w:tcPr>
          <w:p w:rsidR="00151D78" w:rsidRDefault="00151D78"/>
        </w:tc>
        <w:tc>
          <w:tcPr>
            <w:tcW w:w="2041" w:type="dxa"/>
            <w:vMerge/>
            <w:tcBorders>
              <w:bottom w:val="nil"/>
            </w:tcBorders>
          </w:tcPr>
          <w:p w:rsidR="00151D78" w:rsidRDefault="00151D78"/>
        </w:tc>
        <w:tc>
          <w:tcPr>
            <w:tcW w:w="1417" w:type="dxa"/>
          </w:tcPr>
          <w:p w:rsidR="00151D78" w:rsidRDefault="00151D78">
            <w:pPr>
              <w:pStyle w:val="ConsPlusNormal"/>
              <w:jc w:val="center"/>
            </w:pPr>
            <w:r>
              <w:t>Расходы территориальных государственных внебюджетных фондов</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1247" w:type="dxa"/>
            <w:vMerge/>
            <w:tcBorders>
              <w:bottom w:val="nil"/>
            </w:tcBorders>
          </w:tcPr>
          <w:p w:rsidR="00151D78" w:rsidRDefault="00151D78"/>
        </w:tc>
        <w:tc>
          <w:tcPr>
            <w:tcW w:w="2041" w:type="dxa"/>
            <w:vMerge/>
            <w:tcBorders>
              <w:bottom w:val="nil"/>
            </w:tcBorders>
          </w:tcPr>
          <w:p w:rsidR="00151D78" w:rsidRDefault="00151D78"/>
        </w:tc>
        <w:tc>
          <w:tcPr>
            <w:tcW w:w="1417" w:type="dxa"/>
          </w:tcPr>
          <w:p w:rsidR="00151D78" w:rsidRDefault="00151D78">
            <w:pPr>
              <w:pStyle w:val="ConsPlusNormal"/>
              <w:jc w:val="center"/>
            </w:pPr>
            <w:r>
              <w:t>Федеральный бюджет</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2 918,4</w:t>
            </w:r>
          </w:p>
        </w:tc>
        <w:tc>
          <w:tcPr>
            <w:tcW w:w="1134" w:type="dxa"/>
          </w:tcPr>
          <w:p w:rsidR="00151D78" w:rsidRDefault="00151D78">
            <w:pPr>
              <w:pStyle w:val="ConsPlusNormal"/>
              <w:jc w:val="center"/>
            </w:pPr>
            <w:r>
              <w:t>10 854,9</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13 773,3</w:t>
            </w:r>
          </w:p>
        </w:tc>
      </w:tr>
      <w:tr w:rsidR="00151D78">
        <w:tc>
          <w:tcPr>
            <w:tcW w:w="1247" w:type="dxa"/>
            <w:vMerge/>
            <w:tcBorders>
              <w:bottom w:val="nil"/>
            </w:tcBorders>
          </w:tcPr>
          <w:p w:rsidR="00151D78" w:rsidRDefault="00151D78"/>
        </w:tc>
        <w:tc>
          <w:tcPr>
            <w:tcW w:w="2041" w:type="dxa"/>
            <w:vMerge/>
            <w:tcBorders>
              <w:bottom w:val="nil"/>
            </w:tcBorders>
          </w:tcPr>
          <w:p w:rsidR="00151D78" w:rsidRDefault="00151D78"/>
        </w:tc>
        <w:tc>
          <w:tcPr>
            <w:tcW w:w="1417" w:type="dxa"/>
          </w:tcPr>
          <w:p w:rsidR="00151D78" w:rsidRDefault="00151D78">
            <w:pPr>
              <w:pStyle w:val="ConsPlusNormal"/>
              <w:jc w:val="center"/>
            </w:pPr>
            <w:r>
              <w:t>Юридические лица</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blPrEx>
          <w:tblBorders>
            <w:insideH w:val="nil"/>
          </w:tblBorders>
        </w:tblPrEx>
        <w:tc>
          <w:tcPr>
            <w:tcW w:w="1247" w:type="dxa"/>
            <w:vMerge/>
            <w:tcBorders>
              <w:bottom w:val="nil"/>
            </w:tcBorders>
          </w:tcPr>
          <w:p w:rsidR="00151D78" w:rsidRDefault="00151D78"/>
        </w:tc>
        <w:tc>
          <w:tcPr>
            <w:tcW w:w="2041" w:type="dxa"/>
            <w:vMerge/>
            <w:tcBorders>
              <w:bottom w:val="nil"/>
            </w:tcBorders>
          </w:tcPr>
          <w:p w:rsidR="00151D78" w:rsidRDefault="00151D78"/>
        </w:tc>
        <w:tc>
          <w:tcPr>
            <w:tcW w:w="1417" w:type="dxa"/>
            <w:tcBorders>
              <w:bottom w:val="nil"/>
            </w:tcBorders>
          </w:tcPr>
          <w:p w:rsidR="00151D78" w:rsidRDefault="00151D78">
            <w:pPr>
              <w:pStyle w:val="ConsPlusNormal"/>
              <w:jc w:val="center"/>
            </w:pPr>
            <w:r>
              <w:t>Прочие источники</w:t>
            </w:r>
          </w:p>
        </w:tc>
        <w:tc>
          <w:tcPr>
            <w:tcW w:w="1134" w:type="dxa"/>
            <w:tcBorders>
              <w:bottom w:val="nil"/>
            </w:tcBorders>
          </w:tcPr>
          <w:p w:rsidR="00151D78" w:rsidRDefault="00151D78">
            <w:pPr>
              <w:pStyle w:val="ConsPlusNormal"/>
              <w:jc w:val="center"/>
            </w:pPr>
            <w:r>
              <w:t>0,0</w:t>
            </w:r>
          </w:p>
        </w:tc>
        <w:tc>
          <w:tcPr>
            <w:tcW w:w="1304" w:type="dxa"/>
            <w:tcBorders>
              <w:bottom w:val="nil"/>
            </w:tcBorders>
          </w:tcPr>
          <w:p w:rsidR="00151D78" w:rsidRDefault="00151D78">
            <w:pPr>
              <w:pStyle w:val="ConsPlusNormal"/>
              <w:jc w:val="center"/>
            </w:pPr>
            <w:r>
              <w:t>0,0</w:t>
            </w:r>
          </w:p>
        </w:tc>
        <w:tc>
          <w:tcPr>
            <w:tcW w:w="1134" w:type="dxa"/>
            <w:tcBorders>
              <w:bottom w:val="nil"/>
            </w:tcBorders>
          </w:tcPr>
          <w:p w:rsidR="00151D78" w:rsidRDefault="00151D78">
            <w:pPr>
              <w:pStyle w:val="ConsPlusNormal"/>
              <w:jc w:val="center"/>
            </w:pPr>
            <w:r>
              <w:t>0,0</w:t>
            </w:r>
          </w:p>
        </w:tc>
        <w:tc>
          <w:tcPr>
            <w:tcW w:w="1134" w:type="dxa"/>
            <w:tcBorders>
              <w:bottom w:val="nil"/>
            </w:tcBorders>
          </w:tcPr>
          <w:p w:rsidR="00151D78" w:rsidRDefault="00151D78">
            <w:pPr>
              <w:pStyle w:val="ConsPlusNormal"/>
              <w:jc w:val="center"/>
            </w:pPr>
            <w:r>
              <w:t>0,0</w:t>
            </w:r>
          </w:p>
        </w:tc>
        <w:tc>
          <w:tcPr>
            <w:tcW w:w="1134" w:type="dxa"/>
            <w:tcBorders>
              <w:bottom w:val="nil"/>
            </w:tcBorders>
          </w:tcPr>
          <w:p w:rsidR="00151D78" w:rsidRDefault="00151D78">
            <w:pPr>
              <w:pStyle w:val="ConsPlusNormal"/>
              <w:jc w:val="center"/>
            </w:pPr>
            <w:r>
              <w:t>0,0</w:t>
            </w:r>
          </w:p>
        </w:tc>
        <w:tc>
          <w:tcPr>
            <w:tcW w:w="1134" w:type="dxa"/>
            <w:tcBorders>
              <w:bottom w:val="nil"/>
            </w:tcBorders>
          </w:tcPr>
          <w:p w:rsidR="00151D78" w:rsidRDefault="00151D78">
            <w:pPr>
              <w:pStyle w:val="ConsPlusNormal"/>
              <w:jc w:val="center"/>
            </w:pPr>
            <w:r>
              <w:t>0,0</w:t>
            </w:r>
          </w:p>
        </w:tc>
        <w:tc>
          <w:tcPr>
            <w:tcW w:w="964" w:type="dxa"/>
            <w:tcBorders>
              <w:bottom w:val="nil"/>
            </w:tcBorders>
          </w:tcPr>
          <w:p w:rsidR="00151D78" w:rsidRDefault="00151D78">
            <w:pPr>
              <w:pStyle w:val="ConsPlusNormal"/>
              <w:jc w:val="center"/>
            </w:pPr>
            <w:r>
              <w:t>0,0</w:t>
            </w:r>
          </w:p>
        </w:tc>
        <w:tc>
          <w:tcPr>
            <w:tcW w:w="1304" w:type="dxa"/>
            <w:tcBorders>
              <w:bottom w:val="nil"/>
            </w:tcBorders>
          </w:tcPr>
          <w:p w:rsidR="00151D78" w:rsidRDefault="00151D78">
            <w:pPr>
              <w:pStyle w:val="ConsPlusNormal"/>
              <w:jc w:val="center"/>
            </w:pPr>
            <w:r>
              <w:t>0,0</w:t>
            </w:r>
          </w:p>
        </w:tc>
      </w:tr>
      <w:tr w:rsidR="00151D78">
        <w:tblPrEx>
          <w:tblBorders>
            <w:insideH w:val="nil"/>
          </w:tblBorders>
        </w:tblPrEx>
        <w:tc>
          <w:tcPr>
            <w:tcW w:w="13947" w:type="dxa"/>
            <w:gridSpan w:val="11"/>
            <w:tcBorders>
              <w:top w:val="nil"/>
            </w:tcBorders>
          </w:tcPr>
          <w:p w:rsidR="00151D78" w:rsidRDefault="00151D78">
            <w:pPr>
              <w:pStyle w:val="ConsPlusNormal"/>
              <w:jc w:val="both"/>
            </w:pPr>
            <w:r>
              <w:lastRenderedPageBreak/>
              <w:t xml:space="preserve">(в ред. </w:t>
            </w:r>
            <w:hyperlink r:id="rId118" w:history="1">
              <w:r>
                <w:rPr>
                  <w:color w:val="0000FF"/>
                </w:rPr>
                <w:t>постановления</w:t>
              </w:r>
            </w:hyperlink>
            <w:r>
              <w:t xml:space="preserve"> Правительства Нижегородской области от 17.07.2019 N 460)</w:t>
            </w:r>
          </w:p>
        </w:tc>
      </w:tr>
      <w:tr w:rsidR="00151D78">
        <w:tc>
          <w:tcPr>
            <w:tcW w:w="1247" w:type="dxa"/>
            <w:vMerge w:val="restart"/>
          </w:tcPr>
          <w:p w:rsidR="00151D78" w:rsidRDefault="00151D78">
            <w:pPr>
              <w:pStyle w:val="ConsPlusNormal"/>
              <w:jc w:val="center"/>
            </w:pPr>
            <w:r>
              <w:t>Основное мероприятие 1.4</w:t>
            </w:r>
          </w:p>
        </w:tc>
        <w:tc>
          <w:tcPr>
            <w:tcW w:w="2041" w:type="dxa"/>
            <w:vMerge w:val="restart"/>
          </w:tcPr>
          <w:p w:rsidR="00151D78" w:rsidRDefault="00151D78">
            <w:pPr>
              <w:pStyle w:val="ConsPlusNormal"/>
              <w:jc w:val="center"/>
            </w:pPr>
            <w:r>
              <w:t>Повышение эффективности управления государственным имуществом Нижегородской области</w:t>
            </w:r>
          </w:p>
        </w:tc>
        <w:tc>
          <w:tcPr>
            <w:tcW w:w="1417" w:type="dxa"/>
          </w:tcPr>
          <w:p w:rsidR="00151D78" w:rsidRDefault="00151D78">
            <w:pPr>
              <w:pStyle w:val="ConsPlusNormal"/>
              <w:jc w:val="center"/>
            </w:pPr>
            <w:r>
              <w:t>Всего, тыс. руб., в том числе:</w:t>
            </w:r>
          </w:p>
        </w:tc>
        <w:tc>
          <w:tcPr>
            <w:tcW w:w="1134" w:type="dxa"/>
          </w:tcPr>
          <w:p w:rsidR="00151D78" w:rsidRDefault="00151D78">
            <w:pPr>
              <w:pStyle w:val="ConsPlusNormal"/>
              <w:jc w:val="center"/>
            </w:pPr>
            <w:r>
              <w:t>2275,8</w:t>
            </w:r>
          </w:p>
        </w:tc>
        <w:tc>
          <w:tcPr>
            <w:tcW w:w="1304" w:type="dxa"/>
          </w:tcPr>
          <w:p w:rsidR="00151D78" w:rsidRDefault="00151D78">
            <w:pPr>
              <w:pStyle w:val="ConsPlusNormal"/>
              <w:jc w:val="center"/>
            </w:pPr>
            <w:r>
              <w:t>3 391,0</w:t>
            </w:r>
          </w:p>
        </w:tc>
        <w:tc>
          <w:tcPr>
            <w:tcW w:w="1134" w:type="dxa"/>
          </w:tcPr>
          <w:p w:rsidR="00151D78" w:rsidRDefault="00151D78">
            <w:pPr>
              <w:pStyle w:val="ConsPlusNormal"/>
              <w:jc w:val="center"/>
            </w:pPr>
            <w:r>
              <w:t>2 891,0</w:t>
            </w:r>
          </w:p>
        </w:tc>
        <w:tc>
          <w:tcPr>
            <w:tcW w:w="1134" w:type="dxa"/>
          </w:tcPr>
          <w:p w:rsidR="00151D78" w:rsidRDefault="00151D78">
            <w:pPr>
              <w:pStyle w:val="ConsPlusNormal"/>
              <w:jc w:val="center"/>
            </w:pPr>
            <w:r>
              <w:t>5625,1</w:t>
            </w:r>
          </w:p>
        </w:tc>
        <w:tc>
          <w:tcPr>
            <w:tcW w:w="1134" w:type="dxa"/>
          </w:tcPr>
          <w:p w:rsidR="00151D78" w:rsidRDefault="00151D78">
            <w:pPr>
              <w:pStyle w:val="ConsPlusNormal"/>
              <w:jc w:val="center"/>
            </w:pPr>
            <w:r>
              <w:t>5 960,5</w:t>
            </w:r>
          </w:p>
        </w:tc>
        <w:tc>
          <w:tcPr>
            <w:tcW w:w="1134" w:type="dxa"/>
          </w:tcPr>
          <w:p w:rsidR="00151D78" w:rsidRDefault="00151D78">
            <w:pPr>
              <w:pStyle w:val="ConsPlusNormal"/>
              <w:jc w:val="center"/>
            </w:pPr>
            <w:r>
              <w:t>5 960,5</w:t>
            </w:r>
          </w:p>
        </w:tc>
        <w:tc>
          <w:tcPr>
            <w:tcW w:w="964" w:type="dxa"/>
          </w:tcPr>
          <w:p w:rsidR="00151D78" w:rsidRDefault="00151D78">
            <w:pPr>
              <w:pStyle w:val="ConsPlusNormal"/>
              <w:jc w:val="center"/>
            </w:pPr>
            <w:r>
              <w:t>5 960,5</w:t>
            </w:r>
          </w:p>
        </w:tc>
        <w:tc>
          <w:tcPr>
            <w:tcW w:w="1304" w:type="dxa"/>
          </w:tcPr>
          <w:p w:rsidR="00151D78" w:rsidRDefault="00151D78">
            <w:pPr>
              <w:pStyle w:val="ConsPlusNormal"/>
              <w:jc w:val="center"/>
            </w:pPr>
            <w:r>
              <w:t>32 064,4</w:t>
            </w:r>
          </w:p>
        </w:tc>
      </w:tr>
      <w:tr w:rsidR="00151D78">
        <w:tc>
          <w:tcPr>
            <w:tcW w:w="1247" w:type="dxa"/>
            <w:vMerge/>
          </w:tcPr>
          <w:p w:rsidR="00151D78" w:rsidRDefault="00151D78"/>
        </w:tc>
        <w:tc>
          <w:tcPr>
            <w:tcW w:w="2041" w:type="dxa"/>
            <w:vMerge/>
          </w:tcPr>
          <w:p w:rsidR="00151D78" w:rsidRDefault="00151D78"/>
        </w:tc>
        <w:tc>
          <w:tcPr>
            <w:tcW w:w="1417" w:type="dxa"/>
          </w:tcPr>
          <w:p w:rsidR="00151D78" w:rsidRDefault="00151D78">
            <w:pPr>
              <w:pStyle w:val="ConsPlusNormal"/>
              <w:jc w:val="center"/>
            </w:pPr>
            <w:r>
              <w:t>Расходы областного бюджета</w:t>
            </w:r>
          </w:p>
        </w:tc>
        <w:tc>
          <w:tcPr>
            <w:tcW w:w="1134" w:type="dxa"/>
          </w:tcPr>
          <w:p w:rsidR="00151D78" w:rsidRDefault="00151D78">
            <w:pPr>
              <w:pStyle w:val="ConsPlusNormal"/>
              <w:jc w:val="center"/>
            </w:pPr>
            <w:r>
              <w:t>2275,8</w:t>
            </w:r>
          </w:p>
        </w:tc>
        <w:tc>
          <w:tcPr>
            <w:tcW w:w="1304" w:type="dxa"/>
          </w:tcPr>
          <w:p w:rsidR="00151D78" w:rsidRDefault="00151D78">
            <w:pPr>
              <w:pStyle w:val="ConsPlusNormal"/>
              <w:jc w:val="center"/>
            </w:pPr>
            <w:r>
              <w:t>3 391,0</w:t>
            </w:r>
          </w:p>
        </w:tc>
        <w:tc>
          <w:tcPr>
            <w:tcW w:w="1134" w:type="dxa"/>
          </w:tcPr>
          <w:p w:rsidR="00151D78" w:rsidRDefault="00151D78">
            <w:pPr>
              <w:pStyle w:val="ConsPlusNormal"/>
              <w:jc w:val="center"/>
            </w:pPr>
            <w:r>
              <w:t>2 891,0</w:t>
            </w:r>
          </w:p>
        </w:tc>
        <w:tc>
          <w:tcPr>
            <w:tcW w:w="1134" w:type="dxa"/>
          </w:tcPr>
          <w:p w:rsidR="00151D78" w:rsidRDefault="00151D78">
            <w:pPr>
              <w:pStyle w:val="ConsPlusNormal"/>
              <w:jc w:val="center"/>
            </w:pPr>
            <w:r>
              <w:t>5625,1</w:t>
            </w:r>
          </w:p>
        </w:tc>
        <w:tc>
          <w:tcPr>
            <w:tcW w:w="1134" w:type="dxa"/>
          </w:tcPr>
          <w:p w:rsidR="00151D78" w:rsidRDefault="00151D78">
            <w:pPr>
              <w:pStyle w:val="ConsPlusNormal"/>
              <w:jc w:val="center"/>
            </w:pPr>
            <w:r>
              <w:t>5 960,5</w:t>
            </w:r>
          </w:p>
        </w:tc>
        <w:tc>
          <w:tcPr>
            <w:tcW w:w="1134" w:type="dxa"/>
          </w:tcPr>
          <w:p w:rsidR="00151D78" w:rsidRDefault="00151D78">
            <w:pPr>
              <w:pStyle w:val="ConsPlusNormal"/>
              <w:jc w:val="center"/>
            </w:pPr>
            <w:r>
              <w:t>5 960,5</w:t>
            </w:r>
          </w:p>
        </w:tc>
        <w:tc>
          <w:tcPr>
            <w:tcW w:w="964" w:type="dxa"/>
          </w:tcPr>
          <w:p w:rsidR="00151D78" w:rsidRDefault="00151D78">
            <w:pPr>
              <w:pStyle w:val="ConsPlusNormal"/>
              <w:jc w:val="center"/>
            </w:pPr>
            <w:r>
              <w:t>5 960,5</w:t>
            </w:r>
          </w:p>
        </w:tc>
        <w:tc>
          <w:tcPr>
            <w:tcW w:w="1304" w:type="dxa"/>
          </w:tcPr>
          <w:p w:rsidR="00151D78" w:rsidRDefault="00151D78">
            <w:pPr>
              <w:pStyle w:val="ConsPlusNormal"/>
              <w:jc w:val="center"/>
            </w:pPr>
            <w:r>
              <w:t>32 064,4</w:t>
            </w:r>
          </w:p>
        </w:tc>
      </w:tr>
      <w:tr w:rsidR="00151D78">
        <w:tc>
          <w:tcPr>
            <w:tcW w:w="1247" w:type="dxa"/>
            <w:vMerge/>
          </w:tcPr>
          <w:p w:rsidR="00151D78" w:rsidRDefault="00151D78"/>
        </w:tc>
        <w:tc>
          <w:tcPr>
            <w:tcW w:w="2041" w:type="dxa"/>
            <w:vMerge/>
          </w:tcPr>
          <w:p w:rsidR="00151D78" w:rsidRDefault="00151D78"/>
        </w:tc>
        <w:tc>
          <w:tcPr>
            <w:tcW w:w="1417" w:type="dxa"/>
          </w:tcPr>
          <w:p w:rsidR="00151D78" w:rsidRDefault="00151D78">
            <w:pPr>
              <w:pStyle w:val="ConsPlusNormal"/>
              <w:jc w:val="center"/>
            </w:pPr>
            <w:r>
              <w:t>Расходы местных бюджетов</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417" w:type="dxa"/>
          </w:tcPr>
          <w:p w:rsidR="00151D78" w:rsidRDefault="00151D78">
            <w:pPr>
              <w:pStyle w:val="ConsPlusNormal"/>
              <w:jc w:val="center"/>
            </w:pPr>
            <w:r>
              <w:t>Расходы государственных внебюджетных фондов Российской Федерации</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417" w:type="dxa"/>
          </w:tcPr>
          <w:p w:rsidR="00151D78" w:rsidRDefault="00151D78">
            <w:pPr>
              <w:pStyle w:val="ConsPlusNormal"/>
              <w:jc w:val="center"/>
            </w:pPr>
            <w:r>
              <w:t>Расходы территориальных государственных внебюджетных фондов</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417" w:type="dxa"/>
          </w:tcPr>
          <w:p w:rsidR="00151D78" w:rsidRDefault="00151D78">
            <w:pPr>
              <w:pStyle w:val="ConsPlusNormal"/>
              <w:jc w:val="center"/>
            </w:pPr>
            <w:r>
              <w:t>Федеральный бюджет</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417" w:type="dxa"/>
          </w:tcPr>
          <w:p w:rsidR="00151D78" w:rsidRDefault="00151D78">
            <w:pPr>
              <w:pStyle w:val="ConsPlusNormal"/>
              <w:jc w:val="center"/>
            </w:pPr>
            <w:r>
              <w:t>Юридические лица</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417" w:type="dxa"/>
          </w:tcPr>
          <w:p w:rsidR="00151D78" w:rsidRDefault="00151D78">
            <w:pPr>
              <w:pStyle w:val="ConsPlusNormal"/>
              <w:jc w:val="center"/>
            </w:pPr>
            <w:r>
              <w:t>Прочие источники</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1247" w:type="dxa"/>
            <w:vMerge w:val="restart"/>
          </w:tcPr>
          <w:p w:rsidR="00151D78" w:rsidRDefault="00151D78">
            <w:pPr>
              <w:pStyle w:val="ConsPlusNormal"/>
              <w:jc w:val="center"/>
            </w:pPr>
            <w:r>
              <w:t>Основное мероприятие 1.5</w:t>
            </w:r>
          </w:p>
        </w:tc>
        <w:tc>
          <w:tcPr>
            <w:tcW w:w="2041" w:type="dxa"/>
            <w:vMerge w:val="restart"/>
          </w:tcPr>
          <w:p w:rsidR="00151D78" w:rsidRDefault="00151D78">
            <w:pPr>
              <w:pStyle w:val="ConsPlusNormal"/>
              <w:jc w:val="center"/>
            </w:pPr>
            <w:r>
              <w:t>Инвестирование в уставный (складочный) капитал юридических лиц, не являющихся государственными учреждениями и государственными унитарными предприятиями</w:t>
            </w:r>
          </w:p>
        </w:tc>
        <w:tc>
          <w:tcPr>
            <w:tcW w:w="1417" w:type="dxa"/>
          </w:tcPr>
          <w:p w:rsidR="00151D78" w:rsidRDefault="00151D78">
            <w:pPr>
              <w:pStyle w:val="ConsPlusNormal"/>
              <w:jc w:val="center"/>
            </w:pPr>
            <w:r>
              <w:t>Всего, тыс. руб., в том числе:</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1243 070,0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244 712,8</w:t>
            </w:r>
          </w:p>
        </w:tc>
        <w:tc>
          <w:tcPr>
            <w:tcW w:w="1134" w:type="dxa"/>
          </w:tcPr>
          <w:p w:rsidR="00151D78" w:rsidRDefault="00151D78">
            <w:pPr>
              <w:pStyle w:val="ConsPlusNormal"/>
              <w:jc w:val="center"/>
            </w:pPr>
            <w:r>
              <w:t>200 000,0</w:t>
            </w:r>
          </w:p>
        </w:tc>
        <w:tc>
          <w:tcPr>
            <w:tcW w:w="1134" w:type="dxa"/>
          </w:tcPr>
          <w:p w:rsidR="00151D78" w:rsidRDefault="00151D78">
            <w:pPr>
              <w:pStyle w:val="ConsPlusNormal"/>
              <w:jc w:val="center"/>
            </w:pPr>
            <w:r>
              <w:t>50 000,0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1 737 782,8</w:t>
            </w:r>
          </w:p>
        </w:tc>
      </w:tr>
      <w:tr w:rsidR="00151D78">
        <w:tc>
          <w:tcPr>
            <w:tcW w:w="1247" w:type="dxa"/>
            <w:vMerge/>
          </w:tcPr>
          <w:p w:rsidR="00151D78" w:rsidRDefault="00151D78"/>
        </w:tc>
        <w:tc>
          <w:tcPr>
            <w:tcW w:w="2041" w:type="dxa"/>
            <w:vMerge/>
          </w:tcPr>
          <w:p w:rsidR="00151D78" w:rsidRDefault="00151D78"/>
        </w:tc>
        <w:tc>
          <w:tcPr>
            <w:tcW w:w="1417" w:type="dxa"/>
          </w:tcPr>
          <w:p w:rsidR="00151D78" w:rsidRDefault="00151D78">
            <w:pPr>
              <w:pStyle w:val="ConsPlusNormal"/>
              <w:jc w:val="center"/>
            </w:pPr>
            <w:r>
              <w:t>Расходы областного бюджета</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1243 070,0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244 712,8</w:t>
            </w:r>
          </w:p>
        </w:tc>
        <w:tc>
          <w:tcPr>
            <w:tcW w:w="1134" w:type="dxa"/>
          </w:tcPr>
          <w:p w:rsidR="00151D78" w:rsidRDefault="00151D78">
            <w:pPr>
              <w:pStyle w:val="ConsPlusNormal"/>
              <w:jc w:val="center"/>
            </w:pPr>
            <w:r>
              <w:t>200 000,0</w:t>
            </w:r>
          </w:p>
        </w:tc>
        <w:tc>
          <w:tcPr>
            <w:tcW w:w="1134" w:type="dxa"/>
          </w:tcPr>
          <w:p w:rsidR="00151D78" w:rsidRDefault="00151D78">
            <w:pPr>
              <w:pStyle w:val="ConsPlusNormal"/>
              <w:jc w:val="center"/>
            </w:pPr>
            <w:r>
              <w:t>50 000,0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1 737 782,8</w:t>
            </w:r>
          </w:p>
        </w:tc>
      </w:tr>
      <w:tr w:rsidR="00151D78">
        <w:tc>
          <w:tcPr>
            <w:tcW w:w="1247" w:type="dxa"/>
            <w:vMerge/>
          </w:tcPr>
          <w:p w:rsidR="00151D78" w:rsidRDefault="00151D78"/>
        </w:tc>
        <w:tc>
          <w:tcPr>
            <w:tcW w:w="2041" w:type="dxa"/>
            <w:vMerge/>
          </w:tcPr>
          <w:p w:rsidR="00151D78" w:rsidRDefault="00151D78"/>
        </w:tc>
        <w:tc>
          <w:tcPr>
            <w:tcW w:w="1417" w:type="dxa"/>
          </w:tcPr>
          <w:p w:rsidR="00151D78" w:rsidRDefault="00151D78">
            <w:pPr>
              <w:pStyle w:val="ConsPlusNormal"/>
              <w:jc w:val="center"/>
            </w:pPr>
            <w:r>
              <w:t>Расходы местных бюджетов</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417" w:type="dxa"/>
          </w:tcPr>
          <w:p w:rsidR="00151D78" w:rsidRDefault="00151D78">
            <w:pPr>
              <w:pStyle w:val="ConsPlusNormal"/>
              <w:jc w:val="center"/>
            </w:pPr>
            <w:r>
              <w:t>Расходы государственных внебюджетных фондов Российской Федерации</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417" w:type="dxa"/>
          </w:tcPr>
          <w:p w:rsidR="00151D78" w:rsidRDefault="00151D78">
            <w:pPr>
              <w:pStyle w:val="ConsPlusNormal"/>
              <w:jc w:val="center"/>
            </w:pPr>
            <w:r>
              <w:t>Расходы территориальных государственных внебюджетных фондов</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417" w:type="dxa"/>
          </w:tcPr>
          <w:p w:rsidR="00151D78" w:rsidRDefault="00151D78">
            <w:pPr>
              <w:pStyle w:val="ConsPlusNormal"/>
              <w:jc w:val="center"/>
            </w:pPr>
            <w:r>
              <w:t>Федеральный бюджет</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417" w:type="dxa"/>
          </w:tcPr>
          <w:p w:rsidR="00151D78" w:rsidRDefault="00151D78">
            <w:pPr>
              <w:pStyle w:val="ConsPlusNormal"/>
              <w:jc w:val="center"/>
            </w:pPr>
            <w:r>
              <w:t>Юридически</w:t>
            </w:r>
            <w:r>
              <w:lastRenderedPageBreak/>
              <w:t>е лица</w:t>
            </w:r>
          </w:p>
        </w:tc>
        <w:tc>
          <w:tcPr>
            <w:tcW w:w="1134" w:type="dxa"/>
          </w:tcPr>
          <w:p w:rsidR="00151D78" w:rsidRDefault="00151D78">
            <w:pPr>
              <w:pStyle w:val="ConsPlusNormal"/>
              <w:jc w:val="center"/>
            </w:pPr>
            <w:r>
              <w:lastRenderedPageBreak/>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417" w:type="dxa"/>
          </w:tcPr>
          <w:p w:rsidR="00151D78" w:rsidRDefault="00151D78">
            <w:pPr>
              <w:pStyle w:val="ConsPlusNormal"/>
              <w:jc w:val="center"/>
            </w:pPr>
            <w:r>
              <w:t>Прочие источники</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1247" w:type="dxa"/>
            <w:vMerge w:val="restart"/>
          </w:tcPr>
          <w:p w:rsidR="00151D78" w:rsidRDefault="00151D78">
            <w:pPr>
              <w:pStyle w:val="ConsPlusNormal"/>
              <w:jc w:val="center"/>
            </w:pPr>
            <w:r>
              <w:t>Основное мероприятие 1.6</w:t>
            </w:r>
          </w:p>
        </w:tc>
        <w:tc>
          <w:tcPr>
            <w:tcW w:w="2041" w:type="dxa"/>
            <w:vMerge w:val="restart"/>
          </w:tcPr>
          <w:p w:rsidR="00151D78" w:rsidRDefault="00151D78">
            <w:pPr>
              <w:pStyle w:val="ConsPlusNormal"/>
              <w:jc w:val="center"/>
            </w:pPr>
            <w:r>
              <w:t>Пополнение уставного фонда государственных унитарных предприятий Нижегородской области</w:t>
            </w:r>
          </w:p>
        </w:tc>
        <w:tc>
          <w:tcPr>
            <w:tcW w:w="1417" w:type="dxa"/>
          </w:tcPr>
          <w:p w:rsidR="00151D78" w:rsidRDefault="00151D78">
            <w:pPr>
              <w:pStyle w:val="ConsPlusNormal"/>
              <w:jc w:val="center"/>
            </w:pPr>
            <w:r>
              <w:t>Всего, тыс. руб., в том числе:</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100 000,0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100 000,0</w:t>
            </w:r>
          </w:p>
        </w:tc>
      </w:tr>
      <w:tr w:rsidR="00151D78">
        <w:tc>
          <w:tcPr>
            <w:tcW w:w="1247" w:type="dxa"/>
            <w:vMerge/>
          </w:tcPr>
          <w:p w:rsidR="00151D78" w:rsidRDefault="00151D78"/>
        </w:tc>
        <w:tc>
          <w:tcPr>
            <w:tcW w:w="2041" w:type="dxa"/>
            <w:vMerge/>
          </w:tcPr>
          <w:p w:rsidR="00151D78" w:rsidRDefault="00151D78"/>
        </w:tc>
        <w:tc>
          <w:tcPr>
            <w:tcW w:w="1417" w:type="dxa"/>
          </w:tcPr>
          <w:p w:rsidR="00151D78" w:rsidRDefault="00151D78">
            <w:pPr>
              <w:pStyle w:val="ConsPlusNormal"/>
              <w:jc w:val="center"/>
            </w:pPr>
            <w:r>
              <w:t>Расходы областного бюджета</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100 000,0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100 000,0</w:t>
            </w:r>
          </w:p>
        </w:tc>
      </w:tr>
      <w:tr w:rsidR="00151D78">
        <w:tc>
          <w:tcPr>
            <w:tcW w:w="1247" w:type="dxa"/>
            <w:vMerge/>
          </w:tcPr>
          <w:p w:rsidR="00151D78" w:rsidRDefault="00151D78"/>
        </w:tc>
        <w:tc>
          <w:tcPr>
            <w:tcW w:w="2041" w:type="dxa"/>
            <w:vMerge/>
          </w:tcPr>
          <w:p w:rsidR="00151D78" w:rsidRDefault="00151D78"/>
        </w:tc>
        <w:tc>
          <w:tcPr>
            <w:tcW w:w="1417" w:type="dxa"/>
          </w:tcPr>
          <w:p w:rsidR="00151D78" w:rsidRDefault="00151D78">
            <w:pPr>
              <w:pStyle w:val="ConsPlusNormal"/>
              <w:jc w:val="center"/>
            </w:pPr>
            <w:r>
              <w:t>Расходы местных бюджетов</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417" w:type="dxa"/>
          </w:tcPr>
          <w:p w:rsidR="00151D78" w:rsidRDefault="00151D78">
            <w:pPr>
              <w:pStyle w:val="ConsPlusNormal"/>
              <w:jc w:val="center"/>
            </w:pPr>
            <w:r>
              <w:t>Расходы государственных внебюджетных фондов Российской Федерации</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417" w:type="dxa"/>
          </w:tcPr>
          <w:p w:rsidR="00151D78" w:rsidRDefault="00151D78">
            <w:pPr>
              <w:pStyle w:val="ConsPlusNormal"/>
              <w:jc w:val="center"/>
            </w:pPr>
            <w:r>
              <w:t>Расходы территориальных государственных внебюджетных фондов</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417" w:type="dxa"/>
          </w:tcPr>
          <w:p w:rsidR="00151D78" w:rsidRDefault="00151D78">
            <w:pPr>
              <w:pStyle w:val="ConsPlusNormal"/>
              <w:jc w:val="center"/>
            </w:pPr>
            <w:r>
              <w:t>Федеральный бюджет</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417" w:type="dxa"/>
          </w:tcPr>
          <w:p w:rsidR="00151D78" w:rsidRDefault="00151D78">
            <w:pPr>
              <w:pStyle w:val="ConsPlusNormal"/>
              <w:jc w:val="center"/>
            </w:pPr>
            <w:r>
              <w:t>Юридические лица</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417" w:type="dxa"/>
          </w:tcPr>
          <w:p w:rsidR="00151D78" w:rsidRDefault="00151D78">
            <w:pPr>
              <w:pStyle w:val="ConsPlusNormal"/>
              <w:jc w:val="center"/>
            </w:pPr>
            <w:r>
              <w:t>Прочие источники</w:t>
            </w:r>
          </w:p>
        </w:tc>
        <w:tc>
          <w:tcPr>
            <w:tcW w:w="1134" w:type="dxa"/>
          </w:tcPr>
          <w:p w:rsidR="00151D78" w:rsidRDefault="00151D78">
            <w:pPr>
              <w:pStyle w:val="ConsPlusNormal"/>
            </w:pPr>
          </w:p>
        </w:tc>
        <w:tc>
          <w:tcPr>
            <w:tcW w:w="1304" w:type="dxa"/>
          </w:tcPr>
          <w:p w:rsidR="00151D78" w:rsidRDefault="00151D78">
            <w:pPr>
              <w:pStyle w:val="ConsPlusNormal"/>
            </w:pPr>
          </w:p>
        </w:tc>
        <w:tc>
          <w:tcPr>
            <w:tcW w:w="1134" w:type="dxa"/>
          </w:tcPr>
          <w:p w:rsidR="00151D78" w:rsidRDefault="00151D78">
            <w:pPr>
              <w:pStyle w:val="ConsPlusNormal"/>
            </w:pPr>
          </w:p>
        </w:tc>
        <w:tc>
          <w:tcPr>
            <w:tcW w:w="1134" w:type="dxa"/>
          </w:tcPr>
          <w:p w:rsidR="00151D78" w:rsidRDefault="00151D78">
            <w:pPr>
              <w:pStyle w:val="ConsPlusNormal"/>
            </w:pPr>
          </w:p>
        </w:tc>
        <w:tc>
          <w:tcPr>
            <w:tcW w:w="1134" w:type="dxa"/>
          </w:tcPr>
          <w:p w:rsidR="00151D78" w:rsidRDefault="00151D78">
            <w:pPr>
              <w:pStyle w:val="ConsPlusNormal"/>
            </w:pPr>
          </w:p>
        </w:tc>
        <w:tc>
          <w:tcPr>
            <w:tcW w:w="1134" w:type="dxa"/>
          </w:tcPr>
          <w:p w:rsidR="00151D78" w:rsidRDefault="00151D78">
            <w:pPr>
              <w:pStyle w:val="ConsPlusNormal"/>
            </w:pPr>
          </w:p>
        </w:tc>
        <w:tc>
          <w:tcPr>
            <w:tcW w:w="964" w:type="dxa"/>
          </w:tcPr>
          <w:p w:rsidR="00151D78" w:rsidRDefault="00151D78">
            <w:pPr>
              <w:pStyle w:val="ConsPlusNormal"/>
            </w:pPr>
          </w:p>
        </w:tc>
        <w:tc>
          <w:tcPr>
            <w:tcW w:w="1304" w:type="dxa"/>
          </w:tcPr>
          <w:p w:rsidR="00151D78" w:rsidRDefault="00151D78">
            <w:pPr>
              <w:pStyle w:val="ConsPlusNormal"/>
            </w:pPr>
          </w:p>
        </w:tc>
      </w:tr>
      <w:tr w:rsidR="00151D78">
        <w:tc>
          <w:tcPr>
            <w:tcW w:w="1247" w:type="dxa"/>
            <w:vMerge w:val="restart"/>
          </w:tcPr>
          <w:p w:rsidR="00151D78" w:rsidRDefault="00151D78">
            <w:pPr>
              <w:pStyle w:val="ConsPlusNormal"/>
              <w:jc w:val="center"/>
            </w:pPr>
            <w:r>
              <w:t>Основное мероприятие 1.7</w:t>
            </w:r>
          </w:p>
        </w:tc>
        <w:tc>
          <w:tcPr>
            <w:tcW w:w="2041" w:type="dxa"/>
            <w:vMerge w:val="restart"/>
          </w:tcPr>
          <w:p w:rsidR="00151D78" w:rsidRDefault="00151D78">
            <w:pPr>
              <w:pStyle w:val="ConsPlusNormal"/>
              <w:jc w:val="center"/>
            </w:pPr>
            <w:r>
              <w:t>Развитие государственно-частного партнерства</w:t>
            </w:r>
          </w:p>
        </w:tc>
        <w:tc>
          <w:tcPr>
            <w:tcW w:w="1417" w:type="dxa"/>
          </w:tcPr>
          <w:p w:rsidR="00151D78" w:rsidRDefault="00151D78">
            <w:pPr>
              <w:pStyle w:val="ConsPlusNormal"/>
              <w:jc w:val="center"/>
            </w:pPr>
            <w:r>
              <w:t>Всего, тыс. руб., в том числе:</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299,3</w:t>
            </w:r>
          </w:p>
        </w:tc>
        <w:tc>
          <w:tcPr>
            <w:tcW w:w="1134" w:type="dxa"/>
          </w:tcPr>
          <w:p w:rsidR="00151D78" w:rsidRDefault="00151D78">
            <w:pPr>
              <w:pStyle w:val="ConsPlusNormal"/>
              <w:jc w:val="center"/>
            </w:pPr>
            <w:r>
              <w:t>5 985,5</w:t>
            </w:r>
          </w:p>
        </w:tc>
        <w:tc>
          <w:tcPr>
            <w:tcW w:w="1134" w:type="dxa"/>
          </w:tcPr>
          <w:p w:rsidR="00151D78" w:rsidRDefault="00151D78">
            <w:pPr>
              <w:pStyle w:val="ConsPlusNormal"/>
              <w:jc w:val="center"/>
            </w:pPr>
            <w:r>
              <w:t>5 985,5</w:t>
            </w:r>
          </w:p>
        </w:tc>
        <w:tc>
          <w:tcPr>
            <w:tcW w:w="964" w:type="dxa"/>
          </w:tcPr>
          <w:p w:rsidR="00151D78" w:rsidRDefault="00151D78">
            <w:pPr>
              <w:pStyle w:val="ConsPlusNormal"/>
              <w:jc w:val="center"/>
            </w:pPr>
            <w:r>
              <w:t>5 985,5</w:t>
            </w:r>
          </w:p>
        </w:tc>
        <w:tc>
          <w:tcPr>
            <w:tcW w:w="1304" w:type="dxa"/>
          </w:tcPr>
          <w:p w:rsidR="00151D78" w:rsidRDefault="00151D78">
            <w:pPr>
              <w:pStyle w:val="ConsPlusNormal"/>
              <w:jc w:val="center"/>
            </w:pPr>
            <w:r>
              <w:t>18 255,8</w:t>
            </w:r>
          </w:p>
        </w:tc>
      </w:tr>
      <w:tr w:rsidR="00151D78">
        <w:tc>
          <w:tcPr>
            <w:tcW w:w="1247" w:type="dxa"/>
            <w:vMerge/>
          </w:tcPr>
          <w:p w:rsidR="00151D78" w:rsidRDefault="00151D78"/>
        </w:tc>
        <w:tc>
          <w:tcPr>
            <w:tcW w:w="2041" w:type="dxa"/>
            <w:vMerge/>
          </w:tcPr>
          <w:p w:rsidR="00151D78" w:rsidRDefault="00151D78"/>
        </w:tc>
        <w:tc>
          <w:tcPr>
            <w:tcW w:w="1417" w:type="dxa"/>
          </w:tcPr>
          <w:p w:rsidR="00151D78" w:rsidRDefault="00151D78">
            <w:pPr>
              <w:pStyle w:val="ConsPlusNormal"/>
              <w:jc w:val="center"/>
            </w:pPr>
            <w:r>
              <w:t>Расходы областного бюджета</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299,3</w:t>
            </w:r>
          </w:p>
        </w:tc>
        <w:tc>
          <w:tcPr>
            <w:tcW w:w="1134" w:type="dxa"/>
          </w:tcPr>
          <w:p w:rsidR="00151D78" w:rsidRDefault="00151D78">
            <w:pPr>
              <w:pStyle w:val="ConsPlusNormal"/>
              <w:jc w:val="center"/>
            </w:pPr>
            <w:r>
              <w:t>5 985,5</w:t>
            </w:r>
          </w:p>
        </w:tc>
        <w:tc>
          <w:tcPr>
            <w:tcW w:w="1134" w:type="dxa"/>
          </w:tcPr>
          <w:p w:rsidR="00151D78" w:rsidRDefault="00151D78">
            <w:pPr>
              <w:pStyle w:val="ConsPlusNormal"/>
              <w:jc w:val="center"/>
            </w:pPr>
            <w:r>
              <w:t>5 985,5</w:t>
            </w:r>
          </w:p>
        </w:tc>
        <w:tc>
          <w:tcPr>
            <w:tcW w:w="964" w:type="dxa"/>
          </w:tcPr>
          <w:p w:rsidR="00151D78" w:rsidRDefault="00151D78">
            <w:pPr>
              <w:pStyle w:val="ConsPlusNormal"/>
              <w:jc w:val="center"/>
            </w:pPr>
            <w:r>
              <w:t>5 985,5</w:t>
            </w:r>
          </w:p>
        </w:tc>
        <w:tc>
          <w:tcPr>
            <w:tcW w:w="1304" w:type="dxa"/>
          </w:tcPr>
          <w:p w:rsidR="00151D78" w:rsidRDefault="00151D78">
            <w:pPr>
              <w:pStyle w:val="ConsPlusNormal"/>
              <w:jc w:val="center"/>
            </w:pPr>
            <w:r>
              <w:t>18 255,8</w:t>
            </w:r>
          </w:p>
        </w:tc>
      </w:tr>
      <w:tr w:rsidR="00151D78">
        <w:tc>
          <w:tcPr>
            <w:tcW w:w="1247" w:type="dxa"/>
            <w:vMerge/>
          </w:tcPr>
          <w:p w:rsidR="00151D78" w:rsidRDefault="00151D78"/>
        </w:tc>
        <w:tc>
          <w:tcPr>
            <w:tcW w:w="2041" w:type="dxa"/>
            <w:vMerge/>
          </w:tcPr>
          <w:p w:rsidR="00151D78" w:rsidRDefault="00151D78"/>
        </w:tc>
        <w:tc>
          <w:tcPr>
            <w:tcW w:w="1417" w:type="dxa"/>
          </w:tcPr>
          <w:p w:rsidR="00151D78" w:rsidRDefault="00151D78">
            <w:pPr>
              <w:pStyle w:val="ConsPlusNormal"/>
              <w:jc w:val="center"/>
            </w:pPr>
            <w:r>
              <w:t>Расходы местных бюджетов</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417" w:type="dxa"/>
          </w:tcPr>
          <w:p w:rsidR="00151D78" w:rsidRDefault="00151D78">
            <w:pPr>
              <w:pStyle w:val="ConsPlusNormal"/>
              <w:jc w:val="center"/>
            </w:pPr>
            <w:r>
              <w:t>Расходы государственных внебюджетных фондов Российской Федерации</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417" w:type="dxa"/>
          </w:tcPr>
          <w:p w:rsidR="00151D78" w:rsidRDefault="00151D78">
            <w:pPr>
              <w:pStyle w:val="ConsPlusNormal"/>
              <w:jc w:val="center"/>
            </w:pPr>
            <w:r>
              <w:t>Расходы территориальных государственных внебюджетных фондов</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417" w:type="dxa"/>
          </w:tcPr>
          <w:p w:rsidR="00151D78" w:rsidRDefault="00151D78">
            <w:pPr>
              <w:pStyle w:val="ConsPlusNormal"/>
              <w:jc w:val="center"/>
            </w:pPr>
            <w:r>
              <w:t>Федеральны</w:t>
            </w:r>
            <w:r>
              <w:lastRenderedPageBreak/>
              <w:t>й бюджет</w:t>
            </w:r>
          </w:p>
        </w:tc>
        <w:tc>
          <w:tcPr>
            <w:tcW w:w="1134" w:type="dxa"/>
          </w:tcPr>
          <w:p w:rsidR="00151D78" w:rsidRDefault="00151D78">
            <w:pPr>
              <w:pStyle w:val="ConsPlusNormal"/>
              <w:jc w:val="center"/>
            </w:pPr>
            <w:r>
              <w:lastRenderedPageBreak/>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417" w:type="dxa"/>
          </w:tcPr>
          <w:p w:rsidR="00151D78" w:rsidRDefault="00151D78">
            <w:pPr>
              <w:pStyle w:val="ConsPlusNormal"/>
              <w:jc w:val="center"/>
            </w:pPr>
            <w:r>
              <w:t>Юридические лица</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417" w:type="dxa"/>
          </w:tcPr>
          <w:p w:rsidR="00151D78" w:rsidRDefault="00151D78">
            <w:pPr>
              <w:pStyle w:val="ConsPlusNormal"/>
              <w:jc w:val="center"/>
            </w:pPr>
            <w:r>
              <w:t>Прочие источники</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1247" w:type="dxa"/>
            <w:vMerge w:val="restart"/>
          </w:tcPr>
          <w:p w:rsidR="00151D78" w:rsidRDefault="00151D78">
            <w:pPr>
              <w:pStyle w:val="ConsPlusNormal"/>
              <w:jc w:val="center"/>
            </w:pPr>
            <w:r>
              <w:t>Основное мероприятие 1.8</w:t>
            </w:r>
          </w:p>
        </w:tc>
        <w:tc>
          <w:tcPr>
            <w:tcW w:w="2041" w:type="dxa"/>
            <w:vMerge w:val="restart"/>
          </w:tcPr>
          <w:p w:rsidR="00151D78" w:rsidRDefault="00151D78">
            <w:pPr>
              <w:pStyle w:val="ConsPlusNormal"/>
              <w:jc w:val="center"/>
            </w:pPr>
            <w:r>
              <w:t>Предоставление субсидии государственному бюджетному учреждению Нижегородской области "Кадастровая оценка" на выполнение государственного задания и на иные цели</w:t>
            </w:r>
          </w:p>
        </w:tc>
        <w:tc>
          <w:tcPr>
            <w:tcW w:w="1417" w:type="dxa"/>
          </w:tcPr>
          <w:p w:rsidR="00151D78" w:rsidRDefault="00151D78">
            <w:pPr>
              <w:pStyle w:val="ConsPlusNormal"/>
              <w:jc w:val="center"/>
            </w:pPr>
            <w:r>
              <w:t>Всего, тыс. руб., в том числе:</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20 679,4</w:t>
            </w:r>
          </w:p>
        </w:tc>
        <w:tc>
          <w:tcPr>
            <w:tcW w:w="1134" w:type="dxa"/>
          </w:tcPr>
          <w:p w:rsidR="00151D78" w:rsidRDefault="00151D78">
            <w:pPr>
              <w:pStyle w:val="ConsPlusNormal"/>
              <w:jc w:val="center"/>
            </w:pPr>
            <w:r>
              <w:t>26 989,4</w:t>
            </w:r>
          </w:p>
        </w:tc>
        <w:tc>
          <w:tcPr>
            <w:tcW w:w="1134" w:type="dxa"/>
          </w:tcPr>
          <w:p w:rsidR="00151D78" w:rsidRDefault="00151D78">
            <w:pPr>
              <w:pStyle w:val="ConsPlusNormal"/>
              <w:jc w:val="center"/>
            </w:pPr>
            <w:r>
              <w:t>26 989,4</w:t>
            </w:r>
          </w:p>
        </w:tc>
        <w:tc>
          <w:tcPr>
            <w:tcW w:w="964" w:type="dxa"/>
          </w:tcPr>
          <w:p w:rsidR="00151D78" w:rsidRDefault="00151D78">
            <w:pPr>
              <w:pStyle w:val="ConsPlusNormal"/>
              <w:jc w:val="center"/>
            </w:pPr>
            <w:r>
              <w:t>26 989,4</w:t>
            </w:r>
          </w:p>
        </w:tc>
        <w:tc>
          <w:tcPr>
            <w:tcW w:w="1304" w:type="dxa"/>
          </w:tcPr>
          <w:p w:rsidR="00151D78" w:rsidRDefault="00151D78">
            <w:pPr>
              <w:pStyle w:val="ConsPlusNormal"/>
              <w:jc w:val="center"/>
            </w:pPr>
            <w:r>
              <w:t>101 647,6</w:t>
            </w:r>
          </w:p>
        </w:tc>
      </w:tr>
      <w:tr w:rsidR="00151D78">
        <w:tc>
          <w:tcPr>
            <w:tcW w:w="1247" w:type="dxa"/>
            <w:vMerge/>
          </w:tcPr>
          <w:p w:rsidR="00151D78" w:rsidRDefault="00151D78"/>
        </w:tc>
        <w:tc>
          <w:tcPr>
            <w:tcW w:w="2041" w:type="dxa"/>
            <w:vMerge/>
          </w:tcPr>
          <w:p w:rsidR="00151D78" w:rsidRDefault="00151D78"/>
        </w:tc>
        <w:tc>
          <w:tcPr>
            <w:tcW w:w="1417" w:type="dxa"/>
          </w:tcPr>
          <w:p w:rsidR="00151D78" w:rsidRDefault="00151D78">
            <w:pPr>
              <w:pStyle w:val="ConsPlusNormal"/>
              <w:jc w:val="center"/>
            </w:pPr>
            <w:r>
              <w:t>Расходы областного бюджета</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20 679,4</w:t>
            </w:r>
          </w:p>
        </w:tc>
        <w:tc>
          <w:tcPr>
            <w:tcW w:w="1134" w:type="dxa"/>
          </w:tcPr>
          <w:p w:rsidR="00151D78" w:rsidRDefault="00151D78">
            <w:pPr>
              <w:pStyle w:val="ConsPlusNormal"/>
              <w:jc w:val="center"/>
            </w:pPr>
            <w:r>
              <w:t>26 989,4</w:t>
            </w:r>
          </w:p>
        </w:tc>
        <w:tc>
          <w:tcPr>
            <w:tcW w:w="1134" w:type="dxa"/>
          </w:tcPr>
          <w:p w:rsidR="00151D78" w:rsidRDefault="00151D78">
            <w:pPr>
              <w:pStyle w:val="ConsPlusNormal"/>
              <w:jc w:val="center"/>
            </w:pPr>
            <w:r>
              <w:t>26 989,4</w:t>
            </w:r>
          </w:p>
        </w:tc>
        <w:tc>
          <w:tcPr>
            <w:tcW w:w="964" w:type="dxa"/>
          </w:tcPr>
          <w:p w:rsidR="00151D78" w:rsidRDefault="00151D78">
            <w:pPr>
              <w:pStyle w:val="ConsPlusNormal"/>
              <w:jc w:val="center"/>
            </w:pPr>
            <w:r>
              <w:t>26 989,4</w:t>
            </w:r>
          </w:p>
        </w:tc>
        <w:tc>
          <w:tcPr>
            <w:tcW w:w="1304" w:type="dxa"/>
          </w:tcPr>
          <w:p w:rsidR="00151D78" w:rsidRDefault="00151D78">
            <w:pPr>
              <w:pStyle w:val="ConsPlusNormal"/>
              <w:jc w:val="center"/>
            </w:pPr>
            <w:r>
              <w:t>101 647,6</w:t>
            </w:r>
          </w:p>
        </w:tc>
      </w:tr>
      <w:tr w:rsidR="00151D78">
        <w:tc>
          <w:tcPr>
            <w:tcW w:w="1247" w:type="dxa"/>
            <w:vMerge/>
          </w:tcPr>
          <w:p w:rsidR="00151D78" w:rsidRDefault="00151D78"/>
        </w:tc>
        <w:tc>
          <w:tcPr>
            <w:tcW w:w="2041" w:type="dxa"/>
            <w:vMerge/>
          </w:tcPr>
          <w:p w:rsidR="00151D78" w:rsidRDefault="00151D78"/>
        </w:tc>
        <w:tc>
          <w:tcPr>
            <w:tcW w:w="1417" w:type="dxa"/>
          </w:tcPr>
          <w:p w:rsidR="00151D78" w:rsidRDefault="00151D78">
            <w:pPr>
              <w:pStyle w:val="ConsPlusNormal"/>
              <w:jc w:val="center"/>
            </w:pPr>
            <w:r>
              <w:t>Расходы местных бюджетов</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417" w:type="dxa"/>
          </w:tcPr>
          <w:p w:rsidR="00151D78" w:rsidRDefault="00151D78">
            <w:pPr>
              <w:pStyle w:val="ConsPlusNormal"/>
              <w:jc w:val="center"/>
            </w:pPr>
            <w:r>
              <w:t>Расходы государственных внебюджетных фондов Российской Федерации</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417" w:type="dxa"/>
          </w:tcPr>
          <w:p w:rsidR="00151D78" w:rsidRDefault="00151D78">
            <w:pPr>
              <w:pStyle w:val="ConsPlusNormal"/>
              <w:jc w:val="center"/>
            </w:pPr>
            <w:r>
              <w:t>Расходы территориальных государственных внебюджетных фондов</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417" w:type="dxa"/>
          </w:tcPr>
          <w:p w:rsidR="00151D78" w:rsidRDefault="00151D78">
            <w:pPr>
              <w:pStyle w:val="ConsPlusNormal"/>
              <w:jc w:val="center"/>
            </w:pPr>
            <w:r>
              <w:t>Федеральный бюджет</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417" w:type="dxa"/>
          </w:tcPr>
          <w:p w:rsidR="00151D78" w:rsidRDefault="00151D78">
            <w:pPr>
              <w:pStyle w:val="ConsPlusNormal"/>
              <w:jc w:val="center"/>
            </w:pPr>
            <w:r>
              <w:t>Юридические лица</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r w:rsidR="00151D78">
        <w:tc>
          <w:tcPr>
            <w:tcW w:w="1247" w:type="dxa"/>
            <w:vMerge/>
          </w:tcPr>
          <w:p w:rsidR="00151D78" w:rsidRDefault="00151D78"/>
        </w:tc>
        <w:tc>
          <w:tcPr>
            <w:tcW w:w="2041" w:type="dxa"/>
            <w:vMerge/>
          </w:tcPr>
          <w:p w:rsidR="00151D78" w:rsidRDefault="00151D78"/>
        </w:tc>
        <w:tc>
          <w:tcPr>
            <w:tcW w:w="1417" w:type="dxa"/>
          </w:tcPr>
          <w:p w:rsidR="00151D78" w:rsidRDefault="00151D78">
            <w:pPr>
              <w:pStyle w:val="ConsPlusNormal"/>
              <w:jc w:val="center"/>
            </w:pPr>
            <w:r>
              <w:t>Прочие источники</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96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r>
    </w:tbl>
    <w:p w:rsidR="00151D78" w:rsidRDefault="00151D78">
      <w:pPr>
        <w:sectPr w:rsidR="00151D78">
          <w:pgSz w:w="16838" w:h="11905" w:orient="landscape"/>
          <w:pgMar w:top="1701" w:right="1134" w:bottom="850" w:left="1134" w:header="0" w:footer="0" w:gutter="0"/>
          <w:cols w:space="720"/>
        </w:sectPr>
      </w:pPr>
    </w:p>
    <w:p w:rsidR="00151D78" w:rsidRDefault="00151D78">
      <w:pPr>
        <w:pStyle w:val="ConsPlusNormal"/>
        <w:ind w:firstLine="540"/>
        <w:jc w:val="both"/>
      </w:pPr>
    </w:p>
    <w:p w:rsidR="00151D78" w:rsidRDefault="00151D78">
      <w:pPr>
        <w:pStyle w:val="ConsPlusTitle"/>
        <w:jc w:val="center"/>
        <w:outlineLvl w:val="3"/>
      </w:pPr>
      <w:r>
        <w:t>3.2.10. Анализ рисков реализации подпрограммы 1</w:t>
      </w:r>
    </w:p>
    <w:p w:rsidR="00151D78" w:rsidRDefault="00151D78">
      <w:pPr>
        <w:pStyle w:val="ConsPlusNormal"/>
        <w:ind w:firstLine="540"/>
        <w:jc w:val="both"/>
      </w:pPr>
    </w:p>
    <w:p w:rsidR="00151D78" w:rsidRDefault="00151D78">
      <w:pPr>
        <w:pStyle w:val="ConsPlusNormal"/>
        <w:ind w:firstLine="540"/>
        <w:jc w:val="both"/>
      </w:pPr>
      <w:r>
        <w:t>При реализации подпрограммы 1 следует учитывать ряд возможных рисков, связанных с существенным изменением федерального законодательства, проведением работ и финансированием мероприятий подпрограммы 1.</w:t>
      </w:r>
    </w:p>
    <w:p w:rsidR="00151D78" w:rsidRDefault="00151D78">
      <w:pPr>
        <w:pStyle w:val="ConsPlusNormal"/>
        <w:spacing w:before="220"/>
        <w:ind w:firstLine="540"/>
        <w:jc w:val="both"/>
      </w:pPr>
      <w:r>
        <w:t>1. Риск изменения федерального законодательства связан с тем, что возникнет необходимость вносить существенные изменения в региональное законодательство, значительно корректировать документы, подготовленные для реализации мероприятий подпрограммы 1, что повлечет за собой либо отставание от графика реализации мероприятий, либо сделает реализацию некоторых мероприятий экономически невыгодной или невозможной.</w:t>
      </w:r>
    </w:p>
    <w:p w:rsidR="00151D78" w:rsidRDefault="00151D78">
      <w:pPr>
        <w:pStyle w:val="ConsPlusNormal"/>
        <w:spacing w:before="220"/>
        <w:ind w:firstLine="540"/>
        <w:jc w:val="both"/>
      </w:pPr>
      <w:r>
        <w:t>Например, изменение федерального законодательства в части перераспределения полномочий органов государственной власти и органов местного самоуправления влечет за собой перераспределение имущественных ресурсов Правительства Нижегородской области и органов местного самоуправления муниципальных районов и городских округов Нижегородской области, что, в свою очередь, скажется на индикаторах достижения цели подпрограммы 1.</w:t>
      </w:r>
    </w:p>
    <w:p w:rsidR="00151D78" w:rsidRDefault="00151D78">
      <w:pPr>
        <w:pStyle w:val="ConsPlusNormal"/>
        <w:spacing w:before="220"/>
        <w:ind w:firstLine="540"/>
        <w:jc w:val="both"/>
      </w:pPr>
      <w:r>
        <w:t>Снизить негативный эффект от данного риска возможно путем скорейшего приведения регионального законодательства в соответствие с федеральным путем анализа воздействия того или иного изменения федерального законодательства на реализацию мероприятий подпрограммы 1 и принятия управленческих решений и инициатив в каждом конкретном случае.</w:t>
      </w:r>
    </w:p>
    <w:p w:rsidR="00151D78" w:rsidRDefault="00151D78">
      <w:pPr>
        <w:pStyle w:val="ConsPlusNormal"/>
        <w:spacing w:before="220"/>
        <w:ind w:firstLine="540"/>
        <w:jc w:val="both"/>
      </w:pPr>
      <w:r>
        <w:t>2. Риск, связанный с повреждением или утратой объектов государственного имущества Нижегородской области вследствие пожара, наводнения, иных обстоятельств непреодолимой силы, что может повлечь снижение поступлений в областной бюджет.</w:t>
      </w:r>
    </w:p>
    <w:p w:rsidR="00151D78" w:rsidRDefault="00151D78">
      <w:pPr>
        <w:pStyle w:val="ConsPlusNormal"/>
        <w:spacing w:before="220"/>
        <w:ind w:firstLine="540"/>
        <w:jc w:val="both"/>
      </w:pPr>
      <w:r>
        <w:t>Данный риск может быть минимизирован путем страхования объектов государственного имущества Нижегородской области (средства предусматриваются в областном бюджете) и ремонта объектов недвижимости в целях недопущения их разрушения.</w:t>
      </w:r>
    </w:p>
    <w:p w:rsidR="00151D78" w:rsidRDefault="00151D78">
      <w:pPr>
        <w:pStyle w:val="ConsPlusNormal"/>
        <w:spacing w:before="220"/>
        <w:ind w:firstLine="540"/>
        <w:jc w:val="both"/>
      </w:pPr>
      <w:r>
        <w:t>3. Риск, связанный с проведением работ в рамках мероприятий подпрограммы 1, может быть минимизирован привлечением к выполнению работ по аудиту предприятий, техническому обследованию, инвентаризации, межеванию и т.д. только компаний, имеющих опыт работы в данных сферах и отобранных в установленном порядке на основе действующего законодательства. Кроме того, Министерство будет осуществлять как постоянный мониторинг выполнения мероприятий, так и выборочный контроль качества выполненных работ.</w:t>
      </w:r>
    </w:p>
    <w:p w:rsidR="00151D78" w:rsidRDefault="00151D78">
      <w:pPr>
        <w:pStyle w:val="ConsPlusNormal"/>
        <w:ind w:firstLine="540"/>
        <w:jc w:val="both"/>
      </w:pPr>
    </w:p>
    <w:p w:rsidR="00151D78" w:rsidRDefault="00151D78">
      <w:pPr>
        <w:pStyle w:val="ConsPlusTitle"/>
        <w:jc w:val="center"/>
        <w:outlineLvl w:val="1"/>
      </w:pPr>
      <w:bookmarkStart w:id="3" w:name="P2455"/>
      <w:bookmarkEnd w:id="3"/>
      <w:r>
        <w:t>4. Подпрограмма</w:t>
      </w:r>
    </w:p>
    <w:p w:rsidR="00151D78" w:rsidRDefault="00151D78">
      <w:pPr>
        <w:pStyle w:val="ConsPlusTitle"/>
        <w:jc w:val="center"/>
      </w:pPr>
      <w:r>
        <w:t>"Обеспечение реализации государственной программы"</w:t>
      </w:r>
    </w:p>
    <w:p w:rsidR="00151D78" w:rsidRDefault="00151D78">
      <w:pPr>
        <w:pStyle w:val="ConsPlusNormal"/>
        <w:ind w:firstLine="540"/>
        <w:jc w:val="both"/>
      </w:pPr>
    </w:p>
    <w:p w:rsidR="00151D78" w:rsidRDefault="00151D78">
      <w:pPr>
        <w:pStyle w:val="ConsPlusNormal"/>
        <w:jc w:val="center"/>
      </w:pPr>
      <w:r>
        <w:t>(далее - подпрограмма 2)</w:t>
      </w:r>
    </w:p>
    <w:p w:rsidR="00151D78" w:rsidRDefault="00151D78">
      <w:pPr>
        <w:pStyle w:val="ConsPlusNormal"/>
        <w:jc w:val="center"/>
      </w:pPr>
      <w:r>
        <w:t xml:space="preserve">(в ред. </w:t>
      </w:r>
      <w:hyperlink r:id="rId119" w:history="1">
        <w:r>
          <w:rPr>
            <w:color w:val="0000FF"/>
          </w:rPr>
          <w:t>постановления</w:t>
        </w:r>
      </w:hyperlink>
      <w:r>
        <w:t xml:space="preserve"> Правительства Нижегородской области</w:t>
      </w:r>
    </w:p>
    <w:p w:rsidR="00151D78" w:rsidRDefault="00151D78">
      <w:pPr>
        <w:pStyle w:val="ConsPlusNormal"/>
        <w:jc w:val="center"/>
      </w:pPr>
      <w:r>
        <w:t>от 24.04.2019 N 228)</w:t>
      </w:r>
    </w:p>
    <w:p w:rsidR="00151D78" w:rsidRDefault="00151D78">
      <w:pPr>
        <w:pStyle w:val="ConsPlusNormal"/>
        <w:ind w:firstLine="540"/>
        <w:jc w:val="both"/>
      </w:pPr>
    </w:p>
    <w:p w:rsidR="00151D78" w:rsidRDefault="00151D78">
      <w:pPr>
        <w:pStyle w:val="ConsPlusTitle"/>
        <w:jc w:val="center"/>
        <w:outlineLvl w:val="2"/>
      </w:pPr>
      <w:r>
        <w:t>Паспорт подпрограммы 2</w:t>
      </w:r>
    </w:p>
    <w:p w:rsidR="00151D78" w:rsidRDefault="00151D78">
      <w:pPr>
        <w:pStyle w:val="ConsPlusNormal"/>
        <w:ind w:firstLine="540"/>
        <w:jc w:val="both"/>
      </w:pPr>
    </w:p>
    <w:p w:rsidR="00151D78" w:rsidRDefault="00151D78">
      <w:pPr>
        <w:sectPr w:rsidR="00151D78">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794"/>
        <w:gridCol w:w="794"/>
        <w:gridCol w:w="794"/>
        <w:gridCol w:w="1304"/>
        <w:gridCol w:w="1260"/>
        <w:gridCol w:w="1125"/>
        <w:gridCol w:w="1247"/>
        <w:gridCol w:w="1247"/>
      </w:tblGrid>
      <w:tr w:rsidR="00151D78">
        <w:tc>
          <w:tcPr>
            <w:tcW w:w="2610" w:type="dxa"/>
          </w:tcPr>
          <w:p w:rsidR="00151D78" w:rsidRDefault="00151D78">
            <w:pPr>
              <w:pStyle w:val="ConsPlusNormal"/>
            </w:pPr>
            <w:r>
              <w:lastRenderedPageBreak/>
              <w:t>Государственный заказчик-координатор подпрограммы 2</w:t>
            </w:r>
          </w:p>
        </w:tc>
        <w:tc>
          <w:tcPr>
            <w:tcW w:w="8565" w:type="dxa"/>
            <w:gridSpan w:val="8"/>
          </w:tcPr>
          <w:p w:rsidR="00151D78" w:rsidRDefault="00151D78">
            <w:pPr>
              <w:pStyle w:val="ConsPlusNormal"/>
            </w:pPr>
            <w:r>
              <w:t>Министерство</w:t>
            </w:r>
          </w:p>
        </w:tc>
      </w:tr>
      <w:tr w:rsidR="00151D78">
        <w:tc>
          <w:tcPr>
            <w:tcW w:w="2610" w:type="dxa"/>
          </w:tcPr>
          <w:p w:rsidR="00151D78" w:rsidRDefault="00151D78">
            <w:pPr>
              <w:pStyle w:val="ConsPlusNormal"/>
            </w:pPr>
            <w:r>
              <w:t>Соисполнители подпрограммы 2</w:t>
            </w:r>
          </w:p>
        </w:tc>
        <w:tc>
          <w:tcPr>
            <w:tcW w:w="8565" w:type="dxa"/>
            <w:gridSpan w:val="8"/>
          </w:tcPr>
          <w:p w:rsidR="00151D78" w:rsidRDefault="00151D78">
            <w:pPr>
              <w:pStyle w:val="ConsPlusNormal"/>
            </w:pPr>
            <w:r>
              <w:t>отсутствуют</w:t>
            </w:r>
          </w:p>
        </w:tc>
      </w:tr>
      <w:tr w:rsidR="00151D78">
        <w:tc>
          <w:tcPr>
            <w:tcW w:w="2610" w:type="dxa"/>
          </w:tcPr>
          <w:p w:rsidR="00151D78" w:rsidRDefault="00151D78">
            <w:pPr>
              <w:pStyle w:val="ConsPlusNormal"/>
            </w:pPr>
            <w:r>
              <w:t>Цель подпрограммы 2</w:t>
            </w:r>
          </w:p>
        </w:tc>
        <w:tc>
          <w:tcPr>
            <w:tcW w:w="8565" w:type="dxa"/>
            <w:gridSpan w:val="8"/>
          </w:tcPr>
          <w:p w:rsidR="00151D78" w:rsidRDefault="00151D78">
            <w:pPr>
              <w:pStyle w:val="ConsPlusNormal"/>
            </w:pPr>
            <w:r>
              <w:t>Обеспечение своевременного и эффективного исполнения государственных функций министерством в период реализации государственной программы</w:t>
            </w:r>
          </w:p>
        </w:tc>
      </w:tr>
      <w:tr w:rsidR="00151D78">
        <w:tc>
          <w:tcPr>
            <w:tcW w:w="2610" w:type="dxa"/>
          </w:tcPr>
          <w:p w:rsidR="00151D78" w:rsidRDefault="00151D78">
            <w:pPr>
              <w:pStyle w:val="ConsPlusNormal"/>
            </w:pPr>
            <w:r>
              <w:t>Задачи подпрограммы 2</w:t>
            </w:r>
          </w:p>
        </w:tc>
        <w:tc>
          <w:tcPr>
            <w:tcW w:w="8565" w:type="dxa"/>
            <w:gridSpan w:val="8"/>
          </w:tcPr>
          <w:p w:rsidR="00151D78" w:rsidRDefault="00151D78">
            <w:pPr>
              <w:pStyle w:val="ConsPlusNormal"/>
            </w:pPr>
            <w:r>
              <w:t>1. Обеспечение эффективного исполнения государственных функций в процессе реализации государственной программы;</w:t>
            </w:r>
          </w:p>
          <w:p w:rsidR="00151D78" w:rsidRDefault="00151D78">
            <w:pPr>
              <w:pStyle w:val="ConsPlusNormal"/>
            </w:pPr>
            <w:r>
              <w:t>2. Повышение эффективности и результативности бюджетных расходов в сфере реализации государственной программы</w:t>
            </w:r>
          </w:p>
        </w:tc>
      </w:tr>
      <w:tr w:rsidR="00151D78">
        <w:tc>
          <w:tcPr>
            <w:tcW w:w="2610" w:type="dxa"/>
          </w:tcPr>
          <w:p w:rsidR="00151D78" w:rsidRDefault="00151D78">
            <w:pPr>
              <w:pStyle w:val="ConsPlusNormal"/>
            </w:pPr>
            <w:r>
              <w:t>Этапы и сроки реализации подпрограммы 2</w:t>
            </w:r>
          </w:p>
        </w:tc>
        <w:tc>
          <w:tcPr>
            <w:tcW w:w="8565" w:type="dxa"/>
            <w:gridSpan w:val="8"/>
          </w:tcPr>
          <w:p w:rsidR="00151D78" w:rsidRDefault="00151D78">
            <w:pPr>
              <w:pStyle w:val="ConsPlusNormal"/>
            </w:pPr>
            <w:r>
              <w:t>Подпрограмма реализуется в один этап.</w:t>
            </w:r>
          </w:p>
          <w:p w:rsidR="00151D78" w:rsidRDefault="00151D78">
            <w:pPr>
              <w:pStyle w:val="ConsPlusNormal"/>
            </w:pPr>
            <w:r>
              <w:t>Срок реализации подпрограммы - 2018 - 2021 годы</w:t>
            </w:r>
          </w:p>
        </w:tc>
      </w:tr>
      <w:tr w:rsidR="00151D78">
        <w:tc>
          <w:tcPr>
            <w:tcW w:w="2610" w:type="dxa"/>
            <w:vMerge w:val="restart"/>
          </w:tcPr>
          <w:p w:rsidR="00151D78" w:rsidRDefault="00151D78">
            <w:pPr>
              <w:pStyle w:val="ConsPlusNormal"/>
            </w:pPr>
            <w:r>
              <w:t>Объемы бюджетных ассигнований подпрограммы 2 за счет средств областного бюджета</w:t>
            </w:r>
          </w:p>
        </w:tc>
        <w:tc>
          <w:tcPr>
            <w:tcW w:w="8565" w:type="dxa"/>
            <w:gridSpan w:val="8"/>
          </w:tcPr>
          <w:p w:rsidR="00151D78" w:rsidRDefault="00151D78">
            <w:pPr>
              <w:pStyle w:val="ConsPlusNormal"/>
            </w:pPr>
            <w:r>
              <w:t>Подпрограмма 2 "Обеспечение реализации государственной программы"</w:t>
            </w:r>
          </w:p>
        </w:tc>
      </w:tr>
      <w:tr w:rsidR="00151D78">
        <w:tc>
          <w:tcPr>
            <w:tcW w:w="2610" w:type="dxa"/>
            <w:vMerge/>
          </w:tcPr>
          <w:p w:rsidR="00151D78" w:rsidRDefault="00151D78"/>
        </w:tc>
        <w:tc>
          <w:tcPr>
            <w:tcW w:w="794" w:type="dxa"/>
          </w:tcPr>
          <w:p w:rsidR="00151D78" w:rsidRDefault="00151D78">
            <w:pPr>
              <w:pStyle w:val="ConsPlusNormal"/>
              <w:jc w:val="center"/>
            </w:pPr>
            <w:r>
              <w:t>2015</w:t>
            </w:r>
          </w:p>
        </w:tc>
        <w:tc>
          <w:tcPr>
            <w:tcW w:w="794" w:type="dxa"/>
          </w:tcPr>
          <w:p w:rsidR="00151D78" w:rsidRDefault="00151D78">
            <w:pPr>
              <w:pStyle w:val="ConsPlusNormal"/>
              <w:jc w:val="center"/>
            </w:pPr>
            <w:r>
              <w:t>2016</w:t>
            </w:r>
          </w:p>
        </w:tc>
        <w:tc>
          <w:tcPr>
            <w:tcW w:w="794" w:type="dxa"/>
          </w:tcPr>
          <w:p w:rsidR="00151D78" w:rsidRDefault="00151D78">
            <w:pPr>
              <w:pStyle w:val="ConsPlusNormal"/>
              <w:jc w:val="center"/>
            </w:pPr>
            <w:r>
              <w:t>2017</w:t>
            </w:r>
          </w:p>
        </w:tc>
        <w:tc>
          <w:tcPr>
            <w:tcW w:w="1304" w:type="dxa"/>
          </w:tcPr>
          <w:p w:rsidR="00151D78" w:rsidRDefault="00151D78">
            <w:pPr>
              <w:pStyle w:val="ConsPlusNormal"/>
              <w:jc w:val="center"/>
            </w:pPr>
            <w:r>
              <w:t>2018</w:t>
            </w:r>
          </w:p>
        </w:tc>
        <w:tc>
          <w:tcPr>
            <w:tcW w:w="1260" w:type="dxa"/>
          </w:tcPr>
          <w:p w:rsidR="00151D78" w:rsidRDefault="00151D78">
            <w:pPr>
              <w:pStyle w:val="ConsPlusNormal"/>
              <w:jc w:val="center"/>
            </w:pPr>
            <w:r>
              <w:t>2019</w:t>
            </w:r>
          </w:p>
        </w:tc>
        <w:tc>
          <w:tcPr>
            <w:tcW w:w="1125" w:type="dxa"/>
          </w:tcPr>
          <w:p w:rsidR="00151D78" w:rsidRDefault="00151D78">
            <w:pPr>
              <w:pStyle w:val="ConsPlusNormal"/>
              <w:jc w:val="center"/>
            </w:pPr>
            <w:r>
              <w:t>2020</w:t>
            </w:r>
          </w:p>
        </w:tc>
        <w:tc>
          <w:tcPr>
            <w:tcW w:w="1247" w:type="dxa"/>
          </w:tcPr>
          <w:p w:rsidR="00151D78" w:rsidRDefault="00151D78">
            <w:pPr>
              <w:pStyle w:val="ConsPlusNormal"/>
              <w:jc w:val="center"/>
            </w:pPr>
            <w:r>
              <w:t>2021</w:t>
            </w:r>
          </w:p>
        </w:tc>
        <w:tc>
          <w:tcPr>
            <w:tcW w:w="1247" w:type="dxa"/>
          </w:tcPr>
          <w:p w:rsidR="00151D78" w:rsidRDefault="00151D78">
            <w:pPr>
              <w:pStyle w:val="ConsPlusNormal"/>
              <w:jc w:val="center"/>
            </w:pPr>
            <w:r>
              <w:t>всего</w:t>
            </w:r>
          </w:p>
        </w:tc>
      </w:tr>
      <w:tr w:rsidR="00151D78">
        <w:tc>
          <w:tcPr>
            <w:tcW w:w="2610" w:type="dxa"/>
            <w:vMerge/>
          </w:tcPr>
          <w:p w:rsidR="00151D78" w:rsidRDefault="00151D78"/>
        </w:tc>
        <w:tc>
          <w:tcPr>
            <w:tcW w:w="794" w:type="dxa"/>
          </w:tcPr>
          <w:p w:rsidR="00151D78" w:rsidRDefault="00151D78">
            <w:pPr>
              <w:pStyle w:val="ConsPlusNormal"/>
              <w:jc w:val="center"/>
            </w:pPr>
            <w:r>
              <w:t>-</w:t>
            </w:r>
          </w:p>
        </w:tc>
        <w:tc>
          <w:tcPr>
            <w:tcW w:w="794" w:type="dxa"/>
          </w:tcPr>
          <w:p w:rsidR="00151D78" w:rsidRDefault="00151D78">
            <w:pPr>
              <w:pStyle w:val="ConsPlusNormal"/>
              <w:jc w:val="center"/>
            </w:pPr>
            <w:r>
              <w:t>-</w:t>
            </w:r>
          </w:p>
        </w:tc>
        <w:tc>
          <w:tcPr>
            <w:tcW w:w="794" w:type="dxa"/>
          </w:tcPr>
          <w:p w:rsidR="00151D78" w:rsidRDefault="00151D78">
            <w:pPr>
              <w:pStyle w:val="ConsPlusNormal"/>
              <w:jc w:val="center"/>
            </w:pPr>
            <w:r>
              <w:t>-</w:t>
            </w:r>
          </w:p>
        </w:tc>
        <w:tc>
          <w:tcPr>
            <w:tcW w:w="1304" w:type="dxa"/>
          </w:tcPr>
          <w:p w:rsidR="00151D78" w:rsidRDefault="00151D78">
            <w:pPr>
              <w:pStyle w:val="ConsPlusNormal"/>
              <w:jc w:val="center"/>
            </w:pPr>
            <w:r>
              <w:t>162 231,6</w:t>
            </w:r>
          </w:p>
        </w:tc>
        <w:tc>
          <w:tcPr>
            <w:tcW w:w="1260" w:type="dxa"/>
          </w:tcPr>
          <w:p w:rsidR="00151D78" w:rsidRDefault="00151D78">
            <w:pPr>
              <w:pStyle w:val="ConsPlusNormal"/>
              <w:jc w:val="center"/>
            </w:pPr>
            <w:r>
              <w:t>159 140,8</w:t>
            </w:r>
          </w:p>
        </w:tc>
        <w:tc>
          <w:tcPr>
            <w:tcW w:w="1125" w:type="dxa"/>
          </w:tcPr>
          <w:p w:rsidR="00151D78" w:rsidRDefault="00151D78">
            <w:pPr>
              <w:pStyle w:val="ConsPlusNormal"/>
              <w:jc w:val="center"/>
            </w:pPr>
            <w:r>
              <w:t>159 140,8</w:t>
            </w:r>
          </w:p>
        </w:tc>
        <w:tc>
          <w:tcPr>
            <w:tcW w:w="1247" w:type="dxa"/>
          </w:tcPr>
          <w:p w:rsidR="00151D78" w:rsidRDefault="00151D78">
            <w:pPr>
              <w:pStyle w:val="ConsPlusNormal"/>
              <w:jc w:val="center"/>
            </w:pPr>
            <w:r>
              <w:t>159 140,8</w:t>
            </w:r>
          </w:p>
        </w:tc>
        <w:tc>
          <w:tcPr>
            <w:tcW w:w="1247" w:type="dxa"/>
          </w:tcPr>
          <w:p w:rsidR="00151D78" w:rsidRDefault="00151D78">
            <w:pPr>
              <w:pStyle w:val="ConsPlusNormal"/>
              <w:jc w:val="center"/>
            </w:pPr>
            <w:r>
              <w:t>639 654,0</w:t>
            </w:r>
          </w:p>
        </w:tc>
      </w:tr>
      <w:tr w:rsidR="00151D78">
        <w:tc>
          <w:tcPr>
            <w:tcW w:w="2610" w:type="dxa"/>
            <w:vMerge w:val="restart"/>
          </w:tcPr>
          <w:p w:rsidR="00151D78" w:rsidRDefault="00151D78">
            <w:pPr>
              <w:pStyle w:val="ConsPlusNormal"/>
            </w:pPr>
            <w:r>
              <w:t>Индикаторы достижения цели и показатели непосредственных результатов</w:t>
            </w:r>
          </w:p>
        </w:tc>
        <w:tc>
          <w:tcPr>
            <w:tcW w:w="8565" w:type="dxa"/>
            <w:gridSpan w:val="8"/>
          </w:tcPr>
          <w:p w:rsidR="00151D78" w:rsidRDefault="00151D78">
            <w:pPr>
              <w:pStyle w:val="ConsPlusNormal"/>
            </w:pPr>
            <w:r>
              <w:t>По окончании реализации подпрограммы 2 будут достигнуты следующие значения индикаторов и показателей непосредственных результатов:</w:t>
            </w:r>
          </w:p>
        </w:tc>
      </w:tr>
      <w:tr w:rsidR="00151D78">
        <w:tc>
          <w:tcPr>
            <w:tcW w:w="2610" w:type="dxa"/>
            <w:vMerge/>
          </w:tcPr>
          <w:p w:rsidR="00151D78" w:rsidRDefault="00151D78"/>
        </w:tc>
        <w:tc>
          <w:tcPr>
            <w:tcW w:w="4946" w:type="dxa"/>
            <w:gridSpan w:val="5"/>
          </w:tcPr>
          <w:p w:rsidR="00151D78" w:rsidRDefault="00151D78">
            <w:pPr>
              <w:pStyle w:val="ConsPlusNormal"/>
              <w:jc w:val="center"/>
            </w:pPr>
            <w:r>
              <w:t>Наименование индикатора/ непосредственного результата</w:t>
            </w:r>
          </w:p>
        </w:tc>
        <w:tc>
          <w:tcPr>
            <w:tcW w:w="1125" w:type="dxa"/>
          </w:tcPr>
          <w:p w:rsidR="00151D78" w:rsidRDefault="00151D78">
            <w:pPr>
              <w:pStyle w:val="ConsPlusNormal"/>
              <w:jc w:val="center"/>
            </w:pPr>
            <w:r>
              <w:t>Единица измерения</w:t>
            </w:r>
          </w:p>
        </w:tc>
        <w:tc>
          <w:tcPr>
            <w:tcW w:w="2494" w:type="dxa"/>
            <w:gridSpan w:val="2"/>
          </w:tcPr>
          <w:p w:rsidR="00151D78" w:rsidRDefault="00151D78">
            <w:pPr>
              <w:pStyle w:val="ConsPlusNormal"/>
              <w:jc w:val="center"/>
            </w:pPr>
            <w:r>
              <w:t>Значение по итогам реализации подпрограммы 2 (2021 год)</w:t>
            </w:r>
          </w:p>
        </w:tc>
      </w:tr>
      <w:tr w:rsidR="00151D78">
        <w:tc>
          <w:tcPr>
            <w:tcW w:w="2610" w:type="dxa"/>
            <w:vMerge/>
          </w:tcPr>
          <w:p w:rsidR="00151D78" w:rsidRDefault="00151D78"/>
        </w:tc>
        <w:tc>
          <w:tcPr>
            <w:tcW w:w="8565" w:type="dxa"/>
            <w:gridSpan w:val="8"/>
          </w:tcPr>
          <w:p w:rsidR="00151D78" w:rsidRDefault="00151D78">
            <w:pPr>
              <w:pStyle w:val="ConsPlusNormal"/>
              <w:jc w:val="center"/>
            </w:pPr>
            <w:r>
              <w:t>Индикаторы</w:t>
            </w:r>
          </w:p>
        </w:tc>
      </w:tr>
      <w:tr w:rsidR="00151D78">
        <w:tc>
          <w:tcPr>
            <w:tcW w:w="2610" w:type="dxa"/>
            <w:vMerge/>
          </w:tcPr>
          <w:p w:rsidR="00151D78" w:rsidRDefault="00151D78"/>
        </w:tc>
        <w:tc>
          <w:tcPr>
            <w:tcW w:w="4946" w:type="dxa"/>
            <w:gridSpan w:val="5"/>
          </w:tcPr>
          <w:p w:rsidR="00151D78" w:rsidRDefault="00151D78">
            <w:pPr>
              <w:pStyle w:val="ConsPlusNormal"/>
            </w:pPr>
            <w:r>
              <w:t>Уровень укомплектованности министерства имущественных и земельных отношений Нижегородской области штатными единицами</w:t>
            </w:r>
          </w:p>
        </w:tc>
        <w:tc>
          <w:tcPr>
            <w:tcW w:w="1125" w:type="dxa"/>
          </w:tcPr>
          <w:p w:rsidR="00151D78" w:rsidRDefault="00151D78">
            <w:pPr>
              <w:pStyle w:val="ConsPlusNormal"/>
              <w:jc w:val="center"/>
            </w:pPr>
            <w:r>
              <w:t>%</w:t>
            </w:r>
          </w:p>
        </w:tc>
        <w:tc>
          <w:tcPr>
            <w:tcW w:w="2494" w:type="dxa"/>
            <w:gridSpan w:val="2"/>
          </w:tcPr>
          <w:p w:rsidR="00151D78" w:rsidRDefault="00151D78">
            <w:pPr>
              <w:pStyle w:val="ConsPlusNormal"/>
              <w:jc w:val="center"/>
            </w:pPr>
            <w:r>
              <w:t>100</w:t>
            </w:r>
          </w:p>
        </w:tc>
      </w:tr>
    </w:tbl>
    <w:p w:rsidR="00151D78" w:rsidRDefault="00151D78">
      <w:pPr>
        <w:pStyle w:val="ConsPlusNormal"/>
        <w:ind w:firstLine="540"/>
        <w:jc w:val="both"/>
      </w:pPr>
    </w:p>
    <w:p w:rsidR="00151D78" w:rsidRDefault="00151D78">
      <w:pPr>
        <w:pStyle w:val="ConsPlusTitle"/>
        <w:jc w:val="center"/>
        <w:outlineLvl w:val="2"/>
      </w:pPr>
      <w:r>
        <w:t>Аналитическое распределение средств</w:t>
      </w:r>
    </w:p>
    <w:p w:rsidR="00151D78" w:rsidRDefault="00151D78">
      <w:pPr>
        <w:pStyle w:val="ConsPlusTitle"/>
        <w:jc w:val="center"/>
      </w:pPr>
      <w:r>
        <w:t>областного бюджета подпрограммы</w:t>
      </w:r>
    </w:p>
    <w:p w:rsidR="00151D78" w:rsidRDefault="00151D78">
      <w:pPr>
        <w:pStyle w:val="ConsPlusTitle"/>
        <w:jc w:val="center"/>
      </w:pPr>
      <w:r>
        <w:t>"Обеспечение реализации государственной программы"</w:t>
      </w:r>
    </w:p>
    <w:p w:rsidR="00151D78" w:rsidRDefault="00151D78">
      <w:pPr>
        <w:pStyle w:val="ConsPlusTitle"/>
        <w:jc w:val="center"/>
      </w:pPr>
      <w:r>
        <w:t>по подпрограммам (тыс. руб.)</w:t>
      </w:r>
    </w:p>
    <w:p w:rsidR="00151D78" w:rsidRDefault="00151D78">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2154"/>
        <w:gridCol w:w="737"/>
        <w:gridCol w:w="680"/>
        <w:gridCol w:w="1361"/>
        <w:gridCol w:w="567"/>
        <w:gridCol w:w="810"/>
        <w:gridCol w:w="810"/>
        <w:gridCol w:w="810"/>
        <w:gridCol w:w="1134"/>
        <w:gridCol w:w="1134"/>
        <w:gridCol w:w="1134"/>
        <w:gridCol w:w="1134"/>
        <w:gridCol w:w="1134"/>
      </w:tblGrid>
      <w:tr w:rsidR="00151D78">
        <w:tc>
          <w:tcPr>
            <w:tcW w:w="1361" w:type="dxa"/>
            <w:vMerge w:val="restart"/>
          </w:tcPr>
          <w:p w:rsidR="00151D78" w:rsidRDefault="00151D78">
            <w:pPr>
              <w:pStyle w:val="ConsPlusNormal"/>
              <w:jc w:val="center"/>
            </w:pPr>
            <w:r>
              <w:t>Статус</w:t>
            </w:r>
          </w:p>
        </w:tc>
        <w:tc>
          <w:tcPr>
            <w:tcW w:w="2154" w:type="dxa"/>
            <w:vMerge w:val="restart"/>
          </w:tcPr>
          <w:p w:rsidR="00151D78" w:rsidRDefault="00151D78">
            <w:pPr>
              <w:pStyle w:val="ConsPlusNormal"/>
              <w:jc w:val="center"/>
            </w:pPr>
            <w:r>
              <w:t>Подпрограмма государственной программы</w:t>
            </w:r>
          </w:p>
        </w:tc>
        <w:tc>
          <w:tcPr>
            <w:tcW w:w="3345" w:type="dxa"/>
            <w:gridSpan w:val="4"/>
          </w:tcPr>
          <w:p w:rsidR="00151D78" w:rsidRDefault="00151D78">
            <w:pPr>
              <w:pStyle w:val="ConsPlusNormal"/>
              <w:jc w:val="center"/>
            </w:pPr>
            <w:r>
              <w:t>Код бюджетной классификации</w:t>
            </w:r>
          </w:p>
        </w:tc>
        <w:tc>
          <w:tcPr>
            <w:tcW w:w="8100" w:type="dxa"/>
            <w:gridSpan w:val="8"/>
          </w:tcPr>
          <w:p w:rsidR="00151D78" w:rsidRDefault="00151D78">
            <w:pPr>
              <w:pStyle w:val="ConsPlusNormal"/>
              <w:jc w:val="center"/>
            </w:pPr>
            <w:r>
              <w:t>Расходы (тыс. руб.), годы</w:t>
            </w:r>
          </w:p>
        </w:tc>
      </w:tr>
      <w:tr w:rsidR="00151D78">
        <w:tc>
          <w:tcPr>
            <w:tcW w:w="1361" w:type="dxa"/>
            <w:vMerge/>
          </w:tcPr>
          <w:p w:rsidR="00151D78" w:rsidRDefault="00151D78"/>
        </w:tc>
        <w:tc>
          <w:tcPr>
            <w:tcW w:w="2154" w:type="dxa"/>
            <w:vMerge/>
          </w:tcPr>
          <w:p w:rsidR="00151D78" w:rsidRDefault="00151D78"/>
        </w:tc>
        <w:tc>
          <w:tcPr>
            <w:tcW w:w="737" w:type="dxa"/>
          </w:tcPr>
          <w:p w:rsidR="00151D78" w:rsidRDefault="00151D78">
            <w:pPr>
              <w:pStyle w:val="ConsPlusNormal"/>
              <w:jc w:val="center"/>
            </w:pPr>
            <w:r>
              <w:t>ГРБС</w:t>
            </w:r>
          </w:p>
        </w:tc>
        <w:tc>
          <w:tcPr>
            <w:tcW w:w="680" w:type="dxa"/>
          </w:tcPr>
          <w:p w:rsidR="00151D78" w:rsidRDefault="00151D78">
            <w:pPr>
              <w:pStyle w:val="ConsPlusNormal"/>
              <w:jc w:val="center"/>
            </w:pPr>
            <w:r>
              <w:t>РзПр</w:t>
            </w:r>
          </w:p>
        </w:tc>
        <w:tc>
          <w:tcPr>
            <w:tcW w:w="1361" w:type="dxa"/>
          </w:tcPr>
          <w:p w:rsidR="00151D78" w:rsidRDefault="00151D78">
            <w:pPr>
              <w:pStyle w:val="ConsPlusNormal"/>
              <w:jc w:val="center"/>
            </w:pPr>
            <w:r>
              <w:t>ЦСР</w:t>
            </w:r>
          </w:p>
        </w:tc>
        <w:tc>
          <w:tcPr>
            <w:tcW w:w="567" w:type="dxa"/>
          </w:tcPr>
          <w:p w:rsidR="00151D78" w:rsidRDefault="00151D78">
            <w:pPr>
              <w:pStyle w:val="ConsPlusNormal"/>
              <w:jc w:val="center"/>
            </w:pPr>
            <w:r>
              <w:t>ВР</w:t>
            </w:r>
          </w:p>
        </w:tc>
        <w:tc>
          <w:tcPr>
            <w:tcW w:w="810" w:type="dxa"/>
          </w:tcPr>
          <w:p w:rsidR="00151D78" w:rsidRDefault="00151D78">
            <w:pPr>
              <w:pStyle w:val="ConsPlusNormal"/>
              <w:jc w:val="center"/>
            </w:pPr>
            <w:r>
              <w:t>2015</w:t>
            </w:r>
          </w:p>
        </w:tc>
        <w:tc>
          <w:tcPr>
            <w:tcW w:w="810" w:type="dxa"/>
          </w:tcPr>
          <w:p w:rsidR="00151D78" w:rsidRDefault="00151D78">
            <w:pPr>
              <w:pStyle w:val="ConsPlusNormal"/>
              <w:jc w:val="center"/>
            </w:pPr>
            <w:r>
              <w:t>2016</w:t>
            </w:r>
          </w:p>
        </w:tc>
        <w:tc>
          <w:tcPr>
            <w:tcW w:w="810" w:type="dxa"/>
          </w:tcPr>
          <w:p w:rsidR="00151D78" w:rsidRDefault="00151D78">
            <w:pPr>
              <w:pStyle w:val="ConsPlusNormal"/>
              <w:jc w:val="center"/>
            </w:pPr>
            <w:r>
              <w:t>2017</w:t>
            </w:r>
          </w:p>
        </w:tc>
        <w:tc>
          <w:tcPr>
            <w:tcW w:w="1134" w:type="dxa"/>
          </w:tcPr>
          <w:p w:rsidR="00151D78" w:rsidRDefault="00151D78">
            <w:pPr>
              <w:pStyle w:val="ConsPlusNormal"/>
              <w:jc w:val="center"/>
            </w:pPr>
            <w:r>
              <w:t>2018</w:t>
            </w:r>
          </w:p>
        </w:tc>
        <w:tc>
          <w:tcPr>
            <w:tcW w:w="1134" w:type="dxa"/>
          </w:tcPr>
          <w:p w:rsidR="00151D78" w:rsidRDefault="00151D78">
            <w:pPr>
              <w:pStyle w:val="ConsPlusNormal"/>
              <w:jc w:val="center"/>
            </w:pPr>
            <w:r>
              <w:t>2019</w:t>
            </w:r>
          </w:p>
        </w:tc>
        <w:tc>
          <w:tcPr>
            <w:tcW w:w="1134" w:type="dxa"/>
          </w:tcPr>
          <w:p w:rsidR="00151D78" w:rsidRDefault="00151D78">
            <w:pPr>
              <w:pStyle w:val="ConsPlusNormal"/>
              <w:jc w:val="center"/>
            </w:pPr>
            <w:r>
              <w:t>2020</w:t>
            </w:r>
          </w:p>
        </w:tc>
        <w:tc>
          <w:tcPr>
            <w:tcW w:w="1134" w:type="dxa"/>
          </w:tcPr>
          <w:p w:rsidR="00151D78" w:rsidRDefault="00151D78">
            <w:pPr>
              <w:pStyle w:val="ConsPlusNormal"/>
              <w:jc w:val="center"/>
            </w:pPr>
            <w:r>
              <w:t>2021</w:t>
            </w:r>
          </w:p>
        </w:tc>
        <w:tc>
          <w:tcPr>
            <w:tcW w:w="1134" w:type="dxa"/>
          </w:tcPr>
          <w:p w:rsidR="00151D78" w:rsidRDefault="00151D78">
            <w:pPr>
              <w:pStyle w:val="ConsPlusNormal"/>
              <w:jc w:val="center"/>
            </w:pPr>
            <w:r>
              <w:t>Всего</w:t>
            </w:r>
          </w:p>
        </w:tc>
      </w:tr>
      <w:tr w:rsidR="00151D78">
        <w:tc>
          <w:tcPr>
            <w:tcW w:w="1361" w:type="dxa"/>
          </w:tcPr>
          <w:p w:rsidR="00151D78" w:rsidRDefault="00151D78">
            <w:pPr>
              <w:pStyle w:val="ConsPlusNormal"/>
              <w:jc w:val="center"/>
            </w:pPr>
            <w:r>
              <w:t>1</w:t>
            </w:r>
          </w:p>
        </w:tc>
        <w:tc>
          <w:tcPr>
            <w:tcW w:w="2154" w:type="dxa"/>
          </w:tcPr>
          <w:p w:rsidR="00151D78" w:rsidRDefault="00151D78">
            <w:pPr>
              <w:pStyle w:val="ConsPlusNormal"/>
              <w:jc w:val="center"/>
            </w:pPr>
            <w:r>
              <w:t>2</w:t>
            </w:r>
          </w:p>
        </w:tc>
        <w:tc>
          <w:tcPr>
            <w:tcW w:w="737" w:type="dxa"/>
          </w:tcPr>
          <w:p w:rsidR="00151D78" w:rsidRDefault="00151D78">
            <w:pPr>
              <w:pStyle w:val="ConsPlusNormal"/>
              <w:jc w:val="center"/>
            </w:pPr>
            <w:r>
              <w:t>3</w:t>
            </w:r>
          </w:p>
        </w:tc>
        <w:tc>
          <w:tcPr>
            <w:tcW w:w="680" w:type="dxa"/>
          </w:tcPr>
          <w:p w:rsidR="00151D78" w:rsidRDefault="00151D78">
            <w:pPr>
              <w:pStyle w:val="ConsPlusNormal"/>
              <w:jc w:val="center"/>
            </w:pPr>
            <w:r>
              <w:t>4</w:t>
            </w:r>
          </w:p>
        </w:tc>
        <w:tc>
          <w:tcPr>
            <w:tcW w:w="1361" w:type="dxa"/>
          </w:tcPr>
          <w:p w:rsidR="00151D78" w:rsidRDefault="00151D78">
            <w:pPr>
              <w:pStyle w:val="ConsPlusNormal"/>
              <w:jc w:val="center"/>
            </w:pPr>
            <w:r>
              <w:t>5</w:t>
            </w:r>
          </w:p>
        </w:tc>
        <w:tc>
          <w:tcPr>
            <w:tcW w:w="567" w:type="dxa"/>
          </w:tcPr>
          <w:p w:rsidR="00151D78" w:rsidRDefault="00151D78">
            <w:pPr>
              <w:pStyle w:val="ConsPlusNormal"/>
              <w:jc w:val="center"/>
            </w:pPr>
            <w:r>
              <w:t>6</w:t>
            </w:r>
          </w:p>
        </w:tc>
        <w:tc>
          <w:tcPr>
            <w:tcW w:w="810" w:type="dxa"/>
          </w:tcPr>
          <w:p w:rsidR="00151D78" w:rsidRDefault="00151D78">
            <w:pPr>
              <w:pStyle w:val="ConsPlusNormal"/>
              <w:jc w:val="center"/>
            </w:pPr>
            <w:r>
              <w:t>7</w:t>
            </w:r>
          </w:p>
        </w:tc>
        <w:tc>
          <w:tcPr>
            <w:tcW w:w="810" w:type="dxa"/>
          </w:tcPr>
          <w:p w:rsidR="00151D78" w:rsidRDefault="00151D78">
            <w:pPr>
              <w:pStyle w:val="ConsPlusNormal"/>
              <w:jc w:val="center"/>
            </w:pPr>
            <w:r>
              <w:t>8</w:t>
            </w:r>
          </w:p>
        </w:tc>
        <w:tc>
          <w:tcPr>
            <w:tcW w:w="810" w:type="dxa"/>
          </w:tcPr>
          <w:p w:rsidR="00151D78" w:rsidRDefault="00151D78">
            <w:pPr>
              <w:pStyle w:val="ConsPlusNormal"/>
              <w:jc w:val="center"/>
            </w:pPr>
            <w:r>
              <w:t>9</w:t>
            </w:r>
          </w:p>
        </w:tc>
        <w:tc>
          <w:tcPr>
            <w:tcW w:w="1134" w:type="dxa"/>
          </w:tcPr>
          <w:p w:rsidR="00151D78" w:rsidRDefault="00151D78">
            <w:pPr>
              <w:pStyle w:val="ConsPlusNormal"/>
              <w:jc w:val="center"/>
            </w:pPr>
            <w:r>
              <w:t>10</w:t>
            </w:r>
          </w:p>
        </w:tc>
        <w:tc>
          <w:tcPr>
            <w:tcW w:w="1134" w:type="dxa"/>
          </w:tcPr>
          <w:p w:rsidR="00151D78" w:rsidRDefault="00151D78">
            <w:pPr>
              <w:pStyle w:val="ConsPlusNormal"/>
              <w:jc w:val="center"/>
            </w:pPr>
            <w:r>
              <w:t>11</w:t>
            </w:r>
          </w:p>
        </w:tc>
        <w:tc>
          <w:tcPr>
            <w:tcW w:w="1134" w:type="dxa"/>
          </w:tcPr>
          <w:p w:rsidR="00151D78" w:rsidRDefault="00151D78">
            <w:pPr>
              <w:pStyle w:val="ConsPlusNormal"/>
              <w:jc w:val="center"/>
            </w:pPr>
            <w:r>
              <w:t>12</w:t>
            </w:r>
          </w:p>
        </w:tc>
        <w:tc>
          <w:tcPr>
            <w:tcW w:w="1134" w:type="dxa"/>
          </w:tcPr>
          <w:p w:rsidR="00151D78" w:rsidRDefault="00151D78">
            <w:pPr>
              <w:pStyle w:val="ConsPlusNormal"/>
              <w:jc w:val="center"/>
            </w:pPr>
            <w:r>
              <w:t>13</w:t>
            </w:r>
          </w:p>
        </w:tc>
        <w:tc>
          <w:tcPr>
            <w:tcW w:w="1134" w:type="dxa"/>
          </w:tcPr>
          <w:p w:rsidR="00151D78" w:rsidRDefault="00151D78">
            <w:pPr>
              <w:pStyle w:val="ConsPlusNormal"/>
              <w:jc w:val="center"/>
            </w:pPr>
            <w:r>
              <w:t>14</w:t>
            </w:r>
          </w:p>
        </w:tc>
      </w:tr>
      <w:tr w:rsidR="00151D78">
        <w:tc>
          <w:tcPr>
            <w:tcW w:w="1361" w:type="dxa"/>
            <w:vMerge w:val="restart"/>
          </w:tcPr>
          <w:p w:rsidR="00151D78" w:rsidRDefault="00151D78">
            <w:pPr>
              <w:pStyle w:val="ConsPlusNormal"/>
            </w:pPr>
            <w:r>
              <w:t>Государственная программа</w:t>
            </w:r>
          </w:p>
        </w:tc>
        <w:tc>
          <w:tcPr>
            <w:tcW w:w="2154" w:type="dxa"/>
            <w:vMerge w:val="restart"/>
          </w:tcPr>
          <w:p w:rsidR="00151D78" w:rsidRDefault="00151D78">
            <w:pPr>
              <w:pStyle w:val="ConsPlusNormal"/>
            </w:pPr>
            <w:r>
              <w:t>"Управление государственным имуществом Нижегородской области" всего, в т.ч.</w:t>
            </w:r>
          </w:p>
        </w:tc>
        <w:tc>
          <w:tcPr>
            <w:tcW w:w="737" w:type="dxa"/>
          </w:tcPr>
          <w:p w:rsidR="00151D78" w:rsidRDefault="00151D78">
            <w:pPr>
              <w:pStyle w:val="ConsPlusNormal"/>
              <w:jc w:val="center"/>
            </w:pPr>
            <w:r>
              <w:t>143</w:t>
            </w:r>
          </w:p>
        </w:tc>
        <w:tc>
          <w:tcPr>
            <w:tcW w:w="680" w:type="dxa"/>
          </w:tcPr>
          <w:p w:rsidR="00151D78" w:rsidRDefault="00151D78">
            <w:pPr>
              <w:pStyle w:val="ConsPlusNormal"/>
              <w:jc w:val="center"/>
            </w:pPr>
            <w:r>
              <w:t>0113</w:t>
            </w:r>
          </w:p>
        </w:tc>
        <w:tc>
          <w:tcPr>
            <w:tcW w:w="1361" w:type="dxa"/>
          </w:tcPr>
          <w:p w:rsidR="00151D78" w:rsidRDefault="00151D78">
            <w:pPr>
              <w:pStyle w:val="ConsPlusNormal"/>
              <w:jc w:val="center"/>
            </w:pPr>
            <w:r>
              <w:t>1620100190</w:t>
            </w:r>
          </w:p>
        </w:tc>
        <w:tc>
          <w:tcPr>
            <w:tcW w:w="567" w:type="dxa"/>
          </w:tcPr>
          <w:p w:rsidR="00151D78" w:rsidRDefault="00151D78">
            <w:pPr>
              <w:pStyle w:val="ConsPlusNormal"/>
            </w:pPr>
          </w:p>
        </w:tc>
        <w:tc>
          <w:tcPr>
            <w:tcW w:w="810" w:type="dxa"/>
          </w:tcPr>
          <w:p w:rsidR="00151D78" w:rsidRDefault="00151D78">
            <w:pPr>
              <w:pStyle w:val="ConsPlusNormal"/>
              <w:jc w:val="center"/>
            </w:pPr>
            <w:r>
              <w:t>-</w:t>
            </w:r>
          </w:p>
        </w:tc>
        <w:tc>
          <w:tcPr>
            <w:tcW w:w="810" w:type="dxa"/>
          </w:tcPr>
          <w:p w:rsidR="00151D78" w:rsidRDefault="00151D78">
            <w:pPr>
              <w:pStyle w:val="ConsPlusNormal"/>
              <w:jc w:val="center"/>
            </w:pPr>
            <w:r>
              <w:t>-</w:t>
            </w:r>
          </w:p>
        </w:tc>
        <w:tc>
          <w:tcPr>
            <w:tcW w:w="810" w:type="dxa"/>
          </w:tcPr>
          <w:p w:rsidR="00151D78" w:rsidRDefault="00151D78">
            <w:pPr>
              <w:pStyle w:val="ConsPlusNormal"/>
              <w:jc w:val="center"/>
            </w:pPr>
            <w:r>
              <w:t>-</w:t>
            </w:r>
          </w:p>
        </w:tc>
        <w:tc>
          <w:tcPr>
            <w:tcW w:w="1134" w:type="dxa"/>
          </w:tcPr>
          <w:p w:rsidR="00151D78" w:rsidRDefault="00151D78">
            <w:pPr>
              <w:pStyle w:val="ConsPlusNormal"/>
              <w:jc w:val="center"/>
            </w:pPr>
            <w:r>
              <w:t>162 231,6</w:t>
            </w:r>
          </w:p>
        </w:tc>
        <w:tc>
          <w:tcPr>
            <w:tcW w:w="1134" w:type="dxa"/>
          </w:tcPr>
          <w:p w:rsidR="00151D78" w:rsidRDefault="00151D78">
            <w:pPr>
              <w:pStyle w:val="ConsPlusNormal"/>
              <w:jc w:val="center"/>
            </w:pPr>
            <w:r>
              <w:t>159 140,8</w:t>
            </w:r>
          </w:p>
        </w:tc>
        <w:tc>
          <w:tcPr>
            <w:tcW w:w="1134" w:type="dxa"/>
          </w:tcPr>
          <w:p w:rsidR="00151D78" w:rsidRDefault="00151D78">
            <w:pPr>
              <w:pStyle w:val="ConsPlusNormal"/>
              <w:jc w:val="center"/>
            </w:pPr>
            <w:r>
              <w:t>159 140,8</w:t>
            </w:r>
          </w:p>
        </w:tc>
        <w:tc>
          <w:tcPr>
            <w:tcW w:w="1134" w:type="dxa"/>
          </w:tcPr>
          <w:p w:rsidR="00151D78" w:rsidRDefault="00151D78">
            <w:pPr>
              <w:pStyle w:val="ConsPlusNormal"/>
              <w:jc w:val="center"/>
            </w:pPr>
            <w:r>
              <w:t>159 140,8</w:t>
            </w:r>
          </w:p>
        </w:tc>
        <w:tc>
          <w:tcPr>
            <w:tcW w:w="1134" w:type="dxa"/>
          </w:tcPr>
          <w:p w:rsidR="00151D78" w:rsidRDefault="00151D78">
            <w:pPr>
              <w:pStyle w:val="ConsPlusNormal"/>
              <w:jc w:val="center"/>
            </w:pPr>
            <w:r>
              <w:t>639 654,0</w:t>
            </w:r>
          </w:p>
        </w:tc>
      </w:tr>
      <w:tr w:rsidR="00151D78">
        <w:tc>
          <w:tcPr>
            <w:tcW w:w="1361" w:type="dxa"/>
            <w:vMerge/>
          </w:tcPr>
          <w:p w:rsidR="00151D78" w:rsidRDefault="00151D78"/>
        </w:tc>
        <w:tc>
          <w:tcPr>
            <w:tcW w:w="2154" w:type="dxa"/>
            <w:vMerge/>
          </w:tcPr>
          <w:p w:rsidR="00151D78" w:rsidRDefault="00151D78"/>
        </w:tc>
        <w:tc>
          <w:tcPr>
            <w:tcW w:w="737" w:type="dxa"/>
          </w:tcPr>
          <w:p w:rsidR="00151D78" w:rsidRDefault="00151D78">
            <w:pPr>
              <w:pStyle w:val="ConsPlusNormal"/>
              <w:jc w:val="center"/>
            </w:pPr>
            <w:r>
              <w:t>143</w:t>
            </w:r>
          </w:p>
        </w:tc>
        <w:tc>
          <w:tcPr>
            <w:tcW w:w="680" w:type="dxa"/>
          </w:tcPr>
          <w:p w:rsidR="00151D78" w:rsidRDefault="00151D78">
            <w:pPr>
              <w:pStyle w:val="ConsPlusNormal"/>
              <w:jc w:val="center"/>
            </w:pPr>
            <w:r>
              <w:t>0113</w:t>
            </w:r>
          </w:p>
        </w:tc>
        <w:tc>
          <w:tcPr>
            <w:tcW w:w="1361" w:type="dxa"/>
          </w:tcPr>
          <w:p w:rsidR="00151D78" w:rsidRDefault="00151D78">
            <w:pPr>
              <w:pStyle w:val="ConsPlusNormal"/>
              <w:jc w:val="center"/>
            </w:pPr>
            <w:r>
              <w:t>1620100190</w:t>
            </w:r>
          </w:p>
        </w:tc>
        <w:tc>
          <w:tcPr>
            <w:tcW w:w="567" w:type="dxa"/>
          </w:tcPr>
          <w:p w:rsidR="00151D78" w:rsidRDefault="00151D78">
            <w:pPr>
              <w:pStyle w:val="ConsPlusNormal"/>
              <w:jc w:val="center"/>
            </w:pPr>
            <w:r>
              <w:t>100</w:t>
            </w:r>
          </w:p>
        </w:tc>
        <w:tc>
          <w:tcPr>
            <w:tcW w:w="810" w:type="dxa"/>
          </w:tcPr>
          <w:p w:rsidR="00151D78" w:rsidRDefault="00151D78">
            <w:pPr>
              <w:pStyle w:val="ConsPlusNormal"/>
              <w:jc w:val="center"/>
            </w:pPr>
            <w:r>
              <w:t>-</w:t>
            </w:r>
          </w:p>
        </w:tc>
        <w:tc>
          <w:tcPr>
            <w:tcW w:w="810" w:type="dxa"/>
          </w:tcPr>
          <w:p w:rsidR="00151D78" w:rsidRDefault="00151D78">
            <w:pPr>
              <w:pStyle w:val="ConsPlusNormal"/>
              <w:jc w:val="center"/>
            </w:pPr>
            <w:r>
              <w:t>-</w:t>
            </w:r>
          </w:p>
        </w:tc>
        <w:tc>
          <w:tcPr>
            <w:tcW w:w="810" w:type="dxa"/>
          </w:tcPr>
          <w:p w:rsidR="00151D78" w:rsidRDefault="00151D78">
            <w:pPr>
              <w:pStyle w:val="ConsPlusNormal"/>
              <w:jc w:val="center"/>
            </w:pPr>
            <w:r>
              <w:t>-</w:t>
            </w:r>
          </w:p>
        </w:tc>
        <w:tc>
          <w:tcPr>
            <w:tcW w:w="1134" w:type="dxa"/>
          </w:tcPr>
          <w:p w:rsidR="00151D78" w:rsidRDefault="00151D78">
            <w:pPr>
              <w:pStyle w:val="ConsPlusNormal"/>
              <w:jc w:val="center"/>
            </w:pPr>
            <w:r>
              <w:t>148 524,4</w:t>
            </w:r>
          </w:p>
        </w:tc>
        <w:tc>
          <w:tcPr>
            <w:tcW w:w="1134" w:type="dxa"/>
          </w:tcPr>
          <w:p w:rsidR="00151D78" w:rsidRDefault="00151D78">
            <w:pPr>
              <w:pStyle w:val="ConsPlusNormal"/>
              <w:jc w:val="center"/>
            </w:pPr>
            <w:r>
              <w:t>146 850,8</w:t>
            </w:r>
          </w:p>
        </w:tc>
        <w:tc>
          <w:tcPr>
            <w:tcW w:w="1134" w:type="dxa"/>
          </w:tcPr>
          <w:p w:rsidR="00151D78" w:rsidRDefault="00151D78">
            <w:pPr>
              <w:pStyle w:val="ConsPlusNormal"/>
              <w:jc w:val="center"/>
            </w:pPr>
            <w:r>
              <w:t>146 850,8</w:t>
            </w:r>
          </w:p>
        </w:tc>
        <w:tc>
          <w:tcPr>
            <w:tcW w:w="1134" w:type="dxa"/>
          </w:tcPr>
          <w:p w:rsidR="00151D78" w:rsidRDefault="00151D78">
            <w:pPr>
              <w:pStyle w:val="ConsPlusNormal"/>
              <w:jc w:val="center"/>
            </w:pPr>
            <w:r>
              <w:t>146 850,8</w:t>
            </w:r>
          </w:p>
        </w:tc>
        <w:tc>
          <w:tcPr>
            <w:tcW w:w="1134" w:type="dxa"/>
          </w:tcPr>
          <w:p w:rsidR="00151D78" w:rsidRDefault="00151D78">
            <w:pPr>
              <w:pStyle w:val="ConsPlusNormal"/>
              <w:jc w:val="center"/>
            </w:pPr>
            <w:r>
              <w:t>589 076,8</w:t>
            </w:r>
          </w:p>
        </w:tc>
      </w:tr>
      <w:tr w:rsidR="00151D78">
        <w:tc>
          <w:tcPr>
            <w:tcW w:w="1361" w:type="dxa"/>
            <w:vMerge/>
          </w:tcPr>
          <w:p w:rsidR="00151D78" w:rsidRDefault="00151D78"/>
        </w:tc>
        <w:tc>
          <w:tcPr>
            <w:tcW w:w="2154" w:type="dxa"/>
            <w:vMerge/>
          </w:tcPr>
          <w:p w:rsidR="00151D78" w:rsidRDefault="00151D78"/>
        </w:tc>
        <w:tc>
          <w:tcPr>
            <w:tcW w:w="737" w:type="dxa"/>
          </w:tcPr>
          <w:p w:rsidR="00151D78" w:rsidRDefault="00151D78">
            <w:pPr>
              <w:pStyle w:val="ConsPlusNormal"/>
              <w:jc w:val="center"/>
            </w:pPr>
            <w:r>
              <w:t>143</w:t>
            </w:r>
          </w:p>
        </w:tc>
        <w:tc>
          <w:tcPr>
            <w:tcW w:w="680" w:type="dxa"/>
          </w:tcPr>
          <w:p w:rsidR="00151D78" w:rsidRDefault="00151D78">
            <w:pPr>
              <w:pStyle w:val="ConsPlusNormal"/>
              <w:jc w:val="center"/>
            </w:pPr>
            <w:r>
              <w:t>0113</w:t>
            </w:r>
          </w:p>
        </w:tc>
        <w:tc>
          <w:tcPr>
            <w:tcW w:w="1361" w:type="dxa"/>
          </w:tcPr>
          <w:p w:rsidR="00151D78" w:rsidRDefault="00151D78">
            <w:pPr>
              <w:pStyle w:val="ConsPlusNormal"/>
              <w:jc w:val="center"/>
            </w:pPr>
            <w:r>
              <w:t>1620100190</w:t>
            </w:r>
          </w:p>
        </w:tc>
        <w:tc>
          <w:tcPr>
            <w:tcW w:w="567" w:type="dxa"/>
          </w:tcPr>
          <w:p w:rsidR="00151D78" w:rsidRDefault="00151D78">
            <w:pPr>
              <w:pStyle w:val="ConsPlusNormal"/>
              <w:jc w:val="center"/>
            </w:pPr>
            <w:r>
              <w:t>200</w:t>
            </w:r>
          </w:p>
        </w:tc>
        <w:tc>
          <w:tcPr>
            <w:tcW w:w="810" w:type="dxa"/>
          </w:tcPr>
          <w:p w:rsidR="00151D78" w:rsidRDefault="00151D78">
            <w:pPr>
              <w:pStyle w:val="ConsPlusNormal"/>
              <w:jc w:val="center"/>
            </w:pPr>
            <w:r>
              <w:t>-</w:t>
            </w:r>
          </w:p>
        </w:tc>
        <w:tc>
          <w:tcPr>
            <w:tcW w:w="810" w:type="dxa"/>
          </w:tcPr>
          <w:p w:rsidR="00151D78" w:rsidRDefault="00151D78">
            <w:pPr>
              <w:pStyle w:val="ConsPlusNormal"/>
              <w:jc w:val="center"/>
            </w:pPr>
            <w:r>
              <w:t>-</w:t>
            </w:r>
          </w:p>
        </w:tc>
        <w:tc>
          <w:tcPr>
            <w:tcW w:w="810" w:type="dxa"/>
          </w:tcPr>
          <w:p w:rsidR="00151D78" w:rsidRDefault="00151D78">
            <w:pPr>
              <w:pStyle w:val="ConsPlusNormal"/>
              <w:jc w:val="center"/>
            </w:pPr>
            <w:r>
              <w:t>-</w:t>
            </w:r>
          </w:p>
        </w:tc>
        <w:tc>
          <w:tcPr>
            <w:tcW w:w="1134" w:type="dxa"/>
          </w:tcPr>
          <w:p w:rsidR="00151D78" w:rsidRDefault="00151D78">
            <w:pPr>
              <w:pStyle w:val="ConsPlusNormal"/>
              <w:jc w:val="center"/>
            </w:pPr>
            <w:r>
              <w:t>13 528,6</w:t>
            </w:r>
          </w:p>
        </w:tc>
        <w:tc>
          <w:tcPr>
            <w:tcW w:w="1134" w:type="dxa"/>
          </w:tcPr>
          <w:p w:rsidR="00151D78" w:rsidRDefault="00151D78">
            <w:pPr>
              <w:pStyle w:val="ConsPlusNormal"/>
              <w:jc w:val="center"/>
            </w:pPr>
            <w:r>
              <w:t>12 115,7</w:t>
            </w:r>
          </w:p>
        </w:tc>
        <w:tc>
          <w:tcPr>
            <w:tcW w:w="1134" w:type="dxa"/>
          </w:tcPr>
          <w:p w:rsidR="00151D78" w:rsidRDefault="00151D78">
            <w:pPr>
              <w:pStyle w:val="ConsPlusNormal"/>
              <w:jc w:val="center"/>
            </w:pPr>
            <w:r>
              <w:t>12 115,7</w:t>
            </w:r>
          </w:p>
        </w:tc>
        <w:tc>
          <w:tcPr>
            <w:tcW w:w="1134" w:type="dxa"/>
          </w:tcPr>
          <w:p w:rsidR="00151D78" w:rsidRDefault="00151D78">
            <w:pPr>
              <w:pStyle w:val="ConsPlusNormal"/>
              <w:jc w:val="center"/>
            </w:pPr>
            <w:r>
              <w:t>12 115,7</w:t>
            </w:r>
          </w:p>
        </w:tc>
        <w:tc>
          <w:tcPr>
            <w:tcW w:w="1134" w:type="dxa"/>
          </w:tcPr>
          <w:p w:rsidR="00151D78" w:rsidRDefault="00151D78">
            <w:pPr>
              <w:pStyle w:val="ConsPlusNormal"/>
              <w:jc w:val="center"/>
            </w:pPr>
            <w:r>
              <w:t>49 875,7</w:t>
            </w:r>
          </w:p>
        </w:tc>
      </w:tr>
      <w:tr w:rsidR="00151D78">
        <w:tc>
          <w:tcPr>
            <w:tcW w:w="1361" w:type="dxa"/>
            <w:vMerge/>
          </w:tcPr>
          <w:p w:rsidR="00151D78" w:rsidRDefault="00151D78"/>
        </w:tc>
        <w:tc>
          <w:tcPr>
            <w:tcW w:w="2154" w:type="dxa"/>
            <w:vMerge/>
          </w:tcPr>
          <w:p w:rsidR="00151D78" w:rsidRDefault="00151D78"/>
        </w:tc>
        <w:tc>
          <w:tcPr>
            <w:tcW w:w="737" w:type="dxa"/>
          </w:tcPr>
          <w:p w:rsidR="00151D78" w:rsidRDefault="00151D78">
            <w:pPr>
              <w:pStyle w:val="ConsPlusNormal"/>
              <w:jc w:val="center"/>
            </w:pPr>
            <w:r>
              <w:t>143</w:t>
            </w:r>
          </w:p>
        </w:tc>
        <w:tc>
          <w:tcPr>
            <w:tcW w:w="680" w:type="dxa"/>
          </w:tcPr>
          <w:p w:rsidR="00151D78" w:rsidRDefault="00151D78">
            <w:pPr>
              <w:pStyle w:val="ConsPlusNormal"/>
              <w:jc w:val="center"/>
            </w:pPr>
            <w:r>
              <w:t>0113</w:t>
            </w:r>
          </w:p>
        </w:tc>
        <w:tc>
          <w:tcPr>
            <w:tcW w:w="1361" w:type="dxa"/>
          </w:tcPr>
          <w:p w:rsidR="00151D78" w:rsidRDefault="00151D78">
            <w:pPr>
              <w:pStyle w:val="ConsPlusNormal"/>
              <w:jc w:val="center"/>
            </w:pPr>
            <w:r>
              <w:t>1620100190</w:t>
            </w:r>
          </w:p>
        </w:tc>
        <w:tc>
          <w:tcPr>
            <w:tcW w:w="567" w:type="dxa"/>
          </w:tcPr>
          <w:p w:rsidR="00151D78" w:rsidRDefault="00151D78">
            <w:pPr>
              <w:pStyle w:val="ConsPlusNormal"/>
              <w:jc w:val="center"/>
            </w:pPr>
            <w:r>
              <w:t>800</w:t>
            </w:r>
          </w:p>
        </w:tc>
        <w:tc>
          <w:tcPr>
            <w:tcW w:w="810" w:type="dxa"/>
          </w:tcPr>
          <w:p w:rsidR="00151D78" w:rsidRDefault="00151D78">
            <w:pPr>
              <w:pStyle w:val="ConsPlusNormal"/>
              <w:jc w:val="center"/>
            </w:pPr>
            <w:r>
              <w:t>-</w:t>
            </w:r>
          </w:p>
        </w:tc>
        <w:tc>
          <w:tcPr>
            <w:tcW w:w="810" w:type="dxa"/>
          </w:tcPr>
          <w:p w:rsidR="00151D78" w:rsidRDefault="00151D78">
            <w:pPr>
              <w:pStyle w:val="ConsPlusNormal"/>
              <w:jc w:val="center"/>
            </w:pPr>
            <w:r>
              <w:t>-</w:t>
            </w:r>
          </w:p>
        </w:tc>
        <w:tc>
          <w:tcPr>
            <w:tcW w:w="810" w:type="dxa"/>
          </w:tcPr>
          <w:p w:rsidR="00151D78" w:rsidRDefault="00151D78">
            <w:pPr>
              <w:pStyle w:val="ConsPlusNormal"/>
              <w:jc w:val="center"/>
            </w:pPr>
            <w:r>
              <w:t>-</w:t>
            </w:r>
          </w:p>
        </w:tc>
        <w:tc>
          <w:tcPr>
            <w:tcW w:w="1134" w:type="dxa"/>
          </w:tcPr>
          <w:p w:rsidR="00151D78" w:rsidRDefault="00151D78">
            <w:pPr>
              <w:pStyle w:val="ConsPlusNormal"/>
              <w:jc w:val="center"/>
            </w:pPr>
            <w:r>
              <w:t>178,6</w:t>
            </w:r>
          </w:p>
        </w:tc>
        <w:tc>
          <w:tcPr>
            <w:tcW w:w="1134" w:type="dxa"/>
          </w:tcPr>
          <w:p w:rsidR="00151D78" w:rsidRDefault="00151D78">
            <w:pPr>
              <w:pStyle w:val="ConsPlusNormal"/>
              <w:jc w:val="center"/>
            </w:pPr>
            <w:r>
              <w:t>174,3</w:t>
            </w:r>
          </w:p>
        </w:tc>
        <w:tc>
          <w:tcPr>
            <w:tcW w:w="1134" w:type="dxa"/>
          </w:tcPr>
          <w:p w:rsidR="00151D78" w:rsidRDefault="00151D78">
            <w:pPr>
              <w:pStyle w:val="ConsPlusNormal"/>
              <w:jc w:val="center"/>
            </w:pPr>
            <w:r>
              <w:t>174,3</w:t>
            </w:r>
          </w:p>
        </w:tc>
        <w:tc>
          <w:tcPr>
            <w:tcW w:w="1134" w:type="dxa"/>
          </w:tcPr>
          <w:p w:rsidR="00151D78" w:rsidRDefault="00151D78">
            <w:pPr>
              <w:pStyle w:val="ConsPlusNormal"/>
              <w:jc w:val="center"/>
            </w:pPr>
            <w:r>
              <w:t>174,3</w:t>
            </w:r>
          </w:p>
        </w:tc>
        <w:tc>
          <w:tcPr>
            <w:tcW w:w="1134" w:type="dxa"/>
          </w:tcPr>
          <w:p w:rsidR="00151D78" w:rsidRDefault="00151D78">
            <w:pPr>
              <w:pStyle w:val="ConsPlusNormal"/>
              <w:jc w:val="center"/>
            </w:pPr>
            <w:r>
              <w:t>701,5</w:t>
            </w:r>
          </w:p>
        </w:tc>
      </w:tr>
      <w:tr w:rsidR="00151D78">
        <w:tc>
          <w:tcPr>
            <w:tcW w:w="1361" w:type="dxa"/>
            <w:vMerge w:val="restart"/>
          </w:tcPr>
          <w:p w:rsidR="00151D78" w:rsidRDefault="00151D78">
            <w:pPr>
              <w:pStyle w:val="ConsPlusNormal"/>
            </w:pPr>
            <w:r>
              <w:t>Подпрограмма 1</w:t>
            </w:r>
          </w:p>
        </w:tc>
        <w:tc>
          <w:tcPr>
            <w:tcW w:w="2154" w:type="dxa"/>
            <w:vMerge w:val="restart"/>
          </w:tcPr>
          <w:p w:rsidR="00151D78" w:rsidRDefault="00151D78">
            <w:pPr>
              <w:pStyle w:val="ConsPlusNormal"/>
            </w:pPr>
            <w:r>
              <w:t>"Управление государственным имуществом Нижегородской области" всего, в т.ч.</w:t>
            </w:r>
          </w:p>
        </w:tc>
        <w:tc>
          <w:tcPr>
            <w:tcW w:w="737" w:type="dxa"/>
          </w:tcPr>
          <w:p w:rsidR="00151D78" w:rsidRDefault="00151D78">
            <w:pPr>
              <w:pStyle w:val="ConsPlusNormal"/>
              <w:jc w:val="center"/>
            </w:pPr>
            <w:r>
              <w:t>143</w:t>
            </w:r>
          </w:p>
        </w:tc>
        <w:tc>
          <w:tcPr>
            <w:tcW w:w="680" w:type="dxa"/>
          </w:tcPr>
          <w:p w:rsidR="00151D78" w:rsidRDefault="00151D78">
            <w:pPr>
              <w:pStyle w:val="ConsPlusNormal"/>
              <w:jc w:val="center"/>
            </w:pPr>
            <w:r>
              <w:t>0113</w:t>
            </w:r>
          </w:p>
        </w:tc>
        <w:tc>
          <w:tcPr>
            <w:tcW w:w="1361" w:type="dxa"/>
          </w:tcPr>
          <w:p w:rsidR="00151D78" w:rsidRDefault="00151D78">
            <w:pPr>
              <w:pStyle w:val="ConsPlusNormal"/>
              <w:jc w:val="center"/>
            </w:pPr>
            <w:r>
              <w:t>1620100190</w:t>
            </w:r>
          </w:p>
        </w:tc>
        <w:tc>
          <w:tcPr>
            <w:tcW w:w="567" w:type="dxa"/>
          </w:tcPr>
          <w:p w:rsidR="00151D78" w:rsidRDefault="00151D78">
            <w:pPr>
              <w:pStyle w:val="ConsPlusNormal"/>
            </w:pPr>
          </w:p>
        </w:tc>
        <w:tc>
          <w:tcPr>
            <w:tcW w:w="810" w:type="dxa"/>
          </w:tcPr>
          <w:p w:rsidR="00151D78" w:rsidRDefault="00151D78">
            <w:pPr>
              <w:pStyle w:val="ConsPlusNormal"/>
              <w:jc w:val="center"/>
            </w:pPr>
            <w:r>
              <w:t>-</w:t>
            </w:r>
          </w:p>
        </w:tc>
        <w:tc>
          <w:tcPr>
            <w:tcW w:w="810" w:type="dxa"/>
          </w:tcPr>
          <w:p w:rsidR="00151D78" w:rsidRDefault="00151D78">
            <w:pPr>
              <w:pStyle w:val="ConsPlusNormal"/>
              <w:jc w:val="center"/>
            </w:pPr>
            <w:r>
              <w:t>-</w:t>
            </w:r>
          </w:p>
        </w:tc>
        <w:tc>
          <w:tcPr>
            <w:tcW w:w="810" w:type="dxa"/>
          </w:tcPr>
          <w:p w:rsidR="00151D78" w:rsidRDefault="00151D78">
            <w:pPr>
              <w:pStyle w:val="ConsPlusNormal"/>
              <w:jc w:val="center"/>
            </w:pPr>
            <w:r>
              <w:t>-</w:t>
            </w:r>
          </w:p>
        </w:tc>
        <w:tc>
          <w:tcPr>
            <w:tcW w:w="1134" w:type="dxa"/>
          </w:tcPr>
          <w:p w:rsidR="00151D78" w:rsidRDefault="00151D78">
            <w:pPr>
              <w:pStyle w:val="ConsPlusNormal"/>
              <w:jc w:val="center"/>
            </w:pPr>
            <w:r>
              <w:t>162 231,6</w:t>
            </w:r>
          </w:p>
        </w:tc>
        <w:tc>
          <w:tcPr>
            <w:tcW w:w="1134" w:type="dxa"/>
          </w:tcPr>
          <w:p w:rsidR="00151D78" w:rsidRDefault="00151D78">
            <w:pPr>
              <w:pStyle w:val="ConsPlusNormal"/>
              <w:jc w:val="center"/>
            </w:pPr>
            <w:r>
              <w:t>159 140,8</w:t>
            </w:r>
          </w:p>
        </w:tc>
        <w:tc>
          <w:tcPr>
            <w:tcW w:w="1134" w:type="dxa"/>
          </w:tcPr>
          <w:p w:rsidR="00151D78" w:rsidRDefault="00151D78">
            <w:pPr>
              <w:pStyle w:val="ConsPlusNormal"/>
              <w:jc w:val="center"/>
            </w:pPr>
            <w:r>
              <w:t>159 140,8</w:t>
            </w:r>
          </w:p>
        </w:tc>
        <w:tc>
          <w:tcPr>
            <w:tcW w:w="1134" w:type="dxa"/>
          </w:tcPr>
          <w:p w:rsidR="00151D78" w:rsidRDefault="00151D78">
            <w:pPr>
              <w:pStyle w:val="ConsPlusNormal"/>
              <w:jc w:val="center"/>
            </w:pPr>
            <w:r>
              <w:t>159 140,8</w:t>
            </w:r>
          </w:p>
        </w:tc>
        <w:tc>
          <w:tcPr>
            <w:tcW w:w="1134" w:type="dxa"/>
          </w:tcPr>
          <w:p w:rsidR="00151D78" w:rsidRDefault="00151D78">
            <w:pPr>
              <w:pStyle w:val="ConsPlusNormal"/>
              <w:jc w:val="center"/>
            </w:pPr>
            <w:r>
              <w:t>639 654,0</w:t>
            </w:r>
          </w:p>
        </w:tc>
      </w:tr>
      <w:tr w:rsidR="00151D78">
        <w:tc>
          <w:tcPr>
            <w:tcW w:w="1361" w:type="dxa"/>
            <w:vMerge/>
          </w:tcPr>
          <w:p w:rsidR="00151D78" w:rsidRDefault="00151D78"/>
        </w:tc>
        <w:tc>
          <w:tcPr>
            <w:tcW w:w="2154" w:type="dxa"/>
            <w:vMerge/>
          </w:tcPr>
          <w:p w:rsidR="00151D78" w:rsidRDefault="00151D78"/>
        </w:tc>
        <w:tc>
          <w:tcPr>
            <w:tcW w:w="737" w:type="dxa"/>
          </w:tcPr>
          <w:p w:rsidR="00151D78" w:rsidRDefault="00151D78">
            <w:pPr>
              <w:pStyle w:val="ConsPlusNormal"/>
              <w:jc w:val="center"/>
            </w:pPr>
            <w:r>
              <w:t>143</w:t>
            </w:r>
          </w:p>
        </w:tc>
        <w:tc>
          <w:tcPr>
            <w:tcW w:w="680" w:type="dxa"/>
          </w:tcPr>
          <w:p w:rsidR="00151D78" w:rsidRDefault="00151D78">
            <w:pPr>
              <w:pStyle w:val="ConsPlusNormal"/>
              <w:jc w:val="center"/>
            </w:pPr>
            <w:r>
              <w:t>0113</w:t>
            </w:r>
          </w:p>
        </w:tc>
        <w:tc>
          <w:tcPr>
            <w:tcW w:w="1361" w:type="dxa"/>
          </w:tcPr>
          <w:p w:rsidR="00151D78" w:rsidRDefault="00151D78">
            <w:pPr>
              <w:pStyle w:val="ConsPlusNormal"/>
              <w:jc w:val="center"/>
            </w:pPr>
            <w:r>
              <w:t>1620100190</w:t>
            </w:r>
          </w:p>
        </w:tc>
        <w:tc>
          <w:tcPr>
            <w:tcW w:w="567" w:type="dxa"/>
          </w:tcPr>
          <w:p w:rsidR="00151D78" w:rsidRDefault="00151D78">
            <w:pPr>
              <w:pStyle w:val="ConsPlusNormal"/>
              <w:jc w:val="center"/>
            </w:pPr>
            <w:r>
              <w:t>100</w:t>
            </w:r>
          </w:p>
        </w:tc>
        <w:tc>
          <w:tcPr>
            <w:tcW w:w="810" w:type="dxa"/>
          </w:tcPr>
          <w:p w:rsidR="00151D78" w:rsidRDefault="00151D78">
            <w:pPr>
              <w:pStyle w:val="ConsPlusNormal"/>
              <w:jc w:val="center"/>
            </w:pPr>
            <w:r>
              <w:t>-</w:t>
            </w:r>
          </w:p>
        </w:tc>
        <w:tc>
          <w:tcPr>
            <w:tcW w:w="810" w:type="dxa"/>
          </w:tcPr>
          <w:p w:rsidR="00151D78" w:rsidRDefault="00151D78">
            <w:pPr>
              <w:pStyle w:val="ConsPlusNormal"/>
              <w:jc w:val="center"/>
            </w:pPr>
            <w:r>
              <w:t>-</w:t>
            </w:r>
          </w:p>
        </w:tc>
        <w:tc>
          <w:tcPr>
            <w:tcW w:w="810" w:type="dxa"/>
          </w:tcPr>
          <w:p w:rsidR="00151D78" w:rsidRDefault="00151D78">
            <w:pPr>
              <w:pStyle w:val="ConsPlusNormal"/>
              <w:jc w:val="center"/>
            </w:pPr>
            <w:r>
              <w:t>-</w:t>
            </w:r>
          </w:p>
        </w:tc>
        <w:tc>
          <w:tcPr>
            <w:tcW w:w="1134" w:type="dxa"/>
          </w:tcPr>
          <w:p w:rsidR="00151D78" w:rsidRDefault="00151D78">
            <w:pPr>
              <w:pStyle w:val="ConsPlusNormal"/>
              <w:jc w:val="center"/>
            </w:pPr>
            <w:r>
              <w:t>148 524,4</w:t>
            </w:r>
          </w:p>
        </w:tc>
        <w:tc>
          <w:tcPr>
            <w:tcW w:w="1134" w:type="dxa"/>
          </w:tcPr>
          <w:p w:rsidR="00151D78" w:rsidRDefault="00151D78">
            <w:pPr>
              <w:pStyle w:val="ConsPlusNormal"/>
              <w:jc w:val="center"/>
            </w:pPr>
            <w:r>
              <w:t>146 850,8</w:t>
            </w:r>
          </w:p>
        </w:tc>
        <w:tc>
          <w:tcPr>
            <w:tcW w:w="1134" w:type="dxa"/>
          </w:tcPr>
          <w:p w:rsidR="00151D78" w:rsidRDefault="00151D78">
            <w:pPr>
              <w:pStyle w:val="ConsPlusNormal"/>
              <w:jc w:val="center"/>
            </w:pPr>
            <w:r>
              <w:t>146 850,8</w:t>
            </w:r>
          </w:p>
        </w:tc>
        <w:tc>
          <w:tcPr>
            <w:tcW w:w="1134" w:type="dxa"/>
          </w:tcPr>
          <w:p w:rsidR="00151D78" w:rsidRDefault="00151D78">
            <w:pPr>
              <w:pStyle w:val="ConsPlusNormal"/>
              <w:jc w:val="center"/>
            </w:pPr>
            <w:r>
              <w:t>146 850,8</w:t>
            </w:r>
          </w:p>
        </w:tc>
        <w:tc>
          <w:tcPr>
            <w:tcW w:w="1134" w:type="dxa"/>
          </w:tcPr>
          <w:p w:rsidR="00151D78" w:rsidRDefault="00151D78">
            <w:pPr>
              <w:pStyle w:val="ConsPlusNormal"/>
              <w:jc w:val="center"/>
            </w:pPr>
            <w:r>
              <w:t>589 076,8</w:t>
            </w:r>
          </w:p>
        </w:tc>
      </w:tr>
      <w:tr w:rsidR="00151D78">
        <w:tc>
          <w:tcPr>
            <w:tcW w:w="1361" w:type="dxa"/>
            <w:vMerge/>
          </w:tcPr>
          <w:p w:rsidR="00151D78" w:rsidRDefault="00151D78"/>
        </w:tc>
        <w:tc>
          <w:tcPr>
            <w:tcW w:w="2154" w:type="dxa"/>
            <w:vMerge/>
          </w:tcPr>
          <w:p w:rsidR="00151D78" w:rsidRDefault="00151D78"/>
        </w:tc>
        <w:tc>
          <w:tcPr>
            <w:tcW w:w="737" w:type="dxa"/>
          </w:tcPr>
          <w:p w:rsidR="00151D78" w:rsidRDefault="00151D78">
            <w:pPr>
              <w:pStyle w:val="ConsPlusNormal"/>
              <w:jc w:val="center"/>
            </w:pPr>
            <w:r>
              <w:t>143</w:t>
            </w:r>
          </w:p>
        </w:tc>
        <w:tc>
          <w:tcPr>
            <w:tcW w:w="680" w:type="dxa"/>
          </w:tcPr>
          <w:p w:rsidR="00151D78" w:rsidRDefault="00151D78">
            <w:pPr>
              <w:pStyle w:val="ConsPlusNormal"/>
              <w:jc w:val="center"/>
            </w:pPr>
            <w:r>
              <w:t>0113</w:t>
            </w:r>
          </w:p>
        </w:tc>
        <w:tc>
          <w:tcPr>
            <w:tcW w:w="1361" w:type="dxa"/>
          </w:tcPr>
          <w:p w:rsidR="00151D78" w:rsidRDefault="00151D78">
            <w:pPr>
              <w:pStyle w:val="ConsPlusNormal"/>
              <w:jc w:val="center"/>
            </w:pPr>
            <w:r>
              <w:t>1620100190</w:t>
            </w:r>
          </w:p>
        </w:tc>
        <w:tc>
          <w:tcPr>
            <w:tcW w:w="567" w:type="dxa"/>
          </w:tcPr>
          <w:p w:rsidR="00151D78" w:rsidRDefault="00151D78">
            <w:pPr>
              <w:pStyle w:val="ConsPlusNormal"/>
              <w:jc w:val="center"/>
            </w:pPr>
            <w:r>
              <w:t>200</w:t>
            </w:r>
          </w:p>
        </w:tc>
        <w:tc>
          <w:tcPr>
            <w:tcW w:w="810" w:type="dxa"/>
          </w:tcPr>
          <w:p w:rsidR="00151D78" w:rsidRDefault="00151D78">
            <w:pPr>
              <w:pStyle w:val="ConsPlusNormal"/>
              <w:jc w:val="center"/>
            </w:pPr>
            <w:r>
              <w:t>-</w:t>
            </w:r>
          </w:p>
        </w:tc>
        <w:tc>
          <w:tcPr>
            <w:tcW w:w="810" w:type="dxa"/>
          </w:tcPr>
          <w:p w:rsidR="00151D78" w:rsidRDefault="00151D78">
            <w:pPr>
              <w:pStyle w:val="ConsPlusNormal"/>
              <w:jc w:val="center"/>
            </w:pPr>
            <w:r>
              <w:t>-</w:t>
            </w:r>
          </w:p>
        </w:tc>
        <w:tc>
          <w:tcPr>
            <w:tcW w:w="810" w:type="dxa"/>
          </w:tcPr>
          <w:p w:rsidR="00151D78" w:rsidRDefault="00151D78">
            <w:pPr>
              <w:pStyle w:val="ConsPlusNormal"/>
              <w:jc w:val="center"/>
            </w:pPr>
            <w:r>
              <w:t>-</w:t>
            </w:r>
          </w:p>
        </w:tc>
        <w:tc>
          <w:tcPr>
            <w:tcW w:w="1134" w:type="dxa"/>
          </w:tcPr>
          <w:p w:rsidR="00151D78" w:rsidRDefault="00151D78">
            <w:pPr>
              <w:pStyle w:val="ConsPlusNormal"/>
              <w:jc w:val="center"/>
            </w:pPr>
            <w:r>
              <w:t>13 528,6</w:t>
            </w:r>
          </w:p>
        </w:tc>
        <w:tc>
          <w:tcPr>
            <w:tcW w:w="1134" w:type="dxa"/>
          </w:tcPr>
          <w:p w:rsidR="00151D78" w:rsidRDefault="00151D78">
            <w:pPr>
              <w:pStyle w:val="ConsPlusNormal"/>
              <w:jc w:val="center"/>
            </w:pPr>
            <w:r>
              <w:t>12 115,7</w:t>
            </w:r>
          </w:p>
        </w:tc>
        <w:tc>
          <w:tcPr>
            <w:tcW w:w="1134" w:type="dxa"/>
          </w:tcPr>
          <w:p w:rsidR="00151D78" w:rsidRDefault="00151D78">
            <w:pPr>
              <w:pStyle w:val="ConsPlusNormal"/>
              <w:jc w:val="center"/>
            </w:pPr>
            <w:r>
              <w:t>12 115,7</w:t>
            </w:r>
          </w:p>
        </w:tc>
        <w:tc>
          <w:tcPr>
            <w:tcW w:w="1134" w:type="dxa"/>
          </w:tcPr>
          <w:p w:rsidR="00151D78" w:rsidRDefault="00151D78">
            <w:pPr>
              <w:pStyle w:val="ConsPlusNormal"/>
              <w:jc w:val="center"/>
            </w:pPr>
            <w:r>
              <w:t>12 115,7</w:t>
            </w:r>
          </w:p>
        </w:tc>
        <w:tc>
          <w:tcPr>
            <w:tcW w:w="1134" w:type="dxa"/>
          </w:tcPr>
          <w:p w:rsidR="00151D78" w:rsidRDefault="00151D78">
            <w:pPr>
              <w:pStyle w:val="ConsPlusNormal"/>
              <w:jc w:val="center"/>
            </w:pPr>
            <w:r>
              <w:t>49 875,7</w:t>
            </w:r>
          </w:p>
        </w:tc>
      </w:tr>
      <w:tr w:rsidR="00151D78">
        <w:tc>
          <w:tcPr>
            <w:tcW w:w="1361" w:type="dxa"/>
            <w:vMerge/>
          </w:tcPr>
          <w:p w:rsidR="00151D78" w:rsidRDefault="00151D78"/>
        </w:tc>
        <w:tc>
          <w:tcPr>
            <w:tcW w:w="2154" w:type="dxa"/>
            <w:vMerge/>
          </w:tcPr>
          <w:p w:rsidR="00151D78" w:rsidRDefault="00151D78"/>
        </w:tc>
        <w:tc>
          <w:tcPr>
            <w:tcW w:w="737" w:type="dxa"/>
          </w:tcPr>
          <w:p w:rsidR="00151D78" w:rsidRDefault="00151D78">
            <w:pPr>
              <w:pStyle w:val="ConsPlusNormal"/>
              <w:jc w:val="center"/>
            </w:pPr>
            <w:r>
              <w:t>143</w:t>
            </w:r>
          </w:p>
        </w:tc>
        <w:tc>
          <w:tcPr>
            <w:tcW w:w="680" w:type="dxa"/>
          </w:tcPr>
          <w:p w:rsidR="00151D78" w:rsidRDefault="00151D78">
            <w:pPr>
              <w:pStyle w:val="ConsPlusNormal"/>
              <w:jc w:val="center"/>
            </w:pPr>
            <w:r>
              <w:t>0113</w:t>
            </w:r>
          </w:p>
        </w:tc>
        <w:tc>
          <w:tcPr>
            <w:tcW w:w="1361" w:type="dxa"/>
          </w:tcPr>
          <w:p w:rsidR="00151D78" w:rsidRDefault="00151D78">
            <w:pPr>
              <w:pStyle w:val="ConsPlusNormal"/>
              <w:jc w:val="center"/>
            </w:pPr>
            <w:r>
              <w:t>1620100190</w:t>
            </w:r>
          </w:p>
        </w:tc>
        <w:tc>
          <w:tcPr>
            <w:tcW w:w="567" w:type="dxa"/>
          </w:tcPr>
          <w:p w:rsidR="00151D78" w:rsidRDefault="00151D78">
            <w:pPr>
              <w:pStyle w:val="ConsPlusNormal"/>
              <w:jc w:val="center"/>
            </w:pPr>
            <w:r>
              <w:t>800</w:t>
            </w:r>
          </w:p>
        </w:tc>
        <w:tc>
          <w:tcPr>
            <w:tcW w:w="810" w:type="dxa"/>
          </w:tcPr>
          <w:p w:rsidR="00151D78" w:rsidRDefault="00151D78">
            <w:pPr>
              <w:pStyle w:val="ConsPlusNormal"/>
              <w:jc w:val="center"/>
            </w:pPr>
            <w:r>
              <w:t>-</w:t>
            </w:r>
          </w:p>
        </w:tc>
        <w:tc>
          <w:tcPr>
            <w:tcW w:w="810" w:type="dxa"/>
          </w:tcPr>
          <w:p w:rsidR="00151D78" w:rsidRDefault="00151D78">
            <w:pPr>
              <w:pStyle w:val="ConsPlusNormal"/>
              <w:jc w:val="center"/>
            </w:pPr>
            <w:r>
              <w:t>-</w:t>
            </w:r>
          </w:p>
        </w:tc>
        <w:tc>
          <w:tcPr>
            <w:tcW w:w="810" w:type="dxa"/>
          </w:tcPr>
          <w:p w:rsidR="00151D78" w:rsidRDefault="00151D78">
            <w:pPr>
              <w:pStyle w:val="ConsPlusNormal"/>
              <w:jc w:val="center"/>
            </w:pPr>
            <w:r>
              <w:t>-</w:t>
            </w:r>
          </w:p>
        </w:tc>
        <w:tc>
          <w:tcPr>
            <w:tcW w:w="1134" w:type="dxa"/>
          </w:tcPr>
          <w:p w:rsidR="00151D78" w:rsidRDefault="00151D78">
            <w:pPr>
              <w:pStyle w:val="ConsPlusNormal"/>
              <w:jc w:val="center"/>
            </w:pPr>
            <w:r>
              <w:t>178,6</w:t>
            </w:r>
          </w:p>
        </w:tc>
        <w:tc>
          <w:tcPr>
            <w:tcW w:w="1134" w:type="dxa"/>
          </w:tcPr>
          <w:p w:rsidR="00151D78" w:rsidRDefault="00151D78">
            <w:pPr>
              <w:pStyle w:val="ConsPlusNormal"/>
              <w:jc w:val="center"/>
            </w:pPr>
            <w:r>
              <w:t>174,3</w:t>
            </w:r>
          </w:p>
        </w:tc>
        <w:tc>
          <w:tcPr>
            <w:tcW w:w="1134" w:type="dxa"/>
          </w:tcPr>
          <w:p w:rsidR="00151D78" w:rsidRDefault="00151D78">
            <w:pPr>
              <w:pStyle w:val="ConsPlusNormal"/>
              <w:jc w:val="center"/>
            </w:pPr>
            <w:r>
              <w:t>174,3</w:t>
            </w:r>
          </w:p>
        </w:tc>
        <w:tc>
          <w:tcPr>
            <w:tcW w:w="1134" w:type="dxa"/>
          </w:tcPr>
          <w:p w:rsidR="00151D78" w:rsidRDefault="00151D78">
            <w:pPr>
              <w:pStyle w:val="ConsPlusNormal"/>
              <w:jc w:val="center"/>
            </w:pPr>
            <w:r>
              <w:t>174,3</w:t>
            </w:r>
          </w:p>
        </w:tc>
        <w:tc>
          <w:tcPr>
            <w:tcW w:w="1134" w:type="dxa"/>
          </w:tcPr>
          <w:p w:rsidR="00151D78" w:rsidRDefault="00151D78">
            <w:pPr>
              <w:pStyle w:val="ConsPlusNormal"/>
              <w:jc w:val="center"/>
            </w:pPr>
            <w:r>
              <w:t>701,5</w:t>
            </w:r>
          </w:p>
        </w:tc>
      </w:tr>
    </w:tbl>
    <w:p w:rsidR="00151D78" w:rsidRDefault="00151D78">
      <w:pPr>
        <w:sectPr w:rsidR="00151D78">
          <w:pgSz w:w="16838" w:h="11905" w:orient="landscape"/>
          <w:pgMar w:top="1701" w:right="1134" w:bottom="850" w:left="1134" w:header="0" w:footer="0" w:gutter="0"/>
          <w:cols w:space="720"/>
        </w:sectPr>
      </w:pPr>
    </w:p>
    <w:p w:rsidR="00151D78" w:rsidRDefault="00151D78">
      <w:pPr>
        <w:pStyle w:val="ConsPlusNormal"/>
        <w:ind w:firstLine="540"/>
        <w:jc w:val="both"/>
      </w:pPr>
    </w:p>
    <w:p w:rsidR="00151D78" w:rsidRDefault="00151D78">
      <w:pPr>
        <w:pStyle w:val="ConsPlusTitle"/>
        <w:jc w:val="center"/>
        <w:outlineLvl w:val="1"/>
      </w:pPr>
      <w:r>
        <w:t>5. Оценка планируемой эффективности реализации Программы</w:t>
      </w:r>
    </w:p>
    <w:p w:rsidR="00151D78" w:rsidRDefault="00151D78">
      <w:pPr>
        <w:pStyle w:val="ConsPlusNormal"/>
        <w:jc w:val="center"/>
      </w:pPr>
      <w:r>
        <w:t xml:space="preserve">(в ред. </w:t>
      </w:r>
      <w:hyperlink r:id="rId120" w:history="1">
        <w:r>
          <w:rPr>
            <w:color w:val="0000FF"/>
          </w:rPr>
          <w:t>постановления</w:t>
        </w:r>
      </w:hyperlink>
      <w:r>
        <w:t xml:space="preserve"> Правительства Нижегородской области</w:t>
      </w:r>
    </w:p>
    <w:p w:rsidR="00151D78" w:rsidRDefault="00151D78">
      <w:pPr>
        <w:pStyle w:val="ConsPlusNormal"/>
        <w:jc w:val="center"/>
      </w:pPr>
      <w:r>
        <w:t>от 24.04.2019 N 228)</w:t>
      </w:r>
    </w:p>
    <w:p w:rsidR="00151D78" w:rsidRDefault="00151D78">
      <w:pPr>
        <w:pStyle w:val="ConsPlusNormal"/>
        <w:ind w:firstLine="540"/>
        <w:jc w:val="both"/>
      </w:pPr>
    </w:p>
    <w:p w:rsidR="00151D78" w:rsidRDefault="00151D78">
      <w:pPr>
        <w:pStyle w:val="ConsPlusNormal"/>
        <w:ind w:firstLine="540"/>
        <w:jc w:val="both"/>
      </w:pPr>
      <w:r>
        <w:t>Эффективность реализации Программы определяется по ее окончании степенью достижения следующих значений индикаторов и результатов:</w:t>
      </w:r>
    </w:p>
    <w:p w:rsidR="00151D78" w:rsidRDefault="00151D78">
      <w:pPr>
        <w:pStyle w:val="ConsPlusNormal"/>
        <w:spacing w:before="220"/>
        <w:ind w:firstLine="540"/>
        <w:jc w:val="both"/>
      </w:pPr>
      <w:r>
        <w:t>1. Доля безубыточных предприятий и организаций, находящихся в государственной собственности Нижегородской области, от общего количества предприятий и организаций, ведущих хозяйственную деятельность, находящихся в государственной собственности Нижегородской области, по окончании реализации Программы - 92%.</w:t>
      </w:r>
    </w:p>
    <w:p w:rsidR="00151D78" w:rsidRDefault="00151D78">
      <w:pPr>
        <w:pStyle w:val="ConsPlusNormal"/>
        <w:spacing w:before="220"/>
        <w:ind w:firstLine="540"/>
        <w:jc w:val="both"/>
      </w:pPr>
      <w:r>
        <w:t>2. Доля объектов государственного имущества Нижегородской области, выставленного на торгах, к общему количеству объектов государственного имущества Нижегородской области, включенных в прогнозный план приватизации государственного имущества Нижегородской области, - 100%.</w:t>
      </w:r>
    </w:p>
    <w:p w:rsidR="00151D78" w:rsidRDefault="00151D78">
      <w:pPr>
        <w:pStyle w:val="ConsPlusNormal"/>
        <w:spacing w:before="220"/>
        <w:ind w:firstLine="540"/>
        <w:jc w:val="both"/>
      </w:pPr>
      <w:r>
        <w:t>3. Доля объектов недвижимого имущества, на которое зарегистрировано право государственной собственности Нижегородской области, к общему количеству объектов недвижимого имущества, учтенных в реестре государственного имущества Нижегородской области, - 100%.</w:t>
      </w:r>
    </w:p>
    <w:p w:rsidR="00151D78" w:rsidRDefault="00151D78">
      <w:pPr>
        <w:pStyle w:val="ConsPlusNormal"/>
        <w:spacing w:before="220"/>
        <w:ind w:firstLine="540"/>
        <w:jc w:val="both"/>
      </w:pPr>
      <w:r>
        <w:t>4. Объем инвестиций по проектам, реализуемым (реализованным) на основе соглашений о государственно-частном партнерстве и концессионных соглашений (нарастающим итогом), - 16500 млн рублей.</w:t>
      </w:r>
    </w:p>
    <w:p w:rsidR="00151D78" w:rsidRDefault="00151D78">
      <w:pPr>
        <w:pStyle w:val="ConsPlusNormal"/>
        <w:spacing w:before="220"/>
        <w:ind w:firstLine="540"/>
        <w:jc w:val="both"/>
      </w:pPr>
      <w:r>
        <w:t xml:space="preserve">5. Количество объектов недвижимости - земельных участков категории земель сельскохозяйственного назначения, для которых определена кадастровая стоимость на основании </w:t>
      </w:r>
      <w:hyperlink r:id="rId121" w:history="1">
        <w:r>
          <w:rPr>
            <w:color w:val="0000FF"/>
          </w:rPr>
          <w:t>ст. 14</w:t>
        </w:r>
      </w:hyperlink>
      <w:r>
        <w:t xml:space="preserve"> ФЗ "О государственной кадастровой оценке" (в электронном виде) (нарастающим итогом) - 100%.</w:t>
      </w:r>
    </w:p>
    <w:p w:rsidR="00151D78" w:rsidRDefault="00151D78">
      <w:pPr>
        <w:pStyle w:val="ConsPlusNormal"/>
        <w:spacing w:before="220"/>
        <w:ind w:firstLine="540"/>
        <w:jc w:val="both"/>
      </w:pPr>
      <w:r>
        <w:t xml:space="preserve">6. Количество объектов недвижимости (за исключением земельных участков категории земли сельскохозяйственного назначения), для которых определена кадастровая стоимость на основании </w:t>
      </w:r>
      <w:hyperlink r:id="rId122" w:history="1">
        <w:r>
          <w:rPr>
            <w:color w:val="0000FF"/>
          </w:rPr>
          <w:t>ст. 14</w:t>
        </w:r>
      </w:hyperlink>
      <w:r>
        <w:t xml:space="preserve"> ФЗ "О государственной кадастровой оценке" (в электронном виде) (нарастающим итогом) - 100%.</w:t>
      </w:r>
    </w:p>
    <w:p w:rsidR="00151D78" w:rsidRDefault="00151D78">
      <w:pPr>
        <w:pStyle w:val="ConsPlusNormal"/>
        <w:spacing w:before="220"/>
        <w:ind w:firstLine="540"/>
        <w:jc w:val="both"/>
      </w:pPr>
      <w:r>
        <w:t>7. Величина прямых финансовых поступлений в областной бюджет от управления государственным имуществом Нижегородской области, администрируемых Министерством, - 313,8 млн рублей.</w:t>
      </w:r>
    </w:p>
    <w:p w:rsidR="00151D78" w:rsidRDefault="00151D78">
      <w:pPr>
        <w:pStyle w:val="ConsPlusNormal"/>
        <w:spacing w:before="220"/>
        <w:ind w:firstLine="540"/>
        <w:jc w:val="both"/>
      </w:pPr>
      <w:r>
        <w:t>8. Количество государственных предприятий Нижегородской области - 7 единиц.</w:t>
      </w:r>
    </w:p>
    <w:p w:rsidR="00151D78" w:rsidRDefault="00151D78">
      <w:pPr>
        <w:pStyle w:val="ConsPlusNormal"/>
        <w:spacing w:before="220"/>
        <w:ind w:firstLine="540"/>
        <w:jc w:val="both"/>
      </w:pPr>
      <w:r>
        <w:t>9. Количество проектов, реализуемых (реализованных) на основе соглашений о государственно-частном партнерстве и концессионных соглашений (нарастающим итогом), - 16 единиц.</w:t>
      </w:r>
    </w:p>
    <w:p w:rsidR="00151D78" w:rsidRDefault="00151D78">
      <w:pPr>
        <w:pStyle w:val="ConsPlusNormal"/>
        <w:spacing w:before="220"/>
        <w:ind w:firstLine="540"/>
        <w:jc w:val="both"/>
      </w:pPr>
      <w:r>
        <w:t>10. Количество рассмотренных предложений о заключении концессионных соглашений и предложений о реализации проектов государственно-частного партнерства - 10 единиц.</w:t>
      </w:r>
    </w:p>
    <w:p w:rsidR="00151D78" w:rsidRDefault="00151D78">
      <w:pPr>
        <w:pStyle w:val="ConsPlusNormal"/>
        <w:ind w:firstLine="540"/>
        <w:jc w:val="both"/>
      </w:pPr>
    </w:p>
    <w:p w:rsidR="00151D78" w:rsidRDefault="00151D78">
      <w:pPr>
        <w:pStyle w:val="ConsPlusNormal"/>
        <w:ind w:firstLine="540"/>
        <w:jc w:val="both"/>
      </w:pPr>
    </w:p>
    <w:p w:rsidR="00151D78" w:rsidRDefault="00151D78">
      <w:pPr>
        <w:pStyle w:val="ConsPlusNormal"/>
        <w:ind w:firstLine="540"/>
        <w:jc w:val="both"/>
      </w:pPr>
    </w:p>
    <w:p w:rsidR="00151D78" w:rsidRDefault="00151D78">
      <w:pPr>
        <w:pStyle w:val="ConsPlusNormal"/>
        <w:ind w:firstLine="540"/>
        <w:jc w:val="both"/>
      </w:pPr>
    </w:p>
    <w:p w:rsidR="00151D78" w:rsidRDefault="00151D78">
      <w:pPr>
        <w:pStyle w:val="ConsPlusNormal"/>
        <w:ind w:firstLine="540"/>
        <w:jc w:val="both"/>
      </w:pPr>
    </w:p>
    <w:p w:rsidR="00151D78" w:rsidRDefault="00151D78">
      <w:pPr>
        <w:pStyle w:val="ConsPlusNormal"/>
        <w:jc w:val="right"/>
        <w:outlineLvl w:val="1"/>
      </w:pPr>
      <w:r>
        <w:t>Приложение</w:t>
      </w:r>
    </w:p>
    <w:p w:rsidR="00151D78" w:rsidRDefault="00151D78">
      <w:pPr>
        <w:pStyle w:val="ConsPlusNormal"/>
        <w:jc w:val="right"/>
      </w:pPr>
      <w:r>
        <w:t>к государственной программе</w:t>
      </w:r>
    </w:p>
    <w:p w:rsidR="00151D78" w:rsidRDefault="00151D78">
      <w:pPr>
        <w:pStyle w:val="ConsPlusNormal"/>
        <w:jc w:val="right"/>
      </w:pPr>
      <w:r>
        <w:lastRenderedPageBreak/>
        <w:t>"Управление государственным имуществом</w:t>
      </w:r>
    </w:p>
    <w:p w:rsidR="00151D78" w:rsidRDefault="00151D78">
      <w:pPr>
        <w:pStyle w:val="ConsPlusNormal"/>
        <w:jc w:val="right"/>
      </w:pPr>
      <w:r>
        <w:t>Нижегородской области"</w:t>
      </w:r>
    </w:p>
    <w:p w:rsidR="00151D78" w:rsidRDefault="00151D78">
      <w:pPr>
        <w:pStyle w:val="ConsPlusNormal"/>
        <w:ind w:firstLine="540"/>
        <w:jc w:val="both"/>
      </w:pPr>
    </w:p>
    <w:p w:rsidR="00151D78" w:rsidRDefault="00151D78">
      <w:pPr>
        <w:pStyle w:val="ConsPlusTitle"/>
        <w:jc w:val="center"/>
      </w:pPr>
      <w:bookmarkStart w:id="4" w:name="P2665"/>
      <w:bookmarkEnd w:id="4"/>
      <w:r>
        <w:t>ПЕРЕЧЕНЬ</w:t>
      </w:r>
    </w:p>
    <w:p w:rsidR="00151D78" w:rsidRDefault="00151D78">
      <w:pPr>
        <w:pStyle w:val="ConsPlusTitle"/>
        <w:jc w:val="center"/>
      </w:pPr>
      <w:r>
        <w:t>ОСНОВНЫХ МЕРОПРИЯТИЙ ГОСУДАРСТВЕННОЙ ПРОГРАММЫ</w:t>
      </w:r>
    </w:p>
    <w:p w:rsidR="00151D78" w:rsidRDefault="00151D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1D78">
        <w:trPr>
          <w:jc w:val="center"/>
        </w:trPr>
        <w:tc>
          <w:tcPr>
            <w:tcW w:w="9294" w:type="dxa"/>
            <w:tcBorders>
              <w:top w:val="nil"/>
              <w:left w:val="single" w:sz="24" w:space="0" w:color="CED3F1"/>
              <w:bottom w:val="nil"/>
              <w:right w:val="single" w:sz="24" w:space="0" w:color="F4F3F8"/>
            </w:tcBorders>
            <w:shd w:val="clear" w:color="auto" w:fill="F4F3F8"/>
          </w:tcPr>
          <w:p w:rsidR="00151D78" w:rsidRDefault="00151D78">
            <w:pPr>
              <w:pStyle w:val="ConsPlusNormal"/>
              <w:jc w:val="center"/>
            </w:pPr>
            <w:r>
              <w:rPr>
                <w:color w:val="392C69"/>
              </w:rPr>
              <w:t>Список изменяющих документов</w:t>
            </w:r>
          </w:p>
          <w:p w:rsidR="00151D78" w:rsidRDefault="00151D78">
            <w:pPr>
              <w:pStyle w:val="ConsPlusNormal"/>
              <w:jc w:val="center"/>
            </w:pPr>
            <w:r>
              <w:rPr>
                <w:color w:val="392C69"/>
              </w:rPr>
              <w:t>(в ред. постановлений Правительства Нижегородской области</w:t>
            </w:r>
          </w:p>
          <w:p w:rsidR="00151D78" w:rsidRDefault="00151D78">
            <w:pPr>
              <w:pStyle w:val="ConsPlusNormal"/>
              <w:jc w:val="center"/>
            </w:pPr>
            <w:r>
              <w:rPr>
                <w:color w:val="392C69"/>
              </w:rPr>
              <w:t xml:space="preserve">от 24.04.2019 </w:t>
            </w:r>
            <w:hyperlink r:id="rId123" w:history="1">
              <w:r>
                <w:rPr>
                  <w:color w:val="0000FF"/>
                </w:rPr>
                <w:t>N 228</w:t>
              </w:r>
            </w:hyperlink>
            <w:r>
              <w:rPr>
                <w:color w:val="392C69"/>
              </w:rPr>
              <w:t xml:space="preserve">, от 17.07.2019 </w:t>
            </w:r>
            <w:hyperlink r:id="rId124" w:history="1">
              <w:r>
                <w:rPr>
                  <w:color w:val="0000FF"/>
                </w:rPr>
                <w:t>N 460</w:t>
              </w:r>
            </w:hyperlink>
            <w:r>
              <w:rPr>
                <w:color w:val="392C69"/>
              </w:rPr>
              <w:t>)</w:t>
            </w:r>
          </w:p>
        </w:tc>
      </w:tr>
    </w:tbl>
    <w:p w:rsidR="00151D78" w:rsidRDefault="00151D78">
      <w:pPr>
        <w:pStyle w:val="ConsPlusNormal"/>
        <w:ind w:firstLine="540"/>
        <w:jc w:val="both"/>
      </w:pPr>
    </w:p>
    <w:p w:rsidR="00151D78" w:rsidRDefault="00151D78">
      <w:pPr>
        <w:sectPr w:rsidR="00151D78">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2211"/>
        <w:gridCol w:w="1077"/>
        <w:gridCol w:w="964"/>
        <w:gridCol w:w="1644"/>
        <w:gridCol w:w="1134"/>
        <w:gridCol w:w="1304"/>
        <w:gridCol w:w="1134"/>
        <w:gridCol w:w="1134"/>
        <w:gridCol w:w="1134"/>
        <w:gridCol w:w="1134"/>
        <w:gridCol w:w="1134"/>
        <w:gridCol w:w="1304"/>
      </w:tblGrid>
      <w:tr w:rsidR="00151D78">
        <w:tc>
          <w:tcPr>
            <w:tcW w:w="1474" w:type="dxa"/>
            <w:vMerge w:val="restart"/>
          </w:tcPr>
          <w:p w:rsidR="00151D78" w:rsidRDefault="00151D78">
            <w:pPr>
              <w:pStyle w:val="ConsPlusNormal"/>
              <w:jc w:val="center"/>
            </w:pPr>
            <w:r>
              <w:lastRenderedPageBreak/>
              <w:t>N п/п</w:t>
            </w:r>
          </w:p>
        </w:tc>
        <w:tc>
          <w:tcPr>
            <w:tcW w:w="2211" w:type="dxa"/>
            <w:vMerge w:val="restart"/>
          </w:tcPr>
          <w:p w:rsidR="00151D78" w:rsidRDefault="00151D78">
            <w:pPr>
              <w:pStyle w:val="ConsPlusNormal"/>
              <w:jc w:val="center"/>
            </w:pPr>
            <w:r>
              <w:t>Наименование мероприятия</w:t>
            </w:r>
          </w:p>
        </w:tc>
        <w:tc>
          <w:tcPr>
            <w:tcW w:w="1077" w:type="dxa"/>
            <w:vMerge w:val="restart"/>
          </w:tcPr>
          <w:p w:rsidR="00151D78" w:rsidRDefault="00151D78">
            <w:pPr>
              <w:pStyle w:val="ConsPlusNormal"/>
              <w:jc w:val="center"/>
            </w:pPr>
            <w:r>
              <w:t>Категория расходов (капвложения, НИОКР и прочие расходы)</w:t>
            </w:r>
          </w:p>
        </w:tc>
        <w:tc>
          <w:tcPr>
            <w:tcW w:w="964" w:type="dxa"/>
            <w:vMerge w:val="restart"/>
          </w:tcPr>
          <w:p w:rsidR="00151D78" w:rsidRDefault="00151D78">
            <w:pPr>
              <w:pStyle w:val="ConsPlusNormal"/>
              <w:jc w:val="center"/>
            </w:pPr>
            <w:r>
              <w:t>Сроки выполнения</w:t>
            </w:r>
          </w:p>
        </w:tc>
        <w:tc>
          <w:tcPr>
            <w:tcW w:w="1644" w:type="dxa"/>
            <w:vMerge w:val="restart"/>
          </w:tcPr>
          <w:p w:rsidR="00151D78" w:rsidRDefault="00151D78">
            <w:pPr>
              <w:pStyle w:val="ConsPlusNormal"/>
              <w:jc w:val="center"/>
            </w:pPr>
            <w:r>
              <w:t>Исполнители мероприятий</w:t>
            </w:r>
          </w:p>
        </w:tc>
        <w:tc>
          <w:tcPr>
            <w:tcW w:w="9412" w:type="dxa"/>
            <w:gridSpan w:val="8"/>
          </w:tcPr>
          <w:p w:rsidR="00151D78" w:rsidRDefault="00151D78">
            <w:pPr>
              <w:pStyle w:val="ConsPlusNormal"/>
              <w:jc w:val="center"/>
            </w:pPr>
            <w:r>
              <w:t>Объем финансирования, тыс. руб. (по годам, за счет средств областного бюджета)</w:t>
            </w:r>
          </w:p>
        </w:tc>
      </w:tr>
      <w:tr w:rsidR="00151D78">
        <w:tc>
          <w:tcPr>
            <w:tcW w:w="1474" w:type="dxa"/>
            <w:vMerge/>
          </w:tcPr>
          <w:p w:rsidR="00151D78" w:rsidRDefault="00151D78"/>
        </w:tc>
        <w:tc>
          <w:tcPr>
            <w:tcW w:w="2211" w:type="dxa"/>
            <w:vMerge/>
          </w:tcPr>
          <w:p w:rsidR="00151D78" w:rsidRDefault="00151D78"/>
        </w:tc>
        <w:tc>
          <w:tcPr>
            <w:tcW w:w="1077" w:type="dxa"/>
            <w:vMerge/>
          </w:tcPr>
          <w:p w:rsidR="00151D78" w:rsidRDefault="00151D78"/>
        </w:tc>
        <w:tc>
          <w:tcPr>
            <w:tcW w:w="964" w:type="dxa"/>
            <w:vMerge/>
          </w:tcPr>
          <w:p w:rsidR="00151D78" w:rsidRDefault="00151D78"/>
        </w:tc>
        <w:tc>
          <w:tcPr>
            <w:tcW w:w="1644" w:type="dxa"/>
            <w:vMerge/>
          </w:tcPr>
          <w:p w:rsidR="00151D78" w:rsidRDefault="00151D78"/>
        </w:tc>
        <w:tc>
          <w:tcPr>
            <w:tcW w:w="1134" w:type="dxa"/>
          </w:tcPr>
          <w:p w:rsidR="00151D78" w:rsidRDefault="00151D78">
            <w:pPr>
              <w:pStyle w:val="ConsPlusNormal"/>
              <w:jc w:val="center"/>
            </w:pPr>
            <w:r>
              <w:t>2015</w:t>
            </w:r>
          </w:p>
        </w:tc>
        <w:tc>
          <w:tcPr>
            <w:tcW w:w="1304" w:type="dxa"/>
          </w:tcPr>
          <w:p w:rsidR="00151D78" w:rsidRDefault="00151D78">
            <w:pPr>
              <w:pStyle w:val="ConsPlusNormal"/>
              <w:jc w:val="center"/>
            </w:pPr>
            <w:r>
              <w:t>2016</w:t>
            </w:r>
          </w:p>
        </w:tc>
        <w:tc>
          <w:tcPr>
            <w:tcW w:w="1134" w:type="dxa"/>
          </w:tcPr>
          <w:p w:rsidR="00151D78" w:rsidRDefault="00151D78">
            <w:pPr>
              <w:pStyle w:val="ConsPlusNormal"/>
              <w:jc w:val="center"/>
            </w:pPr>
            <w:r>
              <w:t>2017</w:t>
            </w:r>
          </w:p>
        </w:tc>
        <w:tc>
          <w:tcPr>
            <w:tcW w:w="1134" w:type="dxa"/>
          </w:tcPr>
          <w:p w:rsidR="00151D78" w:rsidRDefault="00151D78">
            <w:pPr>
              <w:pStyle w:val="ConsPlusNormal"/>
              <w:jc w:val="center"/>
            </w:pPr>
            <w:r>
              <w:t>2018</w:t>
            </w:r>
          </w:p>
        </w:tc>
        <w:tc>
          <w:tcPr>
            <w:tcW w:w="1134" w:type="dxa"/>
          </w:tcPr>
          <w:p w:rsidR="00151D78" w:rsidRDefault="00151D78">
            <w:pPr>
              <w:pStyle w:val="ConsPlusNormal"/>
              <w:jc w:val="center"/>
            </w:pPr>
            <w:r>
              <w:t>2019</w:t>
            </w:r>
          </w:p>
        </w:tc>
        <w:tc>
          <w:tcPr>
            <w:tcW w:w="1134" w:type="dxa"/>
          </w:tcPr>
          <w:p w:rsidR="00151D78" w:rsidRDefault="00151D78">
            <w:pPr>
              <w:pStyle w:val="ConsPlusNormal"/>
              <w:jc w:val="center"/>
            </w:pPr>
            <w:r>
              <w:t>2020</w:t>
            </w:r>
          </w:p>
        </w:tc>
        <w:tc>
          <w:tcPr>
            <w:tcW w:w="1134" w:type="dxa"/>
          </w:tcPr>
          <w:p w:rsidR="00151D78" w:rsidRDefault="00151D78">
            <w:pPr>
              <w:pStyle w:val="ConsPlusNormal"/>
              <w:jc w:val="center"/>
            </w:pPr>
            <w:r>
              <w:t>2021</w:t>
            </w:r>
          </w:p>
        </w:tc>
        <w:tc>
          <w:tcPr>
            <w:tcW w:w="1304" w:type="dxa"/>
          </w:tcPr>
          <w:p w:rsidR="00151D78" w:rsidRDefault="00151D78">
            <w:pPr>
              <w:pStyle w:val="ConsPlusNormal"/>
              <w:jc w:val="center"/>
            </w:pPr>
            <w:r>
              <w:t>Всего</w:t>
            </w:r>
          </w:p>
        </w:tc>
      </w:tr>
      <w:tr w:rsidR="00151D78">
        <w:tc>
          <w:tcPr>
            <w:tcW w:w="1474" w:type="dxa"/>
          </w:tcPr>
          <w:p w:rsidR="00151D78" w:rsidRDefault="00151D78">
            <w:pPr>
              <w:pStyle w:val="ConsPlusNormal"/>
              <w:jc w:val="center"/>
            </w:pPr>
            <w:r>
              <w:t>1</w:t>
            </w:r>
          </w:p>
        </w:tc>
        <w:tc>
          <w:tcPr>
            <w:tcW w:w="2211" w:type="dxa"/>
          </w:tcPr>
          <w:p w:rsidR="00151D78" w:rsidRDefault="00151D78">
            <w:pPr>
              <w:pStyle w:val="ConsPlusNormal"/>
              <w:jc w:val="center"/>
            </w:pPr>
            <w:r>
              <w:t>2</w:t>
            </w:r>
          </w:p>
        </w:tc>
        <w:tc>
          <w:tcPr>
            <w:tcW w:w="1077" w:type="dxa"/>
          </w:tcPr>
          <w:p w:rsidR="00151D78" w:rsidRDefault="00151D78">
            <w:pPr>
              <w:pStyle w:val="ConsPlusNormal"/>
              <w:jc w:val="center"/>
            </w:pPr>
            <w:r>
              <w:t>3</w:t>
            </w:r>
          </w:p>
        </w:tc>
        <w:tc>
          <w:tcPr>
            <w:tcW w:w="964" w:type="dxa"/>
          </w:tcPr>
          <w:p w:rsidR="00151D78" w:rsidRDefault="00151D78">
            <w:pPr>
              <w:pStyle w:val="ConsPlusNormal"/>
              <w:jc w:val="center"/>
            </w:pPr>
            <w:r>
              <w:t>4</w:t>
            </w:r>
          </w:p>
        </w:tc>
        <w:tc>
          <w:tcPr>
            <w:tcW w:w="1644" w:type="dxa"/>
          </w:tcPr>
          <w:p w:rsidR="00151D78" w:rsidRDefault="00151D78">
            <w:pPr>
              <w:pStyle w:val="ConsPlusNormal"/>
              <w:jc w:val="center"/>
            </w:pPr>
            <w:r>
              <w:t>5</w:t>
            </w:r>
          </w:p>
        </w:tc>
        <w:tc>
          <w:tcPr>
            <w:tcW w:w="1134" w:type="dxa"/>
          </w:tcPr>
          <w:p w:rsidR="00151D78" w:rsidRDefault="00151D78">
            <w:pPr>
              <w:pStyle w:val="ConsPlusNormal"/>
              <w:jc w:val="center"/>
            </w:pPr>
            <w:r>
              <w:t>6</w:t>
            </w:r>
          </w:p>
        </w:tc>
        <w:tc>
          <w:tcPr>
            <w:tcW w:w="1304" w:type="dxa"/>
          </w:tcPr>
          <w:p w:rsidR="00151D78" w:rsidRDefault="00151D78">
            <w:pPr>
              <w:pStyle w:val="ConsPlusNormal"/>
              <w:jc w:val="center"/>
            </w:pPr>
            <w:r>
              <w:t>7</w:t>
            </w:r>
          </w:p>
        </w:tc>
        <w:tc>
          <w:tcPr>
            <w:tcW w:w="1134" w:type="dxa"/>
          </w:tcPr>
          <w:p w:rsidR="00151D78" w:rsidRDefault="00151D78">
            <w:pPr>
              <w:pStyle w:val="ConsPlusNormal"/>
              <w:jc w:val="center"/>
            </w:pPr>
            <w:r>
              <w:t>8</w:t>
            </w:r>
          </w:p>
        </w:tc>
        <w:tc>
          <w:tcPr>
            <w:tcW w:w="1134" w:type="dxa"/>
          </w:tcPr>
          <w:p w:rsidR="00151D78" w:rsidRDefault="00151D78">
            <w:pPr>
              <w:pStyle w:val="ConsPlusNormal"/>
              <w:jc w:val="center"/>
            </w:pPr>
            <w:r>
              <w:t>9</w:t>
            </w:r>
          </w:p>
        </w:tc>
        <w:tc>
          <w:tcPr>
            <w:tcW w:w="1134" w:type="dxa"/>
          </w:tcPr>
          <w:p w:rsidR="00151D78" w:rsidRDefault="00151D78">
            <w:pPr>
              <w:pStyle w:val="ConsPlusNormal"/>
              <w:jc w:val="center"/>
            </w:pPr>
            <w:r>
              <w:t>10</w:t>
            </w:r>
          </w:p>
        </w:tc>
        <w:tc>
          <w:tcPr>
            <w:tcW w:w="1134" w:type="dxa"/>
          </w:tcPr>
          <w:p w:rsidR="00151D78" w:rsidRDefault="00151D78">
            <w:pPr>
              <w:pStyle w:val="ConsPlusNormal"/>
              <w:jc w:val="center"/>
            </w:pPr>
            <w:r>
              <w:t>11</w:t>
            </w:r>
          </w:p>
        </w:tc>
        <w:tc>
          <w:tcPr>
            <w:tcW w:w="1134" w:type="dxa"/>
          </w:tcPr>
          <w:p w:rsidR="00151D78" w:rsidRDefault="00151D78">
            <w:pPr>
              <w:pStyle w:val="ConsPlusNormal"/>
              <w:jc w:val="center"/>
            </w:pPr>
            <w:r>
              <w:t>12</w:t>
            </w:r>
          </w:p>
        </w:tc>
        <w:tc>
          <w:tcPr>
            <w:tcW w:w="1304" w:type="dxa"/>
          </w:tcPr>
          <w:p w:rsidR="00151D78" w:rsidRDefault="00151D78">
            <w:pPr>
              <w:pStyle w:val="ConsPlusNormal"/>
              <w:jc w:val="center"/>
            </w:pPr>
            <w:r>
              <w:t>13</w:t>
            </w:r>
          </w:p>
        </w:tc>
      </w:tr>
      <w:tr w:rsidR="00151D78">
        <w:tblPrEx>
          <w:tblBorders>
            <w:insideH w:val="nil"/>
          </w:tblBorders>
        </w:tblPrEx>
        <w:tc>
          <w:tcPr>
            <w:tcW w:w="7370" w:type="dxa"/>
            <w:gridSpan w:val="5"/>
            <w:tcBorders>
              <w:bottom w:val="nil"/>
            </w:tcBorders>
          </w:tcPr>
          <w:p w:rsidR="00151D78" w:rsidRDefault="00151D78">
            <w:pPr>
              <w:pStyle w:val="ConsPlusNormal"/>
              <w:jc w:val="both"/>
            </w:pPr>
            <w:r>
              <w:t>Цель: Повышение эффективности управления государственным имуществом Нижегородской области на основе современных принципов и методов управления собственностью, качественное развитие процесса оптимизации состава собственности и увеличение доли имущественных и земельных ресурсов в неналоговых доходах областного бюджета</w:t>
            </w:r>
          </w:p>
        </w:tc>
        <w:tc>
          <w:tcPr>
            <w:tcW w:w="1134" w:type="dxa"/>
            <w:tcBorders>
              <w:bottom w:val="nil"/>
            </w:tcBorders>
          </w:tcPr>
          <w:p w:rsidR="00151D78" w:rsidRDefault="00151D78">
            <w:pPr>
              <w:pStyle w:val="ConsPlusNormal"/>
              <w:jc w:val="center"/>
            </w:pPr>
            <w:r>
              <w:t>910 190,1</w:t>
            </w:r>
          </w:p>
        </w:tc>
        <w:tc>
          <w:tcPr>
            <w:tcW w:w="1304" w:type="dxa"/>
            <w:tcBorders>
              <w:bottom w:val="nil"/>
            </w:tcBorders>
          </w:tcPr>
          <w:p w:rsidR="00151D78" w:rsidRDefault="00151D78">
            <w:pPr>
              <w:pStyle w:val="ConsPlusNormal"/>
              <w:jc w:val="center"/>
            </w:pPr>
            <w:r>
              <w:t>2 070 262,3</w:t>
            </w:r>
          </w:p>
        </w:tc>
        <w:tc>
          <w:tcPr>
            <w:tcW w:w="1134" w:type="dxa"/>
            <w:tcBorders>
              <w:bottom w:val="nil"/>
            </w:tcBorders>
          </w:tcPr>
          <w:p w:rsidR="00151D78" w:rsidRDefault="00151D78">
            <w:pPr>
              <w:pStyle w:val="ConsPlusNormal"/>
              <w:jc w:val="center"/>
            </w:pPr>
            <w:r>
              <w:t>290 372,8</w:t>
            </w:r>
          </w:p>
        </w:tc>
        <w:tc>
          <w:tcPr>
            <w:tcW w:w="1134" w:type="dxa"/>
            <w:tcBorders>
              <w:bottom w:val="nil"/>
            </w:tcBorders>
          </w:tcPr>
          <w:p w:rsidR="00151D78" w:rsidRDefault="00151D78">
            <w:pPr>
              <w:pStyle w:val="ConsPlusNormal"/>
              <w:jc w:val="center"/>
            </w:pPr>
            <w:r>
              <w:t>477 653,9</w:t>
            </w:r>
          </w:p>
        </w:tc>
        <w:tc>
          <w:tcPr>
            <w:tcW w:w="1134" w:type="dxa"/>
            <w:tcBorders>
              <w:bottom w:val="nil"/>
            </w:tcBorders>
          </w:tcPr>
          <w:p w:rsidR="00151D78" w:rsidRDefault="00151D78">
            <w:pPr>
              <w:pStyle w:val="ConsPlusNormal"/>
              <w:jc w:val="center"/>
            </w:pPr>
            <w:r>
              <w:t>550 805,8</w:t>
            </w:r>
          </w:p>
        </w:tc>
        <w:tc>
          <w:tcPr>
            <w:tcW w:w="1134" w:type="dxa"/>
            <w:tcBorders>
              <w:bottom w:val="nil"/>
            </w:tcBorders>
          </w:tcPr>
          <w:p w:rsidR="00151D78" w:rsidRDefault="00151D78">
            <w:pPr>
              <w:pStyle w:val="ConsPlusNormal"/>
              <w:jc w:val="center"/>
            </w:pPr>
            <w:r>
              <w:t>299 089,4</w:t>
            </w:r>
          </w:p>
        </w:tc>
        <w:tc>
          <w:tcPr>
            <w:tcW w:w="1134" w:type="dxa"/>
            <w:tcBorders>
              <w:bottom w:val="nil"/>
            </w:tcBorders>
          </w:tcPr>
          <w:p w:rsidR="00151D78" w:rsidRDefault="00151D78">
            <w:pPr>
              <w:pStyle w:val="ConsPlusNormal"/>
              <w:jc w:val="center"/>
            </w:pPr>
            <w:r>
              <w:t>234 420,6</w:t>
            </w:r>
          </w:p>
        </w:tc>
        <w:tc>
          <w:tcPr>
            <w:tcW w:w="1304" w:type="dxa"/>
            <w:tcBorders>
              <w:bottom w:val="nil"/>
            </w:tcBorders>
          </w:tcPr>
          <w:p w:rsidR="00151D78" w:rsidRDefault="00151D78">
            <w:pPr>
              <w:pStyle w:val="ConsPlusNormal"/>
              <w:jc w:val="center"/>
            </w:pPr>
            <w:r>
              <w:t>4 832 794,9</w:t>
            </w:r>
          </w:p>
        </w:tc>
      </w:tr>
      <w:tr w:rsidR="00151D78">
        <w:tblPrEx>
          <w:tblBorders>
            <w:insideH w:val="nil"/>
          </w:tblBorders>
        </w:tblPrEx>
        <w:tc>
          <w:tcPr>
            <w:tcW w:w="16782" w:type="dxa"/>
            <w:gridSpan w:val="13"/>
            <w:tcBorders>
              <w:top w:val="nil"/>
            </w:tcBorders>
          </w:tcPr>
          <w:p w:rsidR="00151D78" w:rsidRDefault="00151D78">
            <w:pPr>
              <w:pStyle w:val="ConsPlusNormal"/>
              <w:jc w:val="both"/>
            </w:pPr>
            <w:r>
              <w:t xml:space="preserve">(в ред. </w:t>
            </w:r>
            <w:hyperlink r:id="rId125" w:history="1">
              <w:r>
                <w:rPr>
                  <w:color w:val="0000FF"/>
                </w:rPr>
                <w:t>постановления</w:t>
              </w:r>
            </w:hyperlink>
            <w:r>
              <w:t xml:space="preserve"> Правительства Нижегородской области от 17.07.2019 N 460)</w:t>
            </w:r>
          </w:p>
        </w:tc>
      </w:tr>
      <w:tr w:rsidR="00151D78">
        <w:tblPrEx>
          <w:tblBorders>
            <w:insideH w:val="nil"/>
          </w:tblBorders>
        </w:tblPrEx>
        <w:tc>
          <w:tcPr>
            <w:tcW w:w="7370" w:type="dxa"/>
            <w:gridSpan w:val="5"/>
            <w:tcBorders>
              <w:bottom w:val="nil"/>
            </w:tcBorders>
          </w:tcPr>
          <w:p w:rsidR="00151D78" w:rsidRDefault="00151D78">
            <w:pPr>
              <w:pStyle w:val="ConsPlusNormal"/>
              <w:jc w:val="both"/>
              <w:outlineLvl w:val="2"/>
            </w:pPr>
            <w:r>
              <w:t>Подпрограмма 1 "Управление государственным имуществом Нижегородской области"</w:t>
            </w:r>
          </w:p>
        </w:tc>
        <w:tc>
          <w:tcPr>
            <w:tcW w:w="1134" w:type="dxa"/>
            <w:tcBorders>
              <w:bottom w:val="nil"/>
            </w:tcBorders>
          </w:tcPr>
          <w:p w:rsidR="00151D78" w:rsidRDefault="00151D78">
            <w:pPr>
              <w:pStyle w:val="ConsPlusNormal"/>
              <w:jc w:val="center"/>
            </w:pPr>
            <w:r>
              <w:t>910 190,1</w:t>
            </w:r>
          </w:p>
        </w:tc>
        <w:tc>
          <w:tcPr>
            <w:tcW w:w="1304" w:type="dxa"/>
            <w:tcBorders>
              <w:bottom w:val="nil"/>
            </w:tcBorders>
          </w:tcPr>
          <w:p w:rsidR="00151D78" w:rsidRDefault="00151D78">
            <w:pPr>
              <w:pStyle w:val="ConsPlusNormal"/>
              <w:jc w:val="center"/>
            </w:pPr>
            <w:r>
              <w:t>2 070 262,3</w:t>
            </w:r>
          </w:p>
        </w:tc>
        <w:tc>
          <w:tcPr>
            <w:tcW w:w="1134" w:type="dxa"/>
            <w:tcBorders>
              <w:bottom w:val="nil"/>
            </w:tcBorders>
          </w:tcPr>
          <w:p w:rsidR="00151D78" w:rsidRDefault="00151D78">
            <w:pPr>
              <w:pStyle w:val="ConsPlusNormal"/>
              <w:jc w:val="center"/>
            </w:pPr>
            <w:r>
              <w:t>290 372,8</w:t>
            </w:r>
          </w:p>
        </w:tc>
        <w:tc>
          <w:tcPr>
            <w:tcW w:w="1134" w:type="dxa"/>
            <w:tcBorders>
              <w:bottom w:val="nil"/>
            </w:tcBorders>
          </w:tcPr>
          <w:p w:rsidR="00151D78" w:rsidRDefault="00151D78">
            <w:pPr>
              <w:pStyle w:val="ConsPlusNormal"/>
              <w:jc w:val="center"/>
            </w:pPr>
            <w:r>
              <w:t>315 422,3</w:t>
            </w:r>
          </w:p>
        </w:tc>
        <w:tc>
          <w:tcPr>
            <w:tcW w:w="1134" w:type="dxa"/>
            <w:tcBorders>
              <w:bottom w:val="nil"/>
            </w:tcBorders>
          </w:tcPr>
          <w:p w:rsidR="00151D78" w:rsidRDefault="00151D78">
            <w:pPr>
              <w:pStyle w:val="ConsPlusNormal"/>
              <w:jc w:val="center"/>
            </w:pPr>
            <w:r>
              <w:t>391 665,0</w:t>
            </w:r>
          </w:p>
        </w:tc>
        <w:tc>
          <w:tcPr>
            <w:tcW w:w="1134" w:type="dxa"/>
            <w:tcBorders>
              <w:bottom w:val="nil"/>
            </w:tcBorders>
          </w:tcPr>
          <w:p w:rsidR="00151D78" w:rsidRDefault="00151D78">
            <w:pPr>
              <w:pStyle w:val="ConsPlusNormal"/>
              <w:jc w:val="center"/>
            </w:pPr>
            <w:r>
              <w:t>139 948,6</w:t>
            </w:r>
          </w:p>
        </w:tc>
        <w:tc>
          <w:tcPr>
            <w:tcW w:w="1134" w:type="dxa"/>
            <w:tcBorders>
              <w:bottom w:val="nil"/>
            </w:tcBorders>
          </w:tcPr>
          <w:p w:rsidR="00151D78" w:rsidRDefault="00151D78">
            <w:pPr>
              <w:pStyle w:val="ConsPlusNormal"/>
              <w:jc w:val="center"/>
            </w:pPr>
            <w:r>
              <w:t>75 279,8</w:t>
            </w:r>
          </w:p>
        </w:tc>
        <w:tc>
          <w:tcPr>
            <w:tcW w:w="1304" w:type="dxa"/>
            <w:tcBorders>
              <w:bottom w:val="nil"/>
            </w:tcBorders>
          </w:tcPr>
          <w:p w:rsidR="00151D78" w:rsidRDefault="00151D78">
            <w:pPr>
              <w:pStyle w:val="ConsPlusNormal"/>
              <w:jc w:val="center"/>
            </w:pPr>
            <w:r>
              <w:t>4 193 140,9</w:t>
            </w:r>
          </w:p>
        </w:tc>
      </w:tr>
      <w:tr w:rsidR="00151D78">
        <w:tblPrEx>
          <w:tblBorders>
            <w:insideH w:val="nil"/>
          </w:tblBorders>
        </w:tblPrEx>
        <w:tc>
          <w:tcPr>
            <w:tcW w:w="16782" w:type="dxa"/>
            <w:gridSpan w:val="13"/>
            <w:tcBorders>
              <w:top w:val="nil"/>
            </w:tcBorders>
          </w:tcPr>
          <w:p w:rsidR="00151D78" w:rsidRDefault="00151D78">
            <w:pPr>
              <w:pStyle w:val="ConsPlusNormal"/>
              <w:jc w:val="both"/>
            </w:pPr>
            <w:r>
              <w:t xml:space="preserve">(в ред. </w:t>
            </w:r>
            <w:hyperlink r:id="rId126" w:history="1">
              <w:r>
                <w:rPr>
                  <w:color w:val="0000FF"/>
                </w:rPr>
                <w:t>постановления</w:t>
              </w:r>
            </w:hyperlink>
            <w:r>
              <w:t xml:space="preserve"> Правительства Нижегородской области от 17.07.2019 N 460)</w:t>
            </w:r>
          </w:p>
        </w:tc>
      </w:tr>
      <w:tr w:rsidR="00151D78">
        <w:tc>
          <w:tcPr>
            <w:tcW w:w="1474" w:type="dxa"/>
          </w:tcPr>
          <w:p w:rsidR="00151D78" w:rsidRDefault="00151D78">
            <w:pPr>
              <w:pStyle w:val="ConsPlusNormal"/>
              <w:jc w:val="both"/>
            </w:pPr>
            <w:r>
              <w:t>Основное мероприятие 1.1</w:t>
            </w:r>
          </w:p>
        </w:tc>
        <w:tc>
          <w:tcPr>
            <w:tcW w:w="2211" w:type="dxa"/>
          </w:tcPr>
          <w:p w:rsidR="00151D78" w:rsidRDefault="00151D78">
            <w:pPr>
              <w:pStyle w:val="ConsPlusNormal"/>
              <w:jc w:val="both"/>
            </w:pPr>
            <w:r>
              <w:t>Организация учета, разграничения и перераспределения имущества, в том числе государственного имущества Нижегородской области</w:t>
            </w:r>
          </w:p>
        </w:tc>
        <w:tc>
          <w:tcPr>
            <w:tcW w:w="1077" w:type="dxa"/>
          </w:tcPr>
          <w:p w:rsidR="00151D78" w:rsidRDefault="00151D78">
            <w:pPr>
              <w:pStyle w:val="ConsPlusNormal"/>
              <w:jc w:val="center"/>
            </w:pPr>
            <w:r>
              <w:t>Прочие расходы</w:t>
            </w:r>
          </w:p>
        </w:tc>
        <w:tc>
          <w:tcPr>
            <w:tcW w:w="964" w:type="dxa"/>
          </w:tcPr>
          <w:p w:rsidR="00151D78" w:rsidRDefault="00151D78">
            <w:pPr>
              <w:pStyle w:val="ConsPlusNormal"/>
              <w:jc w:val="center"/>
            </w:pPr>
            <w:r>
              <w:t>2015 - 2021</w:t>
            </w:r>
          </w:p>
        </w:tc>
        <w:tc>
          <w:tcPr>
            <w:tcW w:w="1644" w:type="dxa"/>
          </w:tcPr>
          <w:p w:rsidR="00151D78" w:rsidRDefault="00151D78">
            <w:pPr>
              <w:pStyle w:val="ConsPlusNormal"/>
              <w:jc w:val="center"/>
            </w:pPr>
            <w:r>
              <w:t>Министерство</w:t>
            </w:r>
          </w:p>
        </w:tc>
        <w:tc>
          <w:tcPr>
            <w:tcW w:w="1134" w:type="dxa"/>
          </w:tcPr>
          <w:p w:rsidR="00151D78" w:rsidRDefault="00151D78">
            <w:pPr>
              <w:pStyle w:val="ConsPlusNormal"/>
              <w:jc w:val="center"/>
            </w:pPr>
            <w:r>
              <w:t>262,0</w:t>
            </w:r>
          </w:p>
        </w:tc>
        <w:tc>
          <w:tcPr>
            <w:tcW w:w="1304" w:type="dxa"/>
          </w:tcPr>
          <w:p w:rsidR="00151D78" w:rsidRDefault="00151D78">
            <w:pPr>
              <w:pStyle w:val="ConsPlusNormal"/>
              <w:jc w:val="center"/>
            </w:pPr>
            <w:r>
              <w:t>1 000,0</w:t>
            </w:r>
          </w:p>
        </w:tc>
        <w:tc>
          <w:tcPr>
            <w:tcW w:w="1134" w:type="dxa"/>
          </w:tcPr>
          <w:p w:rsidR="00151D78" w:rsidRDefault="00151D78">
            <w:pPr>
              <w:pStyle w:val="ConsPlusNormal"/>
              <w:jc w:val="center"/>
            </w:pPr>
            <w:r>
              <w:t>850,0</w:t>
            </w:r>
          </w:p>
        </w:tc>
        <w:tc>
          <w:tcPr>
            <w:tcW w:w="1134" w:type="dxa"/>
          </w:tcPr>
          <w:p w:rsidR="00151D78" w:rsidRDefault="00151D78">
            <w:pPr>
              <w:pStyle w:val="ConsPlusNormal"/>
              <w:jc w:val="center"/>
            </w:pPr>
            <w:r>
              <w:t>6 686,2</w:t>
            </w:r>
          </w:p>
        </w:tc>
        <w:tc>
          <w:tcPr>
            <w:tcW w:w="1134" w:type="dxa"/>
          </w:tcPr>
          <w:p w:rsidR="00151D78" w:rsidRDefault="00151D78">
            <w:pPr>
              <w:pStyle w:val="ConsPlusNormal"/>
              <w:jc w:val="center"/>
            </w:pPr>
            <w:r>
              <w:t>1 000,0</w:t>
            </w:r>
          </w:p>
        </w:tc>
        <w:tc>
          <w:tcPr>
            <w:tcW w:w="1134" w:type="dxa"/>
          </w:tcPr>
          <w:p w:rsidR="00151D78" w:rsidRDefault="00151D78">
            <w:pPr>
              <w:pStyle w:val="ConsPlusNormal"/>
              <w:jc w:val="center"/>
            </w:pPr>
            <w:r>
              <w:t>1 000,0</w:t>
            </w:r>
          </w:p>
        </w:tc>
        <w:tc>
          <w:tcPr>
            <w:tcW w:w="1134" w:type="dxa"/>
          </w:tcPr>
          <w:p w:rsidR="00151D78" w:rsidRDefault="00151D78">
            <w:pPr>
              <w:pStyle w:val="ConsPlusNormal"/>
              <w:jc w:val="center"/>
            </w:pPr>
            <w:r>
              <w:t>1 000,0</w:t>
            </w:r>
          </w:p>
        </w:tc>
        <w:tc>
          <w:tcPr>
            <w:tcW w:w="1304" w:type="dxa"/>
          </w:tcPr>
          <w:p w:rsidR="00151D78" w:rsidRDefault="00151D78">
            <w:pPr>
              <w:pStyle w:val="ConsPlusNormal"/>
              <w:jc w:val="center"/>
            </w:pPr>
            <w:r>
              <w:t>11 798,2</w:t>
            </w:r>
          </w:p>
        </w:tc>
      </w:tr>
      <w:tr w:rsidR="00151D78">
        <w:tblPrEx>
          <w:tblBorders>
            <w:insideH w:val="nil"/>
          </w:tblBorders>
        </w:tblPrEx>
        <w:tc>
          <w:tcPr>
            <w:tcW w:w="1474" w:type="dxa"/>
            <w:tcBorders>
              <w:bottom w:val="nil"/>
            </w:tcBorders>
          </w:tcPr>
          <w:p w:rsidR="00151D78" w:rsidRDefault="00151D78">
            <w:pPr>
              <w:pStyle w:val="ConsPlusNormal"/>
              <w:jc w:val="both"/>
            </w:pPr>
            <w:r>
              <w:t xml:space="preserve">Основное мероприятие </w:t>
            </w:r>
            <w:r>
              <w:lastRenderedPageBreak/>
              <w:t>1.2</w:t>
            </w:r>
          </w:p>
        </w:tc>
        <w:tc>
          <w:tcPr>
            <w:tcW w:w="2211" w:type="dxa"/>
            <w:tcBorders>
              <w:bottom w:val="nil"/>
            </w:tcBorders>
          </w:tcPr>
          <w:p w:rsidR="00151D78" w:rsidRDefault="00151D78">
            <w:pPr>
              <w:pStyle w:val="ConsPlusNormal"/>
              <w:jc w:val="both"/>
            </w:pPr>
            <w:r>
              <w:lastRenderedPageBreak/>
              <w:t xml:space="preserve">Обследование земельных участков и </w:t>
            </w:r>
            <w:r>
              <w:lastRenderedPageBreak/>
              <w:t>объектов недвижимости, проведение технической инвентаризации. Работы по освобождению земельных участков. Приобретение имущества в собственность Нижегородской области. Улучшение технических характеристик государственного имущества, повышение его коммерческой привлекательности. Модернизация информационных систем, технической базы в целях эффективного управления государственным имуществом и земельными ресурсами</w:t>
            </w:r>
          </w:p>
        </w:tc>
        <w:tc>
          <w:tcPr>
            <w:tcW w:w="1077" w:type="dxa"/>
            <w:tcBorders>
              <w:bottom w:val="nil"/>
            </w:tcBorders>
          </w:tcPr>
          <w:p w:rsidR="00151D78" w:rsidRDefault="00151D78">
            <w:pPr>
              <w:pStyle w:val="ConsPlusNormal"/>
              <w:jc w:val="center"/>
            </w:pPr>
            <w:r>
              <w:lastRenderedPageBreak/>
              <w:t>Прочие расходы</w:t>
            </w:r>
          </w:p>
        </w:tc>
        <w:tc>
          <w:tcPr>
            <w:tcW w:w="964" w:type="dxa"/>
            <w:tcBorders>
              <w:bottom w:val="nil"/>
            </w:tcBorders>
          </w:tcPr>
          <w:p w:rsidR="00151D78" w:rsidRDefault="00151D78">
            <w:pPr>
              <w:pStyle w:val="ConsPlusNormal"/>
              <w:jc w:val="center"/>
            </w:pPr>
            <w:r>
              <w:t>2015 - 2021</w:t>
            </w:r>
          </w:p>
        </w:tc>
        <w:tc>
          <w:tcPr>
            <w:tcW w:w="1644" w:type="dxa"/>
            <w:tcBorders>
              <w:bottom w:val="nil"/>
            </w:tcBorders>
          </w:tcPr>
          <w:p w:rsidR="00151D78" w:rsidRDefault="00151D78">
            <w:pPr>
              <w:pStyle w:val="ConsPlusNormal"/>
              <w:jc w:val="center"/>
            </w:pPr>
            <w:r>
              <w:t>Министерство</w:t>
            </w:r>
          </w:p>
        </w:tc>
        <w:tc>
          <w:tcPr>
            <w:tcW w:w="1134" w:type="dxa"/>
            <w:tcBorders>
              <w:bottom w:val="nil"/>
            </w:tcBorders>
          </w:tcPr>
          <w:p w:rsidR="00151D78" w:rsidRDefault="00151D78">
            <w:pPr>
              <w:pStyle w:val="ConsPlusNormal"/>
              <w:jc w:val="center"/>
            </w:pPr>
            <w:r>
              <w:t>853 162,0</w:t>
            </w:r>
          </w:p>
        </w:tc>
        <w:tc>
          <w:tcPr>
            <w:tcW w:w="1304" w:type="dxa"/>
            <w:tcBorders>
              <w:bottom w:val="nil"/>
            </w:tcBorders>
          </w:tcPr>
          <w:p w:rsidR="00151D78" w:rsidRDefault="00151D78">
            <w:pPr>
              <w:pStyle w:val="ConsPlusNormal"/>
              <w:jc w:val="center"/>
            </w:pPr>
            <w:r>
              <w:t>682 792,9</w:t>
            </w:r>
          </w:p>
        </w:tc>
        <w:tc>
          <w:tcPr>
            <w:tcW w:w="1134" w:type="dxa"/>
            <w:tcBorders>
              <w:bottom w:val="nil"/>
            </w:tcBorders>
          </w:tcPr>
          <w:p w:rsidR="00151D78" w:rsidRDefault="00151D78">
            <w:pPr>
              <w:pStyle w:val="ConsPlusNormal"/>
              <w:jc w:val="center"/>
            </w:pPr>
            <w:r>
              <w:t>278 938,2</w:t>
            </w:r>
          </w:p>
        </w:tc>
        <w:tc>
          <w:tcPr>
            <w:tcW w:w="1134" w:type="dxa"/>
            <w:tcBorders>
              <w:bottom w:val="nil"/>
            </w:tcBorders>
          </w:tcPr>
          <w:p w:rsidR="00151D78" w:rsidRDefault="00151D78">
            <w:pPr>
              <w:pStyle w:val="ConsPlusNormal"/>
              <w:jc w:val="center"/>
            </w:pPr>
            <w:r>
              <w:t>29 149,3</w:t>
            </w:r>
          </w:p>
        </w:tc>
        <w:tc>
          <w:tcPr>
            <w:tcW w:w="1134" w:type="dxa"/>
            <w:tcBorders>
              <w:bottom w:val="nil"/>
            </w:tcBorders>
          </w:tcPr>
          <w:p w:rsidR="00151D78" w:rsidRDefault="00151D78">
            <w:pPr>
              <w:pStyle w:val="ConsPlusNormal"/>
              <w:jc w:val="center"/>
            </w:pPr>
            <w:r>
              <w:t>138 137,6</w:t>
            </w:r>
          </w:p>
        </w:tc>
        <w:tc>
          <w:tcPr>
            <w:tcW w:w="1134" w:type="dxa"/>
            <w:tcBorders>
              <w:bottom w:val="nil"/>
            </w:tcBorders>
          </w:tcPr>
          <w:p w:rsidR="00151D78" w:rsidRDefault="00151D78">
            <w:pPr>
              <w:pStyle w:val="ConsPlusNormal"/>
              <w:jc w:val="center"/>
            </w:pPr>
            <w:r>
              <w:t>25 269,0</w:t>
            </w:r>
          </w:p>
        </w:tc>
        <w:tc>
          <w:tcPr>
            <w:tcW w:w="1134" w:type="dxa"/>
            <w:tcBorders>
              <w:bottom w:val="nil"/>
            </w:tcBorders>
          </w:tcPr>
          <w:p w:rsidR="00151D78" w:rsidRDefault="00151D78">
            <w:pPr>
              <w:pStyle w:val="ConsPlusNormal"/>
              <w:jc w:val="center"/>
            </w:pPr>
            <w:r>
              <w:t>25 269,0</w:t>
            </w:r>
          </w:p>
        </w:tc>
        <w:tc>
          <w:tcPr>
            <w:tcW w:w="1304" w:type="dxa"/>
            <w:tcBorders>
              <w:bottom w:val="nil"/>
            </w:tcBorders>
          </w:tcPr>
          <w:p w:rsidR="00151D78" w:rsidRDefault="00151D78">
            <w:pPr>
              <w:pStyle w:val="ConsPlusNormal"/>
              <w:jc w:val="center"/>
            </w:pPr>
            <w:r>
              <w:t>2 032 718,0</w:t>
            </w:r>
          </w:p>
        </w:tc>
      </w:tr>
      <w:tr w:rsidR="00151D78">
        <w:tblPrEx>
          <w:tblBorders>
            <w:insideH w:val="nil"/>
          </w:tblBorders>
        </w:tblPrEx>
        <w:tc>
          <w:tcPr>
            <w:tcW w:w="16782" w:type="dxa"/>
            <w:gridSpan w:val="13"/>
            <w:tcBorders>
              <w:top w:val="nil"/>
            </w:tcBorders>
          </w:tcPr>
          <w:p w:rsidR="00151D78" w:rsidRDefault="00151D78">
            <w:pPr>
              <w:pStyle w:val="ConsPlusNormal"/>
              <w:jc w:val="both"/>
            </w:pPr>
            <w:r>
              <w:lastRenderedPageBreak/>
              <w:t xml:space="preserve">(в ред. </w:t>
            </w:r>
            <w:hyperlink r:id="rId127" w:history="1">
              <w:r>
                <w:rPr>
                  <w:color w:val="0000FF"/>
                </w:rPr>
                <w:t>постановления</w:t>
              </w:r>
            </w:hyperlink>
            <w:r>
              <w:t xml:space="preserve"> Правительства Нижегородской области от 17.07.2019 N 460)</w:t>
            </w:r>
          </w:p>
        </w:tc>
      </w:tr>
      <w:tr w:rsidR="00151D78">
        <w:tblPrEx>
          <w:tblBorders>
            <w:insideH w:val="nil"/>
          </w:tblBorders>
        </w:tblPrEx>
        <w:tc>
          <w:tcPr>
            <w:tcW w:w="1474" w:type="dxa"/>
            <w:tcBorders>
              <w:bottom w:val="nil"/>
            </w:tcBorders>
          </w:tcPr>
          <w:p w:rsidR="00151D78" w:rsidRDefault="00151D78">
            <w:pPr>
              <w:pStyle w:val="ConsPlusNormal"/>
              <w:jc w:val="both"/>
            </w:pPr>
            <w:r>
              <w:t xml:space="preserve">Основное </w:t>
            </w:r>
            <w:r>
              <w:lastRenderedPageBreak/>
              <w:t>мероприятие 1.3</w:t>
            </w:r>
          </w:p>
        </w:tc>
        <w:tc>
          <w:tcPr>
            <w:tcW w:w="2211" w:type="dxa"/>
            <w:tcBorders>
              <w:bottom w:val="nil"/>
            </w:tcBorders>
          </w:tcPr>
          <w:p w:rsidR="00151D78" w:rsidRDefault="00151D78">
            <w:pPr>
              <w:pStyle w:val="ConsPlusNormal"/>
              <w:jc w:val="both"/>
            </w:pPr>
            <w:r>
              <w:lastRenderedPageBreak/>
              <w:t xml:space="preserve">Оптимизация </w:t>
            </w:r>
            <w:r>
              <w:lastRenderedPageBreak/>
              <w:t>государственного сектора экономики. Разграничение и перераспределение земель. Представление интересов Нижегородской области в судах</w:t>
            </w:r>
          </w:p>
        </w:tc>
        <w:tc>
          <w:tcPr>
            <w:tcW w:w="1077" w:type="dxa"/>
            <w:tcBorders>
              <w:bottom w:val="nil"/>
            </w:tcBorders>
          </w:tcPr>
          <w:p w:rsidR="00151D78" w:rsidRDefault="00151D78">
            <w:pPr>
              <w:pStyle w:val="ConsPlusNormal"/>
              <w:jc w:val="center"/>
            </w:pPr>
            <w:r>
              <w:lastRenderedPageBreak/>
              <w:t xml:space="preserve">Прочие </w:t>
            </w:r>
            <w:r>
              <w:lastRenderedPageBreak/>
              <w:t>расходы</w:t>
            </w:r>
          </w:p>
        </w:tc>
        <w:tc>
          <w:tcPr>
            <w:tcW w:w="964" w:type="dxa"/>
            <w:tcBorders>
              <w:bottom w:val="nil"/>
            </w:tcBorders>
          </w:tcPr>
          <w:p w:rsidR="00151D78" w:rsidRDefault="00151D78">
            <w:pPr>
              <w:pStyle w:val="ConsPlusNormal"/>
              <w:jc w:val="center"/>
            </w:pPr>
            <w:r>
              <w:lastRenderedPageBreak/>
              <w:t xml:space="preserve">2015 - </w:t>
            </w:r>
            <w:r>
              <w:lastRenderedPageBreak/>
              <w:t>2021</w:t>
            </w:r>
          </w:p>
        </w:tc>
        <w:tc>
          <w:tcPr>
            <w:tcW w:w="1644" w:type="dxa"/>
            <w:tcBorders>
              <w:bottom w:val="nil"/>
            </w:tcBorders>
          </w:tcPr>
          <w:p w:rsidR="00151D78" w:rsidRDefault="00151D78">
            <w:pPr>
              <w:pStyle w:val="ConsPlusNormal"/>
              <w:jc w:val="center"/>
            </w:pPr>
            <w:r>
              <w:lastRenderedPageBreak/>
              <w:t>Министерство</w:t>
            </w:r>
          </w:p>
        </w:tc>
        <w:tc>
          <w:tcPr>
            <w:tcW w:w="1134" w:type="dxa"/>
            <w:tcBorders>
              <w:bottom w:val="nil"/>
            </w:tcBorders>
          </w:tcPr>
          <w:p w:rsidR="00151D78" w:rsidRDefault="00151D78">
            <w:pPr>
              <w:pStyle w:val="ConsPlusNormal"/>
              <w:jc w:val="center"/>
            </w:pPr>
            <w:r>
              <w:t>54 490,3</w:t>
            </w:r>
          </w:p>
        </w:tc>
        <w:tc>
          <w:tcPr>
            <w:tcW w:w="1304" w:type="dxa"/>
            <w:tcBorders>
              <w:bottom w:val="nil"/>
            </w:tcBorders>
          </w:tcPr>
          <w:p w:rsidR="00151D78" w:rsidRDefault="00151D78">
            <w:pPr>
              <w:pStyle w:val="ConsPlusNormal"/>
              <w:jc w:val="center"/>
            </w:pPr>
            <w:r>
              <w:t>40 008,4</w:t>
            </w:r>
          </w:p>
        </w:tc>
        <w:tc>
          <w:tcPr>
            <w:tcW w:w="1134" w:type="dxa"/>
            <w:tcBorders>
              <w:bottom w:val="nil"/>
            </w:tcBorders>
          </w:tcPr>
          <w:p w:rsidR="00151D78" w:rsidRDefault="00151D78">
            <w:pPr>
              <w:pStyle w:val="ConsPlusNormal"/>
              <w:jc w:val="center"/>
            </w:pPr>
            <w:r>
              <w:t>7 693,6</w:t>
            </w:r>
          </w:p>
        </w:tc>
        <w:tc>
          <w:tcPr>
            <w:tcW w:w="1134" w:type="dxa"/>
            <w:tcBorders>
              <w:bottom w:val="nil"/>
            </w:tcBorders>
          </w:tcPr>
          <w:p w:rsidR="00151D78" w:rsidRDefault="00151D78">
            <w:pPr>
              <w:pStyle w:val="ConsPlusNormal"/>
              <w:jc w:val="center"/>
            </w:pPr>
            <w:r>
              <w:t>8 270,2</w:t>
            </w:r>
          </w:p>
        </w:tc>
        <w:tc>
          <w:tcPr>
            <w:tcW w:w="1134" w:type="dxa"/>
            <w:tcBorders>
              <w:bottom w:val="nil"/>
            </w:tcBorders>
          </w:tcPr>
          <w:p w:rsidR="00151D78" w:rsidRDefault="00151D78">
            <w:pPr>
              <w:pStyle w:val="ConsPlusNormal"/>
              <w:jc w:val="center"/>
            </w:pPr>
            <w:r>
              <w:t>13 592,0</w:t>
            </w:r>
          </w:p>
        </w:tc>
        <w:tc>
          <w:tcPr>
            <w:tcW w:w="1134" w:type="dxa"/>
            <w:tcBorders>
              <w:bottom w:val="nil"/>
            </w:tcBorders>
          </w:tcPr>
          <w:p w:rsidR="00151D78" w:rsidRDefault="00151D78">
            <w:pPr>
              <w:pStyle w:val="ConsPlusNormal"/>
              <w:jc w:val="center"/>
            </w:pPr>
            <w:r>
              <w:t>24 744,2</w:t>
            </w:r>
          </w:p>
        </w:tc>
        <w:tc>
          <w:tcPr>
            <w:tcW w:w="1134" w:type="dxa"/>
            <w:tcBorders>
              <w:bottom w:val="nil"/>
            </w:tcBorders>
          </w:tcPr>
          <w:p w:rsidR="00151D78" w:rsidRDefault="00151D78">
            <w:pPr>
              <w:pStyle w:val="ConsPlusNormal"/>
              <w:jc w:val="center"/>
            </w:pPr>
            <w:r>
              <w:t>10 075,4</w:t>
            </w:r>
          </w:p>
        </w:tc>
        <w:tc>
          <w:tcPr>
            <w:tcW w:w="1304" w:type="dxa"/>
            <w:tcBorders>
              <w:bottom w:val="nil"/>
            </w:tcBorders>
          </w:tcPr>
          <w:p w:rsidR="00151D78" w:rsidRDefault="00151D78">
            <w:pPr>
              <w:pStyle w:val="ConsPlusNormal"/>
              <w:jc w:val="center"/>
            </w:pPr>
            <w:r>
              <w:t>158 874,1</w:t>
            </w:r>
          </w:p>
        </w:tc>
      </w:tr>
      <w:tr w:rsidR="00151D78">
        <w:tblPrEx>
          <w:tblBorders>
            <w:insideH w:val="nil"/>
          </w:tblBorders>
        </w:tblPrEx>
        <w:tc>
          <w:tcPr>
            <w:tcW w:w="16782" w:type="dxa"/>
            <w:gridSpan w:val="13"/>
            <w:tcBorders>
              <w:top w:val="nil"/>
            </w:tcBorders>
          </w:tcPr>
          <w:p w:rsidR="00151D78" w:rsidRDefault="00151D78">
            <w:pPr>
              <w:pStyle w:val="ConsPlusNormal"/>
              <w:jc w:val="both"/>
            </w:pPr>
            <w:r>
              <w:lastRenderedPageBreak/>
              <w:t xml:space="preserve">(в ред. </w:t>
            </w:r>
            <w:hyperlink r:id="rId128" w:history="1">
              <w:r>
                <w:rPr>
                  <w:color w:val="0000FF"/>
                </w:rPr>
                <w:t>постановления</w:t>
              </w:r>
            </w:hyperlink>
            <w:r>
              <w:t xml:space="preserve"> Правительства Нижегородской области от 17.07.2019 N 460)</w:t>
            </w:r>
          </w:p>
        </w:tc>
      </w:tr>
      <w:tr w:rsidR="00151D78">
        <w:tc>
          <w:tcPr>
            <w:tcW w:w="1474" w:type="dxa"/>
          </w:tcPr>
          <w:p w:rsidR="00151D78" w:rsidRDefault="00151D78">
            <w:pPr>
              <w:pStyle w:val="ConsPlusNormal"/>
              <w:jc w:val="both"/>
            </w:pPr>
            <w:r>
              <w:t>Основное мероприятие 1.4</w:t>
            </w:r>
          </w:p>
        </w:tc>
        <w:tc>
          <w:tcPr>
            <w:tcW w:w="2211" w:type="dxa"/>
          </w:tcPr>
          <w:p w:rsidR="00151D78" w:rsidRDefault="00151D78">
            <w:pPr>
              <w:pStyle w:val="ConsPlusNormal"/>
              <w:jc w:val="both"/>
            </w:pPr>
            <w:r>
              <w:t>Повышение эффективности управления государственным имуществом Нижегородской области</w:t>
            </w:r>
          </w:p>
        </w:tc>
        <w:tc>
          <w:tcPr>
            <w:tcW w:w="1077" w:type="dxa"/>
          </w:tcPr>
          <w:p w:rsidR="00151D78" w:rsidRDefault="00151D78">
            <w:pPr>
              <w:pStyle w:val="ConsPlusNormal"/>
              <w:jc w:val="center"/>
            </w:pPr>
            <w:r>
              <w:t>Прочие расходы</w:t>
            </w:r>
          </w:p>
        </w:tc>
        <w:tc>
          <w:tcPr>
            <w:tcW w:w="964" w:type="dxa"/>
          </w:tcPr>
          <w:p w:rsidR="00151D78" w:rsidRDefault="00151D78">
            <w:pPr>
              <w:pStyle w:val="ConsPlusNormal"/>
              <w:jc w:val="center"/>
            </w:pPr>
            <w:r>
              <w:t>2015 - 2021</w:t>
            </w:r>
          </w:p>
        </w:tc>
        <w:tc>
          <w:tcPr>
            <w:tcW w:w="1644" w:type="dxa"/>
          </w:tcPr>
          <w:p w:rsidR="00151D78" w:rsidRDefault="00151D78">
            <w:pPr>
              <w:pStyle w:val="ConsPlusNormal"/>
              <w:jc w:val="center"/>
            </w:pPr>
            <w:r>
              <w:t>Министерство</w:t>
            </w:r>
          </w:p>
        </w:tc>
        <w:tc>
          <w:tcPr>
            <w:tcW w:w="1134" w:type="dxa"/>
          </w:tcPr>
          <w:p w:rsidR="00151D78" w:rsidRDefault="00151D78">
            <w:pPr>
              <w:pStyle w:val="ConsPlusNormal"/>
              <w:jc w:val="center"/>
            </w:pPr>
            <w:r>
              <w:t>2 275,8</w:t>
            </w:r>
          </w:p>
        </w:tc>
        <w:tc>
          <w:tcPr>
            <w:tcW w:w="1304" w:type="dxa"/>
          </w:tcPr>
          <w:p w:rsidR="00151D78" w:rsidRDefault="00151D78">
            <w:pPr>
              <w:pStyle w:val="ConsPlusNormal"/>
              <w:jc w:val="center"/>
            </w:pPr>
            <w:r>
              <w:t>3 391,0</w:t>
            </w:r>
          </w:p>
        </w:tc>
        <w:tc>
          <w:tcPr>
            <w:tcW w:w="1134" w:type="dxa"/>
          </w:tcPr>
          <w:p w:rsidR="00151D78" w:rsidRDefault="00151D78">
            <w:pPr>
              <w:pStyle w:val="ConsPlusNormal"/>
              <w:jc w:val="center"/>
            </w:pPr>
            <w:r>
              <w:t>2 891,0</w:t>
            </w:r>
          </w:p>
        </w:tc>
        <w:tc>
          <w:tcPr>
            <w:tcW w:w="1134" w:type="dxa"/>
          </w:tcPr>
          <w:p w:rsidR="00151D78" w:rsidRDefault="00151D78">
            <w:pPr>
              <w:pStyle w:val="ConsPlusNormal"/>
              <w:jc w:val="center"/>
            </w:pPr>
            <w:r>
              <w:t>5 625,1</w:t>
            </w:r>
          </w:p>
        </w:tc>
        <w:tc>
          <w:tcPr>
            <w:tcW w:w="1134" w:type="dxa"/>
          </w:tcPr>
          <w:p w:rsidR="00151D78" w:rsidRDefault="00151D78">
            <w:pPr>
              <w:pStyle w:val="ConsPlusNormal"/>
              <w:jc w:val="center"/>
            </w:pPr>
            <w:r>
              <w:t>5 960,5</w:t>
            </w:r>
          </w:p>
        </w:tc>
        <w:tc>
          <w:tcPr>
            <w:tcW w:w="1134" w:type="dxa"/>
          </w:tcPr>
          <w:p w:rsidR="00151D78" w:rsidRDefault="00151D78">
            <w:pPr>
              <w:pStyle w:val="ConsPlusNormal"/>
              <w:jc w:val="center"/>
            </w:pPr>
            <w:r>
              <w:t>5 960,5</w:t>
            </w:r>
          </w:p>
        </w:tc>
        <w:tc>
          <w:tcPr>
            <w:tcW w:w="1134" w:type="dxa"/>
          </w:tcPr>
          <w:p w:rsidR="00151D78" w:rsidRDefault="00151D78">
            <w:pPr>
              <w:pStyle w:val="ConsPlusNormal"/>
              <w:jc w:val="center"/>
            </w:pPr>
            <w:r>
              <w:t>5 960,5</w:t>
            </w:r>
          </w:p>
        </w:tc>
        <w:tc>
          <w:tcPr>
            <w:tcW w:w="1304" w:type="dxa"/>
          </w:tcPr>
          <w:p w:rsidR="00151D78" w:rsidRDefault="00151D78">
            <w:pPr>
              <w:pStyle w:val="ConsPlusNormal"/>
              <w:jc w:val="center"/>
            </w:pPr>
            <w:r>
              <w:t>32 064,4</w:t>
            </w:r>
          </w:p>
        </w:tc>
      </w:tr>
      <w:tr w:rsidR="00151D78">
        <w:tc>
          <w:tcPr>
            <w:tcW w:w="1474" w:type="dxa"/>
          </w:tcPr>
          <w:p w:rsidR="00151D78" w:rsidRDefault="00151D78">
            <w:pPr>
              <w:pStyle w:val="ConsPlusNormal"/>
              <w:jc w:val="both"/>
            </w:pPr>
            <w:r>
              <w:t>Основное мероприятие 1.5</w:t>
            </w:r>
          </w:p>
        </w:tc>
        <w:tc>
          <w:tcPr>
            <w:tcW w:w="2211" w:type="dxa"/>
          </w:tcPr>
          <w:p w:rsidR="00151D78" w:rsidRDefault="00151D78">
            <w:pPr>
              <w:pStyle w:val="ConsPlusNormal"/>
              <w:jc w:val="both"/>
            </w:pPr>
            <w:r>
              <w:t>Инвестирование в уставный (складочный) капитал юридических лиц, не являющихся государственными учреждениями и государственными унитарными предприятиями</w:t>
            </w:r>
          </w:p>
        </w:tc>
        <w:tc>
          <w:tcPr>
            <w:tcW w:w="1077" w:type="dxa"/>
          </w:tcPr>
          <w:p w:rsidR="00151D78" w:rsidRDefault="00151D78">
            <w:pPr>
              <w:pStyle w:val="ConsPlusNormal"/>
              <w:jc w:val="center"/>
            </w:pPr>
            <w:r>
              <w:t>Прочие расходы</w:t>
            </w:r>
          </w:p>
        </w:tc>
        <w:tc>
          <w:tcPr>
            <w:tcW w:w="964" w:type="dxa"/>
          </w:tcPr>
          <w:p w:rsidR="00151D78" w:rsidRDefault="00151D78">
            <w:pPr>
              <w:pStyle w:val="ConsPlusNormal"/>
              <w:jc w:val="center"/>
            </w:pPr>
            <w:r>
              <w:t>2015 - 2021</w:t>
            </w:r>
          </w:p>
        </w:tc>
        <w:tc>
          <w:tcPr>
            <w:tcW w:w="1644" w:type="dxa"/>
          </w:tcPr>
          <w:p w:rsidR="00151D78" w:rsidRDefault="00151D78">
            <w:pPr>
              <w:pStyle w:val="ConsPlusNormal"/>
              <w:jc w:val="center"/>
            </w:pPr>
            <w:r>
              <w:t>Министерство</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1 243 070,0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244 712,8</w:t>
            </w:r>
          </w:p>
        </w:tc>
        <w:tc>
          <w:tcPr>
            <w:tcW w:w="1134" w:type="dxa"/>
          </w:tcPr>
          <w:p w:rsidR="00151D78" w:rsidRDefault="00151D78">
            <w:pPr>
              <w:pStyle w:val="ConsPlusNormal"/>
              <w:jc w:val="center"/>
            </w:pPr>
            <w:r>
              <w:t>200 000,0</w:t>
            </w:r>
          </w:p>
        </w:tc>
        <w:tc>
          <w:tcPr>
            <w:tcW w:w="1134" w:type="dxa"/>
          </w:tcPr>
          <w:p w:rsidR="00151D78" w:rsidRDefault="00151D78">
            <w:pPr>
              <w:pStyle w:val="ConsPlusNormal"/>
              <w:jc w:val="center"/>
            </w:pPr>
            <w:r>
              <w:t>50 000,0</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1 737 782,8</w:t>
            </w:r>
          </w:p>
        </w:tc>
      </w:tr>
      <w:tr w:rsidR="00151D78">
        <w:tc>
          <w:tcPr>
            <w:tcW w:w="1474" w:type="dxa"/>
          </w:tcPr>
          <w:p w:rsidR="00151D78" w:rsidRDefault="00151D78">
            <w:pPr>
              <w:pStyle w:val="ConsPlusNormal"/>
              <w:jc w:val="both"/>
            </w:pPr>
            <w:r>
              <w:t>Основное мероприятие 1.6</w:t>
            </w:r>
          </w:p>
        </w:tc>
        <w:tc>
          <w:tcPr>
            <w:tcW w:w="2211" w:type="dxa"/>
          </w:tcPr>
          <w:p w:rsidR="00151D78" w:rsidRDefault="00151D78">
            <w:pPr>
              <w:pStyle w:val="ConsPlusNormal"/>
              <w:jc w:val="both"/>
            </w:pPr>
            <w:r>
              <w:t xml:space="preserve">Пополнение уставного фонда государственных </w:t>
            </w:r>
            <w:r>
              <w:lastRenderedPageBreak/>
              <w:t>унитарных предприятий Нижегородской области</w:t>
            </w:r>
          </w:p>
        </w:tc>
        <w:tc>
          <w:tcPr>
            <w:tcW w:w="1077" w:type="dxa"/>
          </w:tcPr>
          <w:p w:rsidR="00151D78" w:rsidRDefault="00151D78">
            <w:pPr>
              <w:pStyle w:val="ConsPlusNormal"/>
              <w:jc w:val="center"/>
            </w:pPr>
            <w:r>
              <w:lastRenderedPageBreak/>
              <w:t>Прочие расходы</w:t>
            </w:r>
          </w:p>
        </w:tc>
        <w:tc>
          <w:tcPr>
            <w:tcW w:w="964" w:type="dxa"/>
          </w:tcPr>
          <w:p w:rsidR="00151D78" w:rsidRDefault="00151D78">
            <w:pPr>
              <w:pStyle w:val="ConsPlusNormal"/>
              <w:jc w:val="center"/>
            </w:pPr>
            <w:r>
              <w:t>2015 - 2021</w:t>
            </w:r>
          </w:p>
        </w:tc>
        <w:tc>
          <w:tcPr>
            <w:tcW w:w="1644" w:type="dxa"/>
          </w:tcPr>
          <w:p w:rsidR="00151D78" w:rsidRDefault="00151D78">
            <w:pPr>
              <w:pStyle w:val="ConsPlusNormal"/>
              <w:jc w:val="center"/>
            </w:pPr>
            <w:r>
              <w:t>Министерство</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100 000,0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100 000,0</w:t>
            </w:r>
          </w:p>
        </w:tc>
      </w:tr>
      <w:tr w:rsidR="00151D78">
        <w:tc>
          <w:tcPr>
            <w:tcW w:w="1474" w:type="dxa"/>
          </w:tcPr>
          <w:p w:rsidR="00151D78" w:rsidRDefault="00151D78">
            <w:pPr>
              <w:pStyle w:val="ConsPlusNormal"/>
              <w:jc w:val="both"/>
            </w:pPr>
            <w:r>
              <w:lastRenderedPageBreak/>
              <w:t>Основное мероприятие 1.7</w:t>
            </w:r>
          </w:p>
        </w:tc>
        <w:tc>
          <w:tcPr>
            <w:tcW w:w="2211" w:type="dxa"/>
          </w:tcPr>
          <w:p w:rsidR="00151D78" w:rsidRDefault="00151D78">
            <w:pPr>
              <w:pStyle w:val="ConsPlusNormal"/>
              <w:jc w:val="both"/>
            </w:pPr>
            <w:r>
              <w:t>Развитие государственно-частного партнерства</w:t>
            </w:r>
          </w:p>
        </w:tc>
        <w:tc>
          <w:tcPr>
            <w:tcW w:w="1077" w:type="dxa"/>
          </w:tcPr>
          <w:p w:rsidR="00151D78" w:rsidRDefault="00151D78">
            <w:pPr>
              <w:pStyle w:val="ConsPlusNormal"/>
              <w:jc w:val="center"/>
            </w:pPr>
            <w:r>
              <w:t>Прочие расходы</w:t>
            </w:r>
          </w:p>
        </w:tc>
        <w:tc>
          <w:tcPr>
            <w:tcW w:w="964" w:type="dxa"/>
          </w:tcPr>
          <w:p w:rsidR="00151D78" w:rsidRDefault="00151D78">
            <w:pPr>
              <w:pStyle w:val="ConsPlusNormal"/>
              <w:jc w:val="center"/>
            </w:pPr>
            <w:r>
              <w:t>2018 - 2021</w:t>
            </w:r>
          </w:p>
        </w:tc>
        <w:tc>
          <w:tcPr>
            <w:tcW w:w="1644" w:type="dxa"/>
          </w:tcPr>
          <w:p w:rsidR="00151D78" w:rsidRDefault="00151D78">
            <w:pPr>
              <w:pStyle w:val="ConsPlusNormal"/>
              <w:jc w:val="center"/>
            </w:pPr>
            <w:r>
              <w:t>Министерство</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299,3</w:t>
            </w:r>
          </w:p>
        </w:tc>
        <w:tc>
          <w:tcPr>
            <w:tcW w:w="1134" w:type="dxa"/>
          </w:tcPr>
          <w:p w:rsidR="00151D78" w:rsidRDefault="00151D78">
            <w:pPr>
              <w:pStyle w:val="ConsPlusNormal"/>
              <w:jc w:val="center"/>
            </w:pPr>
            <w:r>
              <w:t>5 985,5</w:t>
            </w:r>
          </w:p>
        </w:tc>
        <w:tc>
          <w:tcPr>
            <w:tcW w:w="1134" w:type="dxa"/>
          </w:tcPr>
          <w:p w:rsidR="00151D78" w:rsidRDefault="00151D78">
            <w:pPr>
              <w:pStyle w:val="ConsPlusNormal"/>
              <w:jc w:val="center"/>
            </w:pPr>
            <w:r>
              <w:t>5 985,5</w:t>
            </w:r>
          </w:p>
        </w:tc>
        <w:tc>
          <w:tcPr>
            <w:tcW w:w="1134" w:type="dxa"/>
          </w:tcPr>
          <w:p w:rsidR="00151D78" w:rsidRDefault="00151D78">
            <w:pPr>
              <w:pStyle w:val="ConsPlusNormal"/>
              <w:jc w:val="center"/>
            </w:pPr>
            <w:r>
              <w:t>5 985,5</w:t>
            </w:r>
          </w:p>
        </w:tc>
        <w:tc>
          <w:tcPr>
            <w:tcW w:w="1304" w:type="dxa"/>
          </w:tcPr>
          <w:p w:rsidR="00151D78" w:rsidRDefault="00151D78">
            <w:pPr>
              <w:pStyle w:val="ConsPlusNormal"/>
              <w:jc w:val="center"/>
            </w:pPr>
            <w:r>
              <w:t>18 255,8</w:t>
            </w:r>
          </w:p>
        </w:tc>
      </w:tr>
      <w:tr w:rsidR="00151D78">
        <w:tc>
          <w:tcPr>
            <w:tcW w:w="1474" w:type="dxa"/>
          </w:tcPr>
          <w:p w:rsidR="00151D78" w:rsidRDefault="00151D78">
            <w:pPr>
              <w:pStyle w:val="ConsPlusNormal"/>
              <w:jc w:val="both"/>
            </w:pPr>
            <w:r>
              <w:t>Основное мероприятие 1.8</w:t>
            </w:r>
          </w:p>
        </w:tc>
        <w:tc>
          <w:tcPr>
            <w:tcW w:w="2211" w:type="dxa"/>
          </w:tcPr>
          <w:p w:rsidR="00151D78" w:rsidRDefault="00151D78">
            <w:pPr>
              <w:pStyle w:val="ConsPlusNormal"/>
              <w:jc w:val="both"/>
            </w:pPr>
            <w:r>
              <w:t>Предоставление субсидии государственному бюджетному учреждению Нижегородской области "Кадастровая оценка" на выполнение государственного задания и на иные цели</w:t>
            </w:r>
          </w:p>
        </w:tc>
        <w:tc>
          <w:tcPr>
            <w:tcW w:w="1077" w:type="dxa"/>
          </w:tcPr>
          <w:p w:rsidR="00151D78" w:rsidRDefault="00151D78">
            <w:pPr>
              <w:pStyle w:val="ConsPlusNormal"/>
              <w:jc w:val="center"/>
            </w:pPr>
            <w:r>
              <w:t>Прочие расходы</w:t>
            </w:r>
          </w:p>
        </w:tc>
        <w:tc>
          <w:tcPr>
            <w:tcW w:w="964" w:type="dxa"/>
          </w:tcPr>
          <w:p w:rsidR="00151D78" w:rsidRDefault="00151D78">
            <w:pPr>
              <w:pStyle w:val="ConsPlusNormal"/>
              <w:jc w:val="center"/>
            </w:pPr>
            <w:r>
              <w:t>2018 - 2021</w:t>
            </w:r>
          </w:p>
        </w:tc>
        <w:tc>
          <w:tcPr>
            <w:tcW w:w="1644" w:type="dxa"/>
          </w:tcPr>
          <w:p w:rsidR="00151D78" w:rsidRDefault="00151D78">
            <w:pPr>
              <w:pStyle w:val="ConsPlusNormal"/>
              <w:jc w:val="center"/>
            </w:pPr>
            <w:r>
              <w:t>Министерство</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20 679,4</w:t>
            </w:r>
          </w:p>
        </w:tc>
        <w:tc>
          <w:tcPr>
            <w:tcW w:w="1134" w:type="dxa"/>
          </w:tcPr>
          <w:p w:rsidR="00151D78" w:rsidRDefault="00151D78">
            <w:pPr>
              <w:pStyle w:val="ConsPlusNormal"/>
              <w:jc w:val="center"/>
            </w:pPr>
            <w:r>
              <w:t>26 989,4</w:t>
            </w:r>
          </w:p>
        </w:tc>
        <w:tc>
          <w:tcPr>
            <w:tcW w:w="1134" w:type="dxa"/>
          </w:tcPr>
          <w:p w:rsidR="00151D78" w:rsidRDefault="00151D78">
            <w:pPr>
              <w:pStyle w:val="ConsPlusNormal"/>
              <w:jc w:val="center"/>
            </w:pPr>
            <w:r>
              <w:t>26 989,4</w:t>
            </w:r>
          </w:p>
        </w:tc>
        <w:tc>
          <w:tcPr>
            <w:tcW w:w="1134" w:type="dxa"/>
          </w:tcPr>
          <w:p w:rsidR="00151D78" w:rsidRDefault="00151D78">
            <w:pPr>
              <w:pStyle w:val="ConsPlusNormal"/>
              <w:jc w:val="center"/>
            </w:pPr>
            <w:r>
              <w:t>26 989,4</w:t>
            </w:r>
          </w:p>
        </w:tc>
        <w:tc>
          <w:tcPr>
            <w:tcW w:w="1304" w:type="dxa"/>
          </w:tcPr>
          <w:p w:rsidR="00151D78" w:rsidRDefault="00151D78">
            <w:pPr>
              <w:pStyle w:val="ConsPlusNormal"/>
              <w:jc w:val="center"/>
            </w:pPr>
            <w:r>
              <w:t>101 647,6</w:t>
            </w:r>
          </w:p>
        </w:tc>
      </w:tr>
      <w:tr w:rsidR="00151D78">
        <w:tc>
          <w:tcPr>
            <w:tcW w:w="7370" w:type="dxa"/>
            <w:gridSpan w:val="5"/>
          </w:tcPr>
          <w:p w:rsidR="00151D78" w:rsidRDefault="00151D78">
            <w:pPr>
              <w:pStyle w:val="ConsPlusNormal"/>
              <w:jc w:val="both"/>
              <w:outlineLvl w:val="2"/>
            </w:pPr>
            <w:r>
              <w:t>Подпрограмма 2. Обеспечение реализации государственной программы</w:t>
            </w:r>
          </w:p>
        </w:tc>
        <w:tc>
          <w:tcPr>
            <w:tcW w:w="1134" w:type="dxa"/>
          </w:tcPr>
          <w:p w:rsidR="00151D78" w:rsidRDefault="00151D78">
            <w:pPr>
              <w:pStyle w:val="ConsPlusNormal"/>
              <w:jc w:val="center"/>
            </w:pPr>
            <w:r>
              <w:t>0,0</w:t>
            </w:r>
          </w:p>
        </w:tc>
        <w:tc>
          <w:tcPr>
            <w:tcW w:w="1304" w:type="dxa"/>
          </w:tcPr>
          <w:p w:rsidR="00151D78" w:rsidRDefault="00151D78">
            <w:pPr>
              <w:pStyle w:val="ConsPlusNormal"/>
              <w:jc w:val="center"/>
            </w:pPr>
            <w:r>
              <w:t>0,0</w:t>
            </w:r>
          </w:p>
        </w:tc>
        <w:tc>
          <w:tcPr>
            <w:tcW w:w="1134" w:type="dxa"/>
          </w:tcPr>
          <w:p w:rsidR="00151D78" w:rsidRDefault="00151D78">
            <w:pPr>
              <w:pStyle w:val="ConsPlusNormal"/>
              <w:jc w:val="center"/>
            </w:pPr>
            <w:r>
              <w:t>0,0</w:t>
            </w:r>
          </w:p>
        </w:tc>
        <w:tc>
          <w:tcPr>
            <w:tcW w:w="1134" w:type="dxa"/>
          </w:tcPr>
          <w:p w:rsidR="00151D78" w:rsidRDefault="00151D78">
            <w:pPr>
              <w:pStyle w:val="ConsPlusNormal"/>
              <w:jc w:val="center"/>
            </w:pPr>
            <w:r>
              <w:t>162 231,6</w:t>
            </w:r>
          </w:p>
        </w:tc>
        <w:tc>
          <w:tcPr>
            <w:tcW w:w="1134" w:type="dxa"/>
          </w:tcPr>
          <w:p w:rsidR="00151D78" w:rsidRDefault="00151D78">
            <w:pPr>
              <w:pStyle w:val="ConsPlusNormal"/>
              <w:jc w:val="center"/>
            </w:pPr>
            <w:r>
              <w:t>159 140,8</w:t>
            </w:r>
          </w:p>
        </w:tc>
        <w:tc>
          <w:tcPr>
            <w:tcW w:w="1134" w:type="dxa"/>
          </w:tcPr>
          <w:p w:rsidR="00151D78" w:rsidRDefault="00151D78">
            <w:pPr>
              <w:pStyle w:val="ConsPlusNormal"/>
              <w:jc w:val="center"/>
            </w:pPr>
            <w:r>
              <w:t>159 140,8</w:t>
            </w:r>
          </w:p>
        </w:tc>
        <w:tc>
          <w:tcPr>
            <w:tcW w:w="1134" w:type="dxa"/>
          </w:tcPr>
          <w:p w:rsidR="00151D78" w:rsidRDefault="00151D78">
            <w:pPr>
              <w:pStyle w:val="ConsPlusNormal"/>
              <w:jc w:val="center"/>
            </w:pPr>
            <w:r>
              <w:t>159 140,8</w:t>
            </w:r>
          </w:p>
        </w:tc>
        <w:tc>
          <w:tcPr>
            <w:tcW w:w="1304" w:type="dxa"/>
          </w:tcPr>
          <w:p w:rsidR="00151D78" w:rsidRDefault="00151D78">
            <w:pPr>
              <w:pStyle w:val="ConsPlusNormal"/>
              <w:jc w:val="center"/>
            </w:pPr>
            <w:r>
              <w:t>639 654,0</w:t>
            </w:r>
          </w:p>
        </w:tc>
      </w:tr>
    </w:tbl>
    <w:p w:rsidR="00151D78" w:rsidRDefault="00151D78">
      <w:pPr>
        <w:pStyle w:val="ConsPlusNormal"/>
        <w:ind w:firstLine="540"/>
        <w:jc w:val="both"/>
      </w:pPr>
    </w:p>
    <w:p w:rsidR="00151D78" w:rsidRDefault="00151D78">
      <w:pPr>
        <w:pStyle w:val="ConsPlusTitle"/>
        <w:jc w:val="center"/>
        <w:outlineLvl w:val="2"/>
      </w:pPr>
      <w:r>
        <w:t>Перечень</w:t>
      </w:r>
    </w:p>
    <w:p w:rsidR="00151D78" w:rsidRDefault="00151D78">
      <w:pPr>
        <w:pStyle w:val="ConsPlusTitle"/>
        <w:jc w:val="center"/>
      </w:pPr>
      <w:r>
        <w:t>мероприятий государственной программы на 2019 - 2021 годы</w:t>
      </w:r>
    </w:p>
    <w:p w:rsidR="00151D78" w:rsidRDefault="00151D78">
      <w:pPr>
        <w:pStyle w:val="ConsPlusNormal"/>
        <w:jc w:val="center"/>
      </w:pPr>
      <w:r>
        <w:t xml:space="preserve">(в ред. </w:t>
      </w:r>
      <w:hyperlink r:id="rId129" w:history="1">
        <w:r>
          <w:rPr>
            <w:color w:val="0000FF"/>
          </w:rPr>
          <w:t>постановления</w:t>
        </w:r>
      </w:hyperlink>
      <w:r>
        <w:t xml:space="preserve"> Правительства Нижегородской области</w:t>
      </w:r>
    </w:p>
    <w:p w:rsidR="00151D78" w:rsidRDefault="00151D78">
      <w:pPr>
        <w:pStyle w:val="ConsPlusNormal"/>
        <w:jc w:val="center"/>
      </w:pPr>
      <w:r>
        <w:t>от 17.07.2019 N 460)</w:t>
      </w:r>
    </w:p>
    <w:p w:rsidR="00151D78" w:rsidRDefault="00151D78">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134"/>
        <w:gridCol w:w="1440"/>
        <w:gridCol w:w="1247"/>
        <w:gridCol w:w="737"/>
        <w:gridCol w:w="794"/>
        <w:gridCol w:w="1440"/>
        <w:gridCol w:w="1247"/>
        <w:gridCol w:w="794"/>
        <w:gridCol w:w="737"/>
        <w:gridCol w:w="1247"/>
        <w:gridCol w:w="794"/>
        <w:gridCol w:w="794"/>
        <w:gridCol w:w="737"/>
      </w:tblGrid>
      <w:tr w:rsidR="00151D78">
        <w:tc>
          <w:tcPr>
            <w:tcW w:w="3005" w:type="dxa"/>
            <w:vMerge w:val="restart"/>
          </w:tcPr>
          <w:p w:rsidR="00151D78" w:rsidRDefault="00151D78">
            <w:pPr>
              <w:pStyle w:val="ConsPlusNormal"/>
              <w:jc w:val="center"/>
            </w:pPr>
            <w:r>
              <w:t xml:space="preserve">Наименование подпрограммы, основного мероприятия подпрограммы/мероприятий </w:t>
            </w:r>
            <w:r>
              <w:lastRenderedPageBreak/>
              <w:t>в рамках основного мероприятия подпрограммы</w:t>
            </w:r>
          </w:p>
        </w:tc>
        <w:tc>
          <w:tcPr>
            <w:tcW w:w="1134" w:type="dxa"/>
            <w:vMerge w:val="restart"/>
          </w:tcPr>
          <w:p w:rsidR="00151D78" w:rsidRDefault="00151D78">
            <w:pPr>
              <w:pStyle w:val="ConsPlusNormal"/>
              <w:jc w:val="center"/>
            </w:pPr>
            <w:r>
              <w:lastRenderedPageBreak/>
              <w:t>Ответственный исполнитель</w:t>
            </w:r>
          </w:p>
        </w:tc>
        <w:tc>
          <w:tcPr>
            <w:tcW w:w="4218" w:type="dxa"/>
            <w:gridSpan w:val="4"/>
          </w:tcPr>
          <w:p w:rsidR="00151D78" w:rsidRDefault="00151D78">
            <w:pPr>
              <w:pStyle w:val="ConsPlusNormal"/>
              <w:jc w:val="center"/>
            </w:pPr>
            <w:r>
              <w:t>Финансирование на 2019 год, тыс. руб.</w:t>
            </w:r>
          </w:p>
        </w:tc>
        <w:tc>
          <w:tcPr>
            <w:tcW w:w="4218" w:type="dxa"/>
            <w:gridSpan w:val="4"/>
          </w:tcPr>
          <w:p w:rsidR="00151D78" w:rsidRDefault="00151D78">
            <w:pPr>
              <w:pStyle w:val="ConsPlusNormal"/>
              <w:jc w:val="center"/>
            </w:pPr>
            <w:r>
              <w:t>Финансирование на 2020 год, тыс. руб.</w:t>
            </w:r>
          </w:p>
        </w:tc>
        <w:tc>
          <w:tcPr>
            <w:tcW w:w="3572" w:type="dxa"/>
            <w:gridSpan w:val="4"/>
          </w:tcPr>
          <w:p w:rsidR="00151D78" w:rsidRDefault="00151D78">
            <w:pPr>
              <w:pStyle w:val="ConsPlusNormal"/>
              <w:jc w:val="center"/>
            </w:pPr>
            <w:r>
              <w:t>Финансирование на 2021 год, тыс. руб.</w:t>
            </w:r>
          </w:p>
        </w:tc>
      </w:tr>
      <w:tr w:rsidR="00151D78">
        <w:tc>
          <w:tcPr>
            <w:tcW w:w="3005" w:type="dxa"/>
            <w:vMerge/>
          </w:tcPr>
          <w:p w:rsidR="00151D78" w:rsidRDefault="00151D78"/>
        </w:tc>
        <w:tc>
          <w:tcPr>
            <w:tcW w:w="1134" w:type="dxa"/>
            <w:vMerge/>
          </w:tcPr>
          <w:p w:rsidR="00151D78" w:rsidRDefault="00151D78"/>
        </w:tc>
        <w:tc>
          <w:tcPr>
            <w:tcW w:w="1440" w:type="dxa"/>
          </w:tcPr>
          <w:p w:rsidR="00151D78" w:rsidRDefault="00151D78">
            <w:pPr>
              <w:pStyle w:val="ConsPlusNormal"/>
              <w:jc w:val="center"/>
            </w:pPr>
            <w:r>
              <w:t xml:space="preserve">Областной </w:t>
            </w:r>
            <w:r>
              <w:lastRenderedPageBreak/>
              <w:t>бюджет</w:t>
            </w:r>
          </w:p>
        </w:tc>
        <w:tc>
          <w:tcPr>
            <w:tcW w:w="1247" w:type="dxa"/>
          </w:tcPr>
          <w:p w:rsidR="00151D78" w:rsidRDefault="00151D78">
            <w:pPr>
              <w:pStyle w:val="ConsPlusNormal"/>
              <w:jc w:val="center"/>
            </w:pPr>
            <w:r>
              <w:lastRenderedPageBreak/>
              <w:t>Федеральн</w:t>
            </w:r>
            <w:r>
              <w:lastRenderedPageBreak/>
              <w:t>ый бюджет</w:t>
            </w:r>
          </w:p>
        </w:tc>
        <w:tc>
          <w:tcPr>
            <w:tcW w:w="737" w:type="dxa"/>
          </w:tcPr>
          <w:p w:rsidR="00151D78" w:rsidRDefault="00151D78">
            <w:pPr>
              <w:pStyle w:val="ConsPlusNormal"/>
              <w:jc w:val="center"/>
            </w:pPr>
            <w:r>
              <w:lastRenderedPageBreak/>
              <w:t>Местн</w:t>
            </w:r>
            <w:r>
              <w:lastRenderedPageBreak/>
              <w:t>ый бюджет</w:t>
            </w:r>
          </w:p>
        </w:tc>
        <w:tc>
          <w:tcPr>
            <w:tcW w:w="794" w:type="dxa"/>
          </w:tcPr>
          <w:p w:rsidR="00151D78" w:rsidRDefault="00151D78">
            <w:pPr>
              <w:pStyle w:val="ConsPlusNormal"/>
              <w:jc w:val="center"/>
            </w:pPr>
            <w:r>
              <w:lastRenderedPageBreak/>
              <w:t>Прочи</w:t>
            </w:r>
            <w:r>
              <w:lastRenderedPageBreak/>
              <w:t>е источники</w:t>
            </w:r>
          </w:p>
        </w:tc>
        <w:tc>
          <w:tcPr>
            <w:tcW w:w="1440" w:type="dxa"/>
          </w:tcPr>
          <w:p w:rsidR="00151D78" w:rsidRDefault="00151D78">
            <w:pPr>
              <w:pStyle w:val="ConsPlusNormal"/>
              <w:jc w:val="center"/>
            </w:pPr>
            <w:r>
              <w:lastRenderedPageBreak/>
              <w:t xml:space="preserve">Областной </w:t>
            </w:r>
            <w:r>
              <w:lastRenderedPageBreak/>
              <w:t>бюджет</w:t>
            </w:r>
          </w:p>
        </w:tc>
        <w:tc>
          <w:tcPr>
            <w:tcW w:w="1247" w:type="dxa"/>
          </w:tcPr>
          <w:p w:rsidR="00151D78" w:rsidRDefault="00151D78">
            <w:pPr>
              <w:pStyle w:val="ConsPlusNormal"/>
              <w:jc w:val="center"/>
            </w:pPr>
            <w:r>
              <w:lastRenderedPageBreak/>
              <w:t>Федеральн</w:t>
            </w:r>
            <w:r>
              <w:lastRenderedPageBreak/>
              <w:t>ый бюджет</w:t>
            </w:r>
          </w:p>
        </w:tc>
        <w:tc>
          <w:tcPr>
            <w:tcW w:w="794" w:type="dxa"/>
          </w:tcPr>
          <w:p w:rsidR="00151D78" w:rsidRDefault="00151D78">
            <w:pPr>
              <w:pStyle w:val="ConsPlusNormal"/>
              <w:jc w:val="center"/>
            </w:pPr>
            <w:r>
              <w:lastRenderedPageBreak/>
              <w:t>Местн</w:t>
            </w:r>
            <w:r>
              <w:lastRenderedPageBreak/>
              <w:t>ый бюджет</w:t>
            </w:r>
          </w:p>
        </w:tc>
        <w:tc>
          <w:tcPr>
            <w:tcW w:w="737" w:type="dxa"/>
          </w:tcPr>
          <w:p w:rsidR="00151D78" w:rsidRDefault="00151D78">
            <w:pPr>
              <w:pStyle w:val="ConsPlusNormal"/>
              <w:jc w:val="center"/>
            </w:pPr>
            <w:r>
              <w:lastRenderedPageBreak/>
              <w:t>Прочи</w:t>
            </w:r>
            <w:r>
              <w:lastRenderedPageBreak/>
              <w:t>е источники</w:t>
            </w:r>
          </w:p>
        </w:tc>
        <w:tc>
          <w:tcPr>
            <w:tcW w:w="1247" w:type="dxa"/>
          </w:tcPr>
          <w:p w:rsidR="00151D78" w:rsidRDefault="00151D78">
            <w:pPr>
              <w:pStyle w:val="ConsPlusNormal"/>
              <w:jc w:val="center"/>
            </w:pPr>
            <w:r>
              <w:lastRenderedPageBreak/>
              <w:t xml:space="preserve">Областной </w:t>
            </w:r>
            <w:r>
              <w:lastRenderedPageBreak/>
              <w:t>бюджет</w:t>
            </w:r>
          </w:p>
        </w:tc>
        <w:tc>
          <w:tcPr>
            <w:tcW w:w="794" w:type="dxa"/>
          </w:tcPr>
          <w:p w:rsidR="00151D78" w:rsidRDefault="00151D78">
            <w:pPr>
              <w:pStyle w:val="ConsPlusNormal"/>
              <w:jc w:val="center"/>
            </w:pPr>
            <w:r>
              <w:lastRenderedPageBreak/>
              <w:t>Федер</w:t>
            </w:r>
            <w:r>
              <w:lastRenderedPageBreak/>
              <w:t>альный бюджет</w:t>
            </w:r>
          </w:p>
        </w:tc>
        <w:tc>
          <w:tcPr>
            <w:tcW w:w="794" w:type="dxa"/>
          </w:tcPr>
          <w:p w:rsidR="00151D78" w:rsidRDefault="00151D78">
            <w:pPr>
              <w:pStyle w:val="ConsPlusNormal"/>
              <w:jc w:val="center"/>
            </w:pPr>
            <w:r>
              <w:lastRenderedPageBreak/>
              <w:t>Местн</w:t>
            </w:r>
            <w:r>
              <w:lastRenderedPageBreak/>
              <w:t>ый бюджет</w:t>
            </w:r>
          </w:p>
        </w:tc>
        <w:tc>
          <w:tcPr>
            <w:tcW w:w="737" w:type="dxa"/>
          </w:tcPr>
          <w:p w:rsidR="00151D78" w:rsidRDefault="00151D78">
            <w:pPr>
              <w:pStyle w:val="ConsPlusNormal"/>
              <w:jc w:val="center"/>
            </w:pPr>
            <w:r>
              <w:lastRenderedPageBreak/>
              <w:t>Прочи</w:t>
            </w:r>
            <w:r>
              <w:lastRenderedPageBreak/>
              <w:t>е источники</w:t>
            </w:r>
          </w:p>
        </w:tc>
      </w:tr>
      <w:tr w:rsidR="00151D78">
        <w:tc>
          <w:tcPr>
            <w:tcW w:w="3005" w:type="dxa"/>
          </w:tcPr>
          <w:p w:rsidR="00151D78" w:rsidRDefault="00151D78">
            <w:pPr>
              <w:pStyle w:val="ConsPlusNormal"/>
              <w:jc w:val="center"/>
            </w:pPr>
            <w:r>
              <w:lastRenderedPageBreak/>
              <w:t>1</w:t>
            </w:r>
          </w:p>
        </w:tc>
        <w:tc>
          <w:tcPr>
            <w:tcW w:w="1134" w:type="dxa"/>
          </w:tcPr>
          <w:p w:rsidR="00151D78" w:rsidRDefault="00151D78">
            <w:pPr>
              <w:pStyle w:val="ConsPlusNormal"/>
              <w:jc w:val="center"/>
            </w:pPr>
            <w:r>
              <w:t>2</w:t>
            </w:r>
          </w:p>
        </w:tc>
        <w:tc>
          <w:tcPr>
            <w:tcW w:w="1440" w:type="dxa"/>
          </w:tcPr>
          <w:p w:rsidR="00151D78" w:rsidRDefault="00151D78">
            <w:pPr>
              <w:pStyle w:val="ConsPlusNormal"/>
              <w:jc w:val="center"/>
            </w:pPr>
            <w:r>
              <w:t>3</w:t>
            </w:r>
          </w:p>
        </w:tc>
        <w:tc>
          <w:tcPr>
            <w:tcW w:w="1247" w:type="dxa"/>
          </w:tcPr>
          <w:p w:rsidR="00151D78" w:rsidRDefault="00151D78">
            <w:pPr>
              <w:pStyle w:val="ConsPlusNormal"/>
              <w:jc w:val="center"/>
            </w:pPr>
            <w:r>
              <w:t>4</w:t>
            </w:r>
          </w:p>
        </w:tc>
        <w:tc>
          <w:tcPr>
            <w:tcW w:w="737" w:type="dxa"/>
          </w:tcPr>
          <w:p w:rsidR="00151D78" w:rsidRDefault="00151D78">
            <w:pPr>
              <w:pStyle w:val="ConsPlusNormal"/>
              <w:jc w:val="center"/>
            </w:pPr>
            <w:r>
              <w:t>5</w:t>
            </w:r>
          </w:p>
        </w:tc>
        <w:tc>
          <w:tcPr>
            <w:tcW w:w="794" w:type="dxa"/>
          </w:tcPr>
          <w:p w:rsidR="00151D78" w:rsidRDefault="00151D78">
            <w:pPr>
              <w:pStyle w:val="ConsPlusNormal"/>
              <w:jc w:val="center"/>
            </w:pPr>
            <w:r>
              <w:t>6</w:t>
            </w:r>
          </w:p>
        </w:tc>
        <w:tc>
          <w:tcPr>
            <w:tcW w:w="1440" w:type="dxa"/>
          </w:tcPr>
          <w:p w:rsidR="00151D78" w:rsidRDefault="00151D78">
            <w:pPr>
              <w:pStyle w:val="ConsPlusNormal"/>
              <w:jc w:val="center"/>
            </w:pPr>
            <w:r>
              <w:t>7</w:t>
            </w:r>
          </w:p>
        </w:tc>
        <w:tc>
          <w:tcPr>
            <w:tcW w:w="1247" w:type="dxa"/>
          </w:tcPr>
          <w:p w:rsidR="00151D78" w:rsidRDefault="00151D78">
            <w:pPr>
              <w:pStyle w:val="ConsPlusNormal"/>
              <w:jc w:val="center"/>
            </w:pPr>
            <w:r>
              <w:t>8</w:t>
            </w:r>
          </w:p>
        </w:tc>
        <w:tc>
          <w:tcPr>
            <w:tcW w:w="794" w:type="dxa"/>
          </w:tcPr>
          <w:p w:rsidR="00151D78" w:rsidRDefault="00151D78">
            <w:pPr>
              <w:pStyle w:val="ConsPlusNormal"/>
              <w:jc w:val="center"/>
            </w:pPr>
            <w:r>
              <w:t>9</w:t>
            </w:r>
          </w:p>
        </w:tc>
        <w:tc>
          <w:tcPr>
            <w:tcW w:w="737" w:type="dxa"/>
          </w:tcPr>
          <w:p w:rsidR="00151D78" w:rsidRDefault="00151D78">
            <w:pPr>
              <w:pStyle w:val="ConsPlusNormal"/>
              <w:jc w:val="center"/>
            </w:pPr>
            <w:r>
              <w:t>10</w:t>
            </w:r>
          </w:p>
        </w:tc>
        <w:tc>
          <w:tcPr>
            <w:tcW w:w="1247" w:type="dxa"/>
          </w:tcPr>
          <w:p w:rsidR="00151D78" w:rsidRDefault="00151D78">
            <w:pPr>
              <w:pStyle w:val="ConsPlusNormal"/>
              <w:jc w:val="center"/>
            </w:pPr>
            <w:r>
              <w:t>11</w:t>
            </w:r>
          </w:p>
        </w:tc>
        <w:tc>
          <w:tcPr>
            <w:tcW w:w="794" w:type="dxa"/>
          </w:tcPr>
          <w:p w:rsidR="00151D78" w:rsidRDefault="00151D78">
            <w:pPr>
              <w:pStyle w:val="ConsPlusNormal"/>
              <w:jc w:val="center"/>
            </w:pPr>
            <w:r>
              <w:t>12</w:t>
            </w:r>
          </w:p>
        </w:tc>
        <w:tc>
          <w:tcPr>
            <w:tcW w:w="794" w:type="dxa"/>
          </w:tcPr>
          <w:p w:rsidR="00151D78" w:rsidRDefault="00151D78">
            <w:pPr>
              <w:pStyle w:val="ConsPlusNormal"/>
              <w:jc w:val="center"/>
            </w:pPr>
            <w:r>
              <w:t>13</w:t>
            </w:r>
          </w:p>
        </w:tc>
        <w:tc>
          <w:tcPr>
            <w:tcW w:w="737" w:type="dxa"/>
          </w:tcPr>
          <w:p w:rsidR="00151D78" w:rsidRDefault="00151D78">
            <w:pPr>
              <w:pStyle w:val="ConsPlusNormal"/>
              <w:jc w:val="center"/>
            </w:pPr>
            <w:r>
              <w:t>14</w:t>
            </w:r>
          </w:p>
        </w:tc>
      </w:tr>
      <w:tr w:rsidR="00151D78">
        <w:tc>
          <w:tcPr>
            <w:tcW w:w="3005" w:type="dxa"/>
          </w:tcPr>
          <w:p w:rsidR="00151D78" w:rsidRDefault="00151D78">
            <w:pPr>
              <w:pStyle w:val="ConsPlusNormal"/>
              <w:jc w:val="both"/>
            </w:pPr>
            <w:r>
              <w:t>Подпрограмма 1 "Управление государственным имуществом Нижегородской области"</w:t>
            </w:r>
          </w:p>
        </w:tc>
        <w:tc>
          <w:tcPr>
            <w:tcW w:w="1134" w:type="dxa"/>
          </w:tcPr>
          <w:p w:rsidR="00151D78" w:rsidRDefault="00151D78">
            <w:pPr>
              <w:pStyle w:val="ConsPlusNormal"/>
              <w:jc w:val="center"/>
            </w:pPr>
            <w:r>
              <w:t>МИЗО НО</w:t>
            </w:r>
          </w:p>
        </w:tc>
        <w:tc>
          <w:tcPr>
            <w:tcW w:w="1440" w:type="dxa"/>
          </w:tcPr>
          <w:p w:rsidR="00151D78" w:rsidRDefault="00151D78">
            <w:pPr>
              <w:pStyle w:val="ConsPlusNormal"/>
              <w:jc w:val="center"/>
            </w:pPr>
            <w:r>
              <w:t>388 746,6</w:t>
            </w:r>
          </w:p>
        </w:tc>
        <w:tc>
          <w:tcPr>
            <w:tcW w:w="1247" w:type="dxa"/>
          </w:tcPr>
          <w:p w:rsidR="00151D78" w:rsidRDefault="00151D78">
            <w:pPr>
              <w:pStyle w:val="ConsPlusNormal"/>
              <w:jc w:val="center"/>
            </w:pPr>
            <w:r>
              <w:t>2 918,4</w:t>
            </w:r>
          </w:p>
        </w:tc>
        <w:tc>
          <w:tcPr>
            <w:tcW w:w="73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1440" w:type="dxa"/>
          </w:tcPr>
          <w:p w:rsidR="00151D78" w:rsidRDefault="00151D78">
            <w:pPr>
              <w:pStyle w:val="ConsPlusNormal"/>
              <w:jc w:val="center"/>
            </w:pPr>
            <w:r>
              <w:t>129 093,7</w:t>
            </w:r>
          </w:p>
        </w:tc>
        <w:tc>
          <w:tcPr>
            <w:tcW w:w="1247" w:type="dxa"/>
          </w:tcPr>
          <w:p w:rsidR="00151D78" w:rsidRDefault="00151D78">
            <w:pPr>
              <w:pStyle w:val="ConsPlusNormal"/>
              <w:jc w:val="center"/>
            </w:pPr>
            <w:r>
              <w:t>10 854,9</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1247" w:type="dxa"/>
          </w:tcPr>
          <w:p w:rsidR="00151D78" w:rsidRDefault="00151D78">
            <w:pPr>
              <w:pStyle w:val="ConsPlusNormal"/>
              <w:jc w:val="center"/>
            </w:pPr>
            <w:r>
              <w:t>75 279,8</w:t>
            </w:r>
          </w:p>
        </w:tc>
        <w:tc>
          <w:tcPr>
            <w:tcW w:w="794"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r>
      <w:tr w:rsidR="00151D78">
        <w:tc>
          <w:tcPr>
            <w:tcW w:w="3005" w:type="dxa"/>
          </w:tcPr>
          <w:p w:rsidR="00151D78" w:rsidRDefault="00151D78">
            <w:pPr>
              <w:pStyle w:val="ConsPlusNormal"/>
              <w:jc w:val="both"/>
            </w:pPr>
            <w:r>
              <w:t>Основное мероприятие 1.1. Организация учета, разграничения и перераспределения имущества, в том числе государственного имущества Нижегородской области</w:t>
            </w:r>
          </w:p>
        </w:tc>
        <w:tc>
          <w:tcPr>
            <w:tcW w:w="1134" w:type="dxa"/>
          </w:tcPr>
          <w:p w:rsidR="00151D78" w:rsidRDefault="00151D78">
            <w:pPr>
              <w:pStyle w:val="ConsPlusNormal"/>
              <w:jc w:val="center"/>
            </w:pPr>
            <w:r>
              <w:t>МИЗО НО</w:t>
            </w:r>
          </w:p>
        </w:tc>
        <w:tc>
          <w:tcPr>
            <w:tcW w:w="1440" w:type="dxa"/>
          </w:tcPr>
          <w:p w:rsidR="00151D78" w:rsidRDefault="00151D78">
            <w:pPr>
              <w:pStyle w:val="ConsPlusNormal"/>
              <w:jc w:val="center"/>
            </w:pPr>
            <w:r>
              <w:t>1 000,0</w:t>
            </w:r>
          </w:p>
        </w:tc>
        <w:tc>
          <w:tcPr>
            <w:tcW w:w="1247"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1440" w:type="dxa"/>
          </w:tcPr>
          <w:p w:rsidR="00151D78" w:rsidRDefault="00151D78">
            <w:pPr>
              <w:pStyle w:val="ConsPlusNormal"/>
              <w:jc w:val="center"/>
            </w:pPr>
            <w:r>
              <w:t>1 000,0</w:t>
            </w:r>
          </w:p>
        </w:tc>
        <w:tc>
          <w:tcPr>
            <w:tcW w:w="124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1247" w:type="dxa"/>
          </w:tcPr>
          <w:p w:rsidR="00151D78" w:rsidRDefault="00151D78">
            <w:pPr>
              <w:pStyle w:val="ConsPlusNormal"/>
              <w:jc w:val="center"/>
            </w:pPr>
            <w:r>
              <w:t>1 000,0</w:t>
            </w:r>
          </w:p>
        </w:tc>
        <w:tc>
          <w:tcPr>
            <w:tcW w:w="794"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r>
      <w:tr w:rsidR="00151D78">
        <w:tc>
          <w:tcPr>
            <w:tcW w:w="3005" w:type="dxa"/>
          </w:tcPr>
          <w:p w:rsidR="00151D78" w:rsidRDefault="00151D78">
            <w:pPr>
              <w:pStyle w:val="ConsPlusNormal"/>
              <w:jc w:val="both"/>
            </w:pPr>
            <w:r>
              <w:t xml:space="preserve">Мероприятие 1.1.1. Формирование перечней объектов недвижимого имущества, расположенных на территории Нижегородской области, в отношении которых налог на имущество организаций определяется исходя из кадастровой стоимости недвижимого имущества. Работы по внедрению и адаптации автоматизированной информационной системы </w:t>
            </w:r>
            <w:r>
              <w:lastRenderedPageBreak/>
              <w:t>для модернизации процесса формирования перечня объектов недвижимого имущества</w:t>
            </w:r>
          </w:p>
        </w:tc>
        <w:tc>
          <w:tcPr>
            <w:tcW w:w="1134" w:type="dxa"/>
          </w:tcPr>
          <w:p w:rsidR="00151D78" w:rsidRDefault="00151D78">
            <w:pPr>
              <w:pStyle w:val="ConsPlusNormal"/>
              <w:jc w:val="center"/>
            </w:pPr>
            <w:r>
              <w:lastRenderedPageBreak/>
              <w:t>МИЗО НО</w:t>
            </w:r>
          </w:p>
        </w:tc>
        <w:tc>
          <w:tcPr>
            <w:tcW w:w="1440" w:type="dxa"/>
          </w:tcPr>
          <w:p w:rsidR="00151D78" w:rsidRDefault="00151D78">
            <w:pPr>
              <w:pStyle w:val="ConsPlusNormal"/>
              <w:jc w:val="center"/>
            </w:pPr>
            <w:r>
              <w:t>1 000,0</w:t>
            </w:r>
          </w:p>
        </w:tc>
        <w:tc>
          <w:tcPr>
            <w:tcW w:w="1247"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1440" w:type="dxa"/>
          </w:tcPr>
          <w:p w:rsidR="00151D78" w:rsidRDefault="00151D78">
            <w:pPr>
              <w:pStyle w:val="ConsPlusNormal"/>
              <w:jc w:val="center"/>
            </w:pPr>
            <w:r>
              <w:t>1 000,0</w:t>
            </w:r>
          </w:p>
        </w:tc>
        <w:tc>
          <w:tcPr>
            <w:tcW w:w="124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1247" w:type="dxa"/>
          </w:tcPr>
          <w:p w:rsidR="00151D78" w:rsidRDefault="00151D78">
            <w:pPr>
              <w:pStyle w:val="ConsPlusNormal"/>
              <w:jc w:val="center"/>
            </w:pPr>
            <w:r>
              <w:t>1 000,0</w:t>
            </w:r>
          </w:p>
        </w:tc>
        <w:tc>
          <w:tcPr>
            <w:tcW w:w="794"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r>
      <w:tr w:rsidR="00151D78">
        <w:tc>
          <w:tcPr>
            <w:tcW w:w="3005" w:type="dxa"/>
          </w:tcPr>
          <w:p w:rsidR="00151D78" w:rsidRDefault="00151D78">
            <w:pPr>
              <w:pStyle w:val="ConsPlusNormal"/>
              <w:jc w:val="both"/>
            </w:pPr>
            <w:r>
              <w:lastRenderedPageBreak/>
              <w:t>Основное мероприятие 1.2. Обследование земельных участков и объектов недвижимости, проведение технической инвентаризации. Работы по освобождению земельных участков. Приобретение имущества в собственность Нижегородской области. Улучшение технических характеристик государственного имущества, повышение его коммерческой привлекательности. Модернизация информационных систем, технической базы в целях эффективного управления государственным имуществом и земельными ресурсами</w:t>
            </w:r>
          </w:p>
        </w:tc>
        <w:tc>
          <w:tcPr>
            <w:tcW w:w="1134" w:type="dxa"/>
          </w:tcPr>
          <w:p w:rsidR="00151D78" w:rsidRDefault="00151D78">
            <w:pPr>
              <w:pStyle w:val="ConsPlusNormal"/>
              <w:jc w:val="center"/>
            </w:pPr>
            <w:r>
              <w:t>МИЗО НО</w:t>
            </w:r>
          </w:p>
        </w:tc>
        <w:tc>
          <w:tcPr>
            <w:tcW w:w="1440" w:type="dxa"/>
          </w:tcPr>
          <w:p w:rsidR="00151D78" w:rsidRDefault="00151D78">
            <w:pPr>
              <w:pStyle w:val="ConsPlusNormal"/>
              <w:jc w:val="center"/>
            </w:pPr>
            <w:r>
              <w:t>138 137,6</w:t>
            </w:r>
          </w:p>
        </w:tc>
        <w:tc>
          <w:tcPr>
            <w:tcW w:w="1247"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1440" w:type="dxa"/>
          </w:tcPr>
          <w:p w:rsidR="00151D78" w:rsidRDefault="00151D78">
            <w:pPr>
              <w:pStyle w:val="ConsPlusNormal"/>
              <w:jc w:val="center"/>
            </w:pPr>
            <w:r>
              <w:t>25 269,0</w:t>
            </w:r>
          </w:p>
        </w:tc>
        <w:tc>
          <w:tcPr>
            <w:tcW w:w="124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1247" w:type="dxa"/>
          </w:tcPr>
          <w:p w:rsidR="00151D78" w:rsidRDefault="00151D78">
            <w:pPr>
              <w:pStyle w:val="ConsPlusNormal"/>
              <w:jc w:val="center"/>
            </w:pPr>
            <w:r>
              <w:t>25 269,0</w:t>
            </w:r>
          </w:p>
        </w:tc>
        <w:tc>
          <w:tcPr>
            <w:tcW w:w="794"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r>
      <w:tr w:rsidR="00151D78">
        <w:tc>
          <w:tcPr>
            <w:tcW w:w="3005" w:type="dxa"/>
          </w:tcPr>
          <w:p w:rsidR="00151D78" w:rsidRDefault="00151D78">
            <w:pPr>
              <w:pStyle w:val="ConsPlusNormal"/>
              <w:jc w:val="both"/>
            </w:pPr>
            <w:r>
              <w:t xml:space="preserve">Мероприятие 1.2.1. Работы по освобождению земельных участков от имущества государственной собственности Нижегородской области, самовольных построек, а </w:t>
            </w:r>
            <w:r>
              <w:lastRenderedPageBreak/>
              <w:t>также движимого имущества, установленного без правовых оснований, бесхозяйных объектов (выполнение топографической съемки земельного участка, выявление собственников, снос, рыночная оценка, строительная экспертиза, перемещение, хранение и реализация)</w:t>
            </w:r>
          </w:p>
        </w:tc>
        <w:tc>
          <w:tcPr>
            <w:tcW w:w="1134" w:type="dxa"/>
          </w:tcPr>
          <w:p w:rsidR="00151D78" w:rsidRDefault="00151D78">
            <w:pPr>
              <w:pStyle w:val="ConsPlusNormal"/>
              <w:jc w:val="center"/>
            </w:pPr>
            <w:r>
              <w:lastRenderedPageBreak/>
              <w:t>МИЗО НО</w:t>
            </w:r>
          </w:p>
        </w:tc>
        <w:tc>
          <w:tcPr>
            <w:tcW w:w="1440" w:type="dxa"/>
          </w:tcPr>
          <w:p w:rsidR="00151D78" w:rsidRDefault="00151D78">
            <w:pPr>
              <w:pStyle w:val="ConsPlusNormal"/>
              <w:jc w:val="center"/>
            </w:pPr>
            <w:r>
              <w:t>2 500,0</w:t>
            </w:r>
          </w:p>
        </w:tc>
        <w:tc>
          <w:tcPr>
            <w:tcW w:w="1247"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1440" w:type="dxa"/>
          </w:tcPr>
          <w:p w:rsidR="00151D78" w:rsidRDefault="00151D78">
            <w:pPr>
              <w:pStyle w:val="ConsPlusNormal"/>
              <w:jc w:val="center"/>
            </w:pPr>
            <w:r>
              <w:t>2 500,0</w:t>
            </w:r>
          </w:p>
        </w:tc>
        <w:tc>
          <w:tcPr>
            <w:tcW w:w="124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1247" w:type="dxa"/>
          </w:tcPr>
          <w:p w:rsidR="00151D78" w:rsidRDefault="00151D78">
            <w:pPr>
              <w:pStyle w:val="ConsPlusNormal"/>
              <w:jc w:val="center"/>
            </w:pPr>
            <w:r>
              <w:t>2 500,0</w:t>
            </w:r>
          </w:p>
        </w:tc>
        <w:tc>
          <w:tcPr>
            <w:tcW w:w="794"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r>
      <w:tr w:rsidR="00151D78">
        <w:tc>
          <w:tcPr>
            <w:tcW w:w="3005" w:type="dxa"/>
          </w:tcPr>
          <w:p w:rsidR="00151D78" w:rsidRDefault="00151D78">
            <w:pPr>
              <w:pStyle w:val="ConsPlusNormal"/>
              <w:jc w:val="both"/>
            </w:pPr>
            <w:r>
              <w:lastRenderedPageBreak/>
              <w:t>Мероприятие 1.2.2. Обследование земельных участков и объектов недвижимости, проведение технической инвентаризации и кадастрового учета, формирование электронной базы данных объектов нежилого фонда и земельных участков; проведение рыночной оценки имущества и земельных участков Нижегородской области, а также земельных участков, государственная собственность на которые не разграничена</w:t>
            </w:r>
          </w:p>
        </w:tc>
        <w:tc>
          <w:tcPr>
            <w:tcW w:w="1134" w:type="dxa"/>
          </w:tcPr>
          <w:p w:rsidR="00151D78" w:rsidRDefault="00151D78">
            <w:pPr>
              <w:pStyle w:val="ConsPlusNormal"/>
              <w:jc w:val="center"/>
            </w:pPr>
            <w:r>
              <w:t>МИЗО НО</w:t>
            </w:r>
          </w:p>
        </w:tc>
        <w:tc>
          <w:tcPr>
            <w:tcW w:w="1440" w:type="dxa"/>
          </w:tcPr>
          <w:p w:rsidR="00151D78" w:rsidRDefault="00151D78">
            <w:pPr>
              <w:pStyle w:val="ConsPlusNormal"/>
              <w:jc w:val="center"/>
            </w:pPr>
            <w:r>
              <w:t>8 190,0</w:t>
            </w:r>
          </w:p>
        </w:tc>
        <w:tc>
          <w:tcPr>
            <w:tcW w:w="1247"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1440" w:type="dxa"/>
          </w:tcPr>
          <w:p w:rsidR="00151D78" w:rsidRDefault="00151D78">
            <w:pPr>
              <w:pStyle w:val="ConsPlusNormal"/>
              <w:jc w:val="center"/>
            </w:pPr>
            <w:r>
              <w:t>8 190,0</w:t>
            </w:r>
          </w:p>
        </w:tc>
        <w:tc>
          <w:tcPr>
            <w:tcW w:w="124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1247" w:type="dxa"/>
          </w:tcPr>
          <w:p w:rsidR="00151D78" w:rsidRDefault="00151D78">
            <w:pPr>
              <w:pStyle w:val="ConsPlusNormal"/>
              <w:jc w:val="center"/>
            </w:pPr>
            <w:r>
              <w:t>8 190,0</w:t>
            </w:r>
          </w:p>
        </w:tc>
        <w:tc>
          <w:tcPr>
            <w:tcW w:w="794"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r>
      <w:tr w:rsidR="00151D78">
        <w:tc>
          <w:tcPr>
            <w:tcW w:w="3005" w:type="dxa"/>
          </w:tcPr>
          <w:p w:rsidR="00151D78" w:rsidRDefault="00151D78">
            <w:pPr>
              <w:pStyle w:val="ConsPlusNormal"/>
              <w:jc w:val="both"/>
            </w:pPr>
            <w:r>
              <w:t xml:space="preserve">Мероприятие 1.2.3. Модернизация информационных систем и ресурсов, технической базы </w:t>
            </w:r>
            <w:r>
              <w:lastRenderedPageBreak/>
              <w:t>министерства, а также формирование, инвентаризация и оцифровка архивных дел. Мероприятия по государственной регистрации информационных систем</w:t>
            </w:r>
          </w:p>
        </w:tc>
        <w:tc>
          <w:tcPr>
            <w:tcW w:w="1134" w:type="dxa"/>
          </w:tcPr>
          <w:p w:rsidR="00151D78" w:rsidRDefault="00151D78">
            <w:pPr>
              <w:pStyle w:val="ConsPlusNormal"/>
              <w:jc w:val="center"/>
            </w:pPr>
            <w:r>
              <w:lastRenderedPageBreak/>
              <w:t>МИЗО НО</w:t>
            </w:r>
          </w:p>
        </w:tc>
        <w:tc>
          <w:tcPr>
            <w:tcW w:w="1440" w:type="dxa"/>
          </w:tcPr>
          <w:p w:rsidR="00151D78" w:rsidRDefault="00151D78">
            <w:pPr>
              <w:pStyle w:val="ConsPlusNormal"/>
              <w:jc w:val="center"/>
            </w:pPr>
            <w:r>
              <w:t>7 619,0</w:t>
            </w:r>
          </w:p>
        </w:tc>
        <w:tc>
          <w:tcPr>
            <w:tcW w:w="1247"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1440" w:type="dxa"/>
          </w:tcPr>
          <w:p w:rsidR="00151D78" w:rsidRDefault="00151D78">
            <w:pPr>
              <w:pStyle w:val="ConsPlusNormal"/>
              <w:jc w:val="center"/>
            </w:pPr>
            <w:r>
              <w:t>7 619,0</w:t>
            </w:r>
          </w:p>
        </w:tc>
        <w:tc>
          <w:tcPr>
            <w:tcW w:w="124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1247" w:type="dxa"/>
          </w:tcPr>
          <w:p w:rsidR="00151D78" w:rsidRDefault="00151D78">
            <w:pPr>
              <w:pStyle w:val="ConsPlusNormal"/>
              <w:jc w:val="center"/>
            </w:pPr>
            <w:r>
              <w:t>7 619,0</w:t>
            </w:r>
          </w:p>
        </w:tc>
        <w:tc>
          <w:tcPr>
            <w:tcW w:w="794"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r>
      <w:tr w:rsidR="00151D78">
        <w:tc>
          <w:tcPr>
            <w:tcW w:w="3005" w:type="dxa"/>
          </w:tcPr>
          <w:p w:rsidR="00151D78" w:rsidRDefault="00151D78">
            <w:pPr>
              <w:pStyle w:val="ConsPlusNormal"/>
              <w:jc w:val="both"/>
            </w:pPr>
            <w:r>
              <w:lastRenderedPageBreak/>
              <w:t>Мероприятие 1.2.4. Охрана и содержание нежилого фонда Нижегородской области</w:t>
            </w:r>
          </w:p>
        </w:tc>
        <w:tc>
          <w:tcPr>
            <w:tcW w:w="1134" w:type="dxa"/>
          </w:tcPr>
          <w:p w:rsidR="00151D78" w:rsidRDefault="00151D78">
            <w:pPr>
              <w:pStyle w:val="ConsPlusNormal"/>
              <w:jc w:val="center"/>
            </w:pPr>
            <w:r>
              <w:t>МИЗО НО</w:t>
            </w:r>
          </w:p>
        </w:tc>
        <w:tc>
          <w:tcPr>
            <w:tcW w:w="1440" w:type="dxa"/>
          </w:tcPr>
          <w:p w:rsidR="00151D78" w:rsidRDefault="00151D78">
            <w:pPr>
              <w:pStyle w:val="ConsPlusNormal"/>
              <w:jc w:val="center"/>
            </w:pPr>
            <w:r>
              <w:t>9 828,6</w:t>
            </w:r>
          </w:p>
        </w:tc>
        <w:tc>
          <w:tcPr>
            <w:tcW w:w="1247"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1440" w:type="dxa"/>
          </w:tcPr>
          <w:p w:rsidR="00151D78" w:rsidRDefault="00151D78">
            <w:pPr>
              <w:pStyle w:val="ConsPlusNormal"/>
              <w:jc w:val="center"/>
            </w:pPr>
            <w:r>
              <w:t>6 960,0</w:t>
            </w:r>
          </w:p>
        </w:tc>
        <w:tc>
          <w:tcPr>
            <w:tcW w:w="124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1247" w:type="dxa"/>
          </w:tcPr>
          <w:p w:rsidR="00151D78" w:rsidRDefault="00151D78">
            <w:pPr>
              <w:pStyle w:val="ConsPlusNormal"/>
              <w:jc w:val="center"/>
            </w:pPr>
            <w:r>
              <w:t>6 960,0</w:t>
            </w:r>
          </w:p>
        </w:tc>
        <w:tc>
          <w:tcPr>
            <w:tcW w:w="794"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r>
      <w:tr w:rsidR="00151D78">
        <w:tc>
          <w:tcPr>
            <w:tcW w:w="3005" w:type="dxa"/>
          </w:tcPr>
          <w:p w:rsidR="00151D78" w:rsidRDefault="00151D78">
            <w:pPr>
              <w:pStyle w:val="ConsPlusNormal"/>
              <w:jc w:val="both"/>
            </w:pPr>
            <w:r>
              <w:t>Мероприятие 1.2.5. Мероприятия по актуализации сведений об объектах недвижимости Нижегородской области</w:t>
            </w:r>
          </w:p>
        </w:tc>
        <w:tc>
          <w:tcPr>
            <w:tcW w:w="1134" w:type="dxa"/>
          </w:tcPr>
          <w:p w:rsidR="00151D78" w:rsidRDefault="00151D78">
            <w:pPr>
              <w:pStyle w:val="ConsPlusNormal"/>
              <w:jc w:val="center"/>
            </w:pPr>
            <w:r>
              <w:t>МИЗО НО</w:t>
            </w:r>
          </w:p>
        </w:tc>
        <w:tc>
          <w:tcPr>
            <w:tcW w:w="1440" w:type="dxa"/>
          </w:tcPr>
          <w:p w:rsidR="00151D78" w:rsidRDefault="00151D78">
            <w:pPr>
              <w:pStyle w:val="ConsPlusNormal"/>
              <w:jc w:val="center"/>
            </w:pPr>
            <w:r>
              <w:t>105 000,0</w:t>
            </w:r>
          </w:p>
        </w:tc>
        <w:tc>
          <w:tcPr>
            <w:tcW w:w="1247"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1440" w:type="dxa"/>
          </w:tcPr>
          <w:p w:rsidR="00151D78" w:rsidRDefault="00151D78">
            <w:pPr>
              <w:pStyle w:val="ConsPlusNormal"/>
              <w:jc w:val="center"/>
            </w:pPr>
            <w:r>
              <w:t>0,0</w:t>
            </w:r>
          </w:p>
        </w:tc>
        <w:tc>
          <w:tcPr>
            <w:tcW w:w="124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124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r>
      <w:tr w:rsidR="00151D78">
        <w:tc>
          <w:tcPr>
            <w:tcW w:w="3005" w:type="dxa"/>
          </w:tcPr>
          <w:p w:rsidR="00151D78" w:rsidRDefault="00151D78">
            <w:pPr>
              <w:pStyle w:val="ConsPlusNormal"/>
              <w:jc w:val="both"/>
            </w:pPr>
            <w:r>
              <w:t xml:space="preserve">Мероприятие 1.2.6. Субсидия на возмещение затрат в связи с обеспечением деятельности межведомственной комиссии по содействию реализации инвестиционных проектов по строительству (реконструкции) объектов капитального строительства на территории Нижегородской области - "Центр содействия реализации инвестиционных проектов по строительству (реконструкции) объектов капитального строительства </w:t>
            </w:r>
            <w:r>
              <w:lastRenderedPageBreak/>
              <w:t>на территории Нижегородской области и оформления земельных отношений"</w:t>
            </w:r>
          </w:p>
        </w:tc>
        <w:tc>
          <w:tcPr>
            <w:tcW w:w="1134" w:type="dxa"/>
          </w:tcPr>
          <w:p w:rsidR="00151D78" w:rsidRDefault="00151D78">
            <w:pPr>
              <w:pStyle w:val="ConsPlusNormal"/>
              <w:jc w:val="center"/>
            </w:pPr>
            <w:r>
              <w:lastRenderedPageBreak/>
              <w:t>МИЗО НО</w:t>
            </w:r>
          </w:p>
        </w:tc>
        <w:tc>
          <w:tcPr>
            <w:tcW w:w="1440" w:type="dxa"/>
          </w:tcPr>
          <w:p w:rsidR="00151D78" w:rsidRDefault="00151D78">
            <w:pPr>
              <w:pStyle w:val="ConsPlusNormal"/>
              <w:jc w:val="center"/>
            </w:pPr>
            <w:r>
              <w:t>5 000,0</w:t>
            </w:r>
          </w:p>
        </w:tc>
        <w:tc>
          <w:tcPr>
            <w:tcW w:w="1247"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1440" w:type="dxa"/>
          </w:tcPr>
          <w:p w:rsidR="00151D78" w:rsidRDefault="00151D78">
            <w:pPr>
              <w:pStyle w:val="ConsPlusNormal"/>
              <w:jc w:val="center"/>
            </w:pPr>
            <w:r>
              <w:t>0,0</w:t>
            </w:r>
          </w:p>
        </w:tc>
        <w:tc>
          <w:tcPr>
            <w:tcW w:w="124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124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r>
      <w:tr w:rsidR="00151D78">
        <w:tc>
          <w:tcPr>
            <w:tcW w:w="3005" w:type="dxa"/>
          </w:tcPr>
          <w:p w:rsidR="00151D78" w:rsidRDefault="00151D78">
            <w:pPr>
              <w:pStyle w:val="ConsPlusNormal"/>
              <w:jc w:val="both"/>
            </w:pPr>
            <w:r>
              <w:lastRenderedPageBreak/>
              <w:t>Основное мероприятие 1.3. Оптимизация государственного сектора экономики. Разграничение и перераспределение земель. Представление интересов Нижегородской области в судах</w:t>
            </w:r>
          </w:p>
        </w:tc>
        <w:tc>
          <w:tcPr>
            <w:tcW w:w="1134" w:type="dxa"/>
          </w:tcPr>
          <w:p w:rsidR="00151D78" w:rsidRDefault="00151D78">
            <w:pPr>
              <w:pStyle w:val="ConsPlusNormal"/>
              <w:jc w:val="center"/>
            </w:pPr>
            <w:r>
              <w:t>МИЗО НО</w:t>
            </w:r>
          </w:p>
        </w:tc>
        <w:tc>
          <w:tcPr>
            <w:tcW w:w="1440" w:type="dxa"/>
          </w:tcPr>
          <w:p w:rsidR="00151D78" w:rsidRDefault="00151D78">
            <w:pPr>
              <w:pStyle w:val="ConsPlusNormal"/>
              <w:jc w:val="center"/>
            </w:pPr>
            <w:r>
              <w:t>10 673,6</w:t>
            </w:r>
          </w:p>
        </w:tc>
        <w:tc>
          <w:tcPr>
            <w:tcW w:w="1247" w:type="dxa"/>
          </w:tcPr>
          <w:p w:rsidR="00151D78" w:rsidRDefault="00151D78">
            <w:pPr>
              <w:pStyle w:val="ConsPlusNormal"/>
              <w:jc w:val="center"/>
            </w:pPr>
            <w:r>
              <w:t>2 918,4</w:t>
            </w:r>
          </w:p>
        </w:tc>
        <w:tc>
          <w:tcPr>
            <w:tcW w:w="73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1440" w:type="dxa"/>
          </w:tcPr>
          <w:p w:rsidR="00151D78" w:rsidRDefault="00151D78">
            <w:pPr>
              <w:pStyle w:val="ConsPlusNormal"/>
              <w:jc w:val="center"/>
            </w:pPr>
            <w:r>
              <w:t>13 889,3</w:t>
            </w:r>
          </w:p>
        </w:tc>
        <w:tc>
          <w:tcPr>
            <w:tcW w:w="1247" w:type="dxa"/>
          </w:tcPr>
          <w:p w:rsidR="00151D78" w:rsidRDefault="00151D78">
            <w:pPr>
              <w:pStyle w:val="ConsPlusNormal"/>
              <w:jc w:val="center"/>
            </w:pPr>
            <w:r>
              <w:t>10 854,9</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1247" w:type="dxa"/>
          </w:tcPr>
          <w:p w:rsidR="00151D78" w:rsidRDefault="00151D78">
            <w:pPr>
              <w:pStyle w:val="ConsPlusNormal"/>
              <w:jc w:val="center"/>
            </w:pPr>
            <w:r>
              <w:t>10 075,4</w:t>
            </w:r>
          </w:p>
        </w:tc>
        <w:tc>
          <w:tcPr>
            <w:tcW w:w="794"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r>
      <w:tr w:rsidR="00151D78">
        <w:tc>
          <w:tcPr>
            <w:tcW w:w="3005" w:type="dxa"/>
          </w:tcPr>
          <w:p w:rsidR="00151D78" w:rsidRDefault="00151D78">
            <w:pPr>
              <w:pStyle w:val="ConsPlusNormal"/>
              <w:jc w:val="both"/>
            </w:pPr>
            <w:r>
              <w:t>Мероприятие 1.3.1. Реализация прогнозного плана (программы) приватизации государственного имущества</w:t>
            </w:r>
          </w:p>
        </w:tc>
        <w:tc>
          <w:tcPr>
            <w:tcW w:w="1134" w:type="dxa"/>
          </w:tcPr>
          <w:p w:rsidR="00151D78" w:rsidRDefault="00151D78">
            <w:pPr>
              <w:pStyle w:val="ConsPlusNormal"/>
              <w:jc w:val="center"/>
            </w:pPr>
            <w:r>
              <w:t>МИЗО НО</w:t>
            </w:r>
          </w:p>
        </w:tc>
        <w:tc>
          <w:tcPr>
            <w:tcW w:w="1440" w:type="dxa"/>
          </w:tcPr>
          <w:p w:rsidR="00151D78" w:rsidRDefault="00151D78">
            <w:pPr>
              <w:pStyle w:val="ConsPlusNormal"/>
              <w:jc w:val="center"/>
            </w:pPr>
            <w:r>
              <w:t>955,0</w:t>
            </w:r>
          </w:p>
        </w:tc>
        <w:tc>
          <w:tcPr>
            <w:tcW w:w="1247"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1440" w:type="dxa"/>
          </w:tcPr>
          <w:p w:rsidR="00151D78" w:rsidRDefault="00151D78">
            <w:pPr>
              <w:pStyle w:val="ConsPlusNormal"/>
              <w:jc w:val="center"/>
            </w:pPr>
            <w:r>
              <w:t>955,0</w:t>
            </w:r>
          </w:p>
        </w:tc>
        <w:tc>
          <w:tcPr>
            <w:tcW w:w="124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1247" w:type="dxa"/>
          </w:tcPr>
          <w:p w:rsidR="00151D78" w:rsidRDefault="00151D78">
            <w:pPr>
              <w:pStyle w:val="ConsPlusNormal"/>
              <w:jc w:val="center"/>
            </w:pPr>
            <w:r>
              <w:t>955,0</w:t>
            </w:r>
          </w:p>
        </w:tc>
        <w:tc>
          <w:tcPr>
            <w:tcW w:w="794"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r>
      <w:tr w:rsidR="00151D78">
        <w:tc>
          <w:tcPr>
            <w:tcW w:w="3005" w:type="dxa"/>
          </w:tcPr>
          <w:p w:rsidR="00151D78" w:rsidRDefault="00151D78">
            <w:pPr>
              <w:pStyle w:val="ConsPlusNormal"/>
              <w:jc w:val="both"/>
            </w:pPr>
            <w:r>
              <w:t>Мероприятие 1.3.2. Проведение аудита и ликвидации государственных предприятий Нижегородской области, акционерных обществ с долей участия Нижегородской области, а также реализация мероприятий, связанных с процедурами банкротства</w:t>
            </w:r>
          </w:p>
        </w:tc>
        <w:tc>
          <w:tcPr>
            <w:tcW w:w="1134" w:type="dxa"/>
          </w:tcPr>
          <w:p w:rsidR="00151D78" w:rsidRDefault="00151D78">
            <w:pPr>
              <w:pStyle w:val="ConsPlusNormal"/>
              <w:jc w:val="center"/>
            </w:pPr>
            <w:r>
              <w:t>МИЗО НО</w:t>
            </w:r>
          </w:p>
        </w:tc>
        <w:tc>
          <w:tcPr>
            <w:tcW w:w="1440" w:type="dxa"/>
          </w:tcPr>
          <w:p w:rsidR="00151D78" w:rsidRDefault="00151D78">
            <w:pPr>
              <w:pStyle w:val="ConsPlusNormal"/>
              <w:jc w:val="center"/>
            </w:pPr>
            <w:r>
              <w:t>1 745,0</w:t>
            </w:r>
          </w:p>
        </w:tc>
        <w:tc>
          <w:tcPr>
            <w:tcW w:w="1247"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1440" w:type="dxa"/>
          </w:tcPr>
          <w:p w:rsidR="00151D78" w:rsidRDefault="00151D78">
            <w:pPr>
              <w:pStyle w:val="ConsPlusNormal"/>
              <w:jc w:val="center"/>
            </w:pPr>
            <w:r>
              <w:t>1 745,0</w:t>
            </w:r>
          </w:p>
        </w:tc>
        <w:tc>
          <w:tcPr>
            <w:tcW w:w="124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1247" w:type="dxa"/>
          </w:tcPr>
          <w:p w:rsidR="00151D78" w:rsidRDefault="00151D78">
            <w:pPr>
              <w:pStyle w:val="ConsPlusNormal"/>
              <w:jc w:val="center"/>
            </w:pPr>
            <w:r>
              <w:t>1 745,0</w:t>
            </w:r>
          </w:p>
        </w:tc>
        <w:tc>
          <w:tcPr>
            <w:tcW w:w="794"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r>
      <w:tr w:rsidR="00151D78">
        <w:tc>
          <w:tcPr>
            <w:tcW w:w="3005" w:type="dxa"/>
          </w:tcPr>
          <w:p w:rsidR="00151D78" w:rsidRDefault="00151D78">
            <w:pPr>
              <w:pStyle w:val="ConsPlusNormal"/>
              <w:jc w:val="both"/>
            </w:pPr>
            <w:r>
              <w:t xml:space="preserve">Мероприятие 1.3.3. Возмещение судебных расходов по решениям суда, </w:t>
            </w:r>
            <w:r>
              <w:lastRenderedPageBreak/>
              <w:t>оплата по исп. листам (по искам о взыскании денежных средств), оплата по исполнению решений судов</w:t>
            </w:r>
          </w:p>
        </w:tc>
        <w:tc>
          <w:tcPr>
            <w:tcW w:w="1134" w:type="dxa"/>
          </w:tcPr>
          <w:p w:rsidR="00151D78" w:rsidRDefault="00151D78">
            <w:pPr>
              <w:pStyle w:val="ConsPlusNormal"/>
              <w:jc w:val="center"/>
            </w:pPr>
            <w:r>
              <w:lastRenderedPageBreak/>
              <w:t>МИЗО НО</w:t>
            </w:r>
          </w:p>
        </w:tc>
        <w:tc>
          <w:tcPr>
            <w:tcW w:w="1440" w:type="dxa"/>
          </w:tcPr>
          <w:p w:rsidR="00151D78" w:rsidRDefault="00151D78">
            <w:pPr>
              <w:pStyle w:val="ConsPlusNormal"/>
              <w:jc w:val="center"/>
            </w:pPr>
            <w:r>
              <w:t>3 769,6</w:t>
            </w:r>
          </w:p>
        </w:tc>
        <w:tc>
          <w:tcPr>
            <w:tcW w:w="1247"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1440" w:type="dxa"/>
          </w:tcPr>
          <w:p w:rsidR="00151D78" w:rsidRDefault="00151D78">
            <w:pPr>
              <w:pStyle w:val="ConsPlusNormal"/>
              <w:jc w:val="center"/>
            </w:pPr>
            <w:r>
              <w:t>4 196,8</w:t>
            </w:r>
          </w:p>
        </w:tc>
        <w:tc>
          <w:tcPr>
            <w:tcW w:w="124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1247" w:type="dxa"/>
          </w:tcPr>
          <w:p w:rsidR="00151D78" w:rsidRDefault="00151D78">
            <w:pPr>
              <w:pStyle w:val="ConsPlusNormal"/>
              <w:jc w:val="center"/>
            </w:pPr>
            <w:r>
              <w:t>4 196,8</w:t>
            </w:r>
          </w:p>
        </w:tc>
        <w:tc>
          <w:tcPr>
            <w:tcW w:w="794"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r>
      <w:tr w:rsidR="00151D78">
        <w:tc>
          <w:tcPr>
            <w:tcW w:w="3005" w:type="dxa"/>
          </w:tcPr>
          <w:p w:rsidR="00151D78" w:rsidRDefault="00151D78">
            <w:pPr>
              <w:pStyle w:val="ConsPlusNormal"/>
              <w:jc w:val="both"/>
            </w:pPr>
            <w:r>
              <w:lastRenderedPageBreak/>
              <w:t>Мероприятие 1.3.4. Выполнение кадастровых работ (в том числе топографическая съемка) в отношении земельных участков, подготовка схем расположения земельных участков, кадастровый учет земельных участков, выполнение землеустроительных работ по описанию местоположения части границы Нижегородской области</w:t>
            </w:r>
          </w:p>
        </w:tc>
        <w:tc>
          <w:tcPr>
            <w:tcW w:w="1134" w:type="dxa"/>
          </w:tcPr>
          <w:p w:rsidR="00151D78" w:rsidRDefault="00151D78">
            <w:pPr>
              <w:pStyle w:val="ConsPlusNormal"/>
              <w:jc w:val="center"/>
            </w:pPr>
            <w:r>
              <w:t>МИЗО НО</w:t>
            </w:r>
          </w:p>
        </w:tc>
        <w:tc>
          <w:tcPr>
            <w:tcW w:w="1440" w:type="dxa"/>
          </w:tcPr>
          <w:p w:rsidR="00151D78" w:rsidRDefault="00151D78">
            <w:pPr>
              <w:pStyle w:val="ConsPlusNormal"/>
              <w:jc w:val="center"/>
            </w:pPr>
            <w:r>
              <w:t>3 128,6</w:t>
            </w:r>
          </w:p>
        </w:tc>
        <w:tc>
          <w:tcPr>
            <w:tcW w:w="1247"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1440" w:type="dxa"/>
          </w:tcPr>
          <w:p w:rsidR="00151D78" w:rsidRDefault="00151D78">
            <w:pPr>
              <w:pStyle w:val="ConsPlusNormal"/>
              <w:jc w:val="center"/>
            </w:pPr>
            <w:r>
              <w:t>3 128,6</w:t>
            </w:r>
          </w:p>
        </w:tc>
        <w:tc>
          <w:tcPr>
            <w:tcW w:w="124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1247" w:type="dxa"/>
          </w:tcPr>
          <w:p w:rsidR="00151D78" w:rsidRDefault="00151D78">
            <w:pPr>
              <w:pStyle w:val="ConsPlusNormal"/>
              <w:jc w:val="center"/>
            </w:pPr>
            <w:r>
              <w:t>3 128,6</w:t>
            </w:r>
          </w:p>
        </w:tc>
        <w:tc>
          <w:tcPr>
            <w:tcW w:w="794"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r>
      <w:tr w:rsidR="00151D78">
        <w:tc>
          <w:tcPr>
            <w:tcW w:w="3005" w:type="dxa"/>
          </w:tcPr>
          <w:p w:rsidR="00151D78" w:rsidRDefault="00151D78">
            <w:pPr>
              <w:pStyle w:val="ConsPlusNormal"/>
              <w:jc w:val="both"/>
            </w:pPr>
            <w:r>
              <w:t>Мероприятие 1.3.5. Оплата выписок и внесение записей в единые государственные реестры. Изготовление копий правоустанавливающих документов</w:t>
            </w:r>
          </w:p>
        </w:tc>
        <w:tc>
          <w:tcPr>
            <w:tcW w:w="1134" w:type="dxa"/>
          </w:tcPr>
          <w:p w:rsidR="00151D78" w:rsidRDefault="00151D78">
            <w:pPr>
              <w:pStyle w:val="ConsPlusNormal"/>
              <w:jc w:val="center"/>
            </w:pPr>
            <w:r>
              <w:t>МИЗО НО</w:t>
            </w:r>
          </w:p>
        </w:tc>
        <w:tc>
          <w:tcPr>
            <w:tcW w:w="1440" w:type="dxa"/>
          </w:tcPr>
          <w:p w:rsidR="00151D78" w:rsidRDefault="00151D78">
            <w:pPr>
              <w:pStyle w:val="ConsPlusNormal"/>
              <w:jc w:val="center"/>
            </w:pPr>
            <w:r>
              <w:t>50,0</w:t>
            </w:r>
          </w:p>
        </w:tc>
        <w:tc>
          <w:tcPr>
            <w:tcW w:w="1247"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1440" w:type="dxa"/>
          </w:tcPr>
          <w:p w:rsidR="00151D78" w:rsidRDefault="00151D78">
            <w:pPr>
              <w:pStyle w:val="ConsPlusNormal"/>
              <w:jc w:val="center"/>
            </w:pPr>
            <w:r>
              <w:t>50,0</w:t>
            </w:r>
          </w:p>
        </w:tc>
        <w:tc>
          <w:tcPr>
            <w:tcW w:w="124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1247" w:type="dxa"/>
          </w:tcPr>
          <w:p w:rsidR="00151D78" w:rsidRDefault="00151D78">
            <w:pPr>
              <w:pStyle w:val="ConsPlusNormal"/>
              <w:jc w:val="center"/>
            </w:pPr>
            <w:r>
              <w:t>50,0</w:t>
            </w:r>
          </w:p>
        </w:tc>
        <w:tc>
          <w:tcPr>
            <w:tcW w:w="794"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r>
      <w:tr w:rsidR="00151D78">
        <w:tc>
          <w:tcPr>
            <w:tcW w:w="3005" w:type="dxa"/>
          </w:tcPr>
          <w:p w:rsidR="00151D78" w:rsidRDefault="00151D78">
            <w:pPr>
              <w:pStyle w:val="ConsPlusNormal"/>
              <w:jc w:val="both"/>
            </w:pPr>
            <w:r>
              <w:t>Мероприятие 1.3.6. Субсидии на проведение комплексных кадастровых работ</w:t>
            </w:r>
          </w:p>
        </w:tc>
        <w:tc>
          <w:tcPr>
            <w:tcW w:w="1134" w:type="dxa"/>
          </w:tcPr>
          <w:p w:rsidR="00151D78" w:rsidRDefault="00151D78">
            <w:pPr>
              <w:pStyle w:val="ConsPlusNormal"/>
              <w:jc w:val="center"/>
            </w:pPr>
            <w:r>
              <w:t>МИЗО НО</w:t>
            </w:r>
          </w:p>
        </w:tc>
        <w:tc>
          <w:tcPr>
            <w:tcW w:w="1440" w:type="dxa"/>
          </w:tcPr>
          <w:p w:rsidR="00151D78" w:rsidRDefault="00151D78">
            <w:pPr>
              <w:pStyle w:val="ConsPlusNormal"/>
              <w:jc w:val="center"/>
            </w:pPr>
            <w:r>
              <w:t>1 025,4</w:t>
            </w:r>
          </w:p>
        </w:tc>
        <w:tc>
          <w:tcPr>
            <w:tcW w:w="1247" w:type="dxa"/>
          </w:tcPr>
          <w:p w:rsidR="00151D78" w:rsidRDefault="00151D78">
            <w:pPr>
              <w:pStyle w:val="ConsPlusNormal"/>
              <w:jc w:val="center"/>
            </w:pPr>
            <w:r>
              <w:t>2 918,4</w:t>
            </w:r>
          </w:p>
        </w:tc>
        <w:tc>
          <w:tcPr>
            <w:tcW w:w="73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1440" w:type="dxa"/>
          </w:tcPr>
          <w:p w:rsidR="00151D78" w:rsidRDefault="00151D78">
            <w:pPr>
              <w:pStyle w:val="ConsPlusNormal"/>
              <w:jc w:val="center"/>
            </w:pPr>
            <w:r>
              <w:t>3 813,9</w:t>
            </w:r>
          </w:p>
        </w:tc>
        <w:tc>
          <w:tcPr>
            <w:tcW w:w="1247" w:type="dxa"/>
          </w:tcPr>
          <w:p w:rsidR="00151D78" w:rsidRDefault="00151D78">
            <w:pPr>
              <w:pStyle w:val="ConsPlusNormal"/>
              <w:jc w:val="center"/>
            </w:pPr>
            <w:r>
              <w:t>10 854,9</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124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r>
      <w:tr w:rsidR="00151D78">
        <w:tc>
          <w:tcPr>
            <w:tcW w:w="3005" w:type="dxa"/>
          </w:tcPr>
          <w:p w:rsidR="00151D78" w:rsidRDefault="00151D78">
            <w:pPr>
              <w:pStyle w:val="ConsPlusNormal"/>
              <w:jc w:val="both"/>
            </w:pPr>
            <w:r>
              <w:t xml:space="preserve">Основное мероприятие 1.4. Повышение эффективности управления государственным </w:t>
            </w:r>
            <w:r>
              <w:lastRenderedPageBreak/>
              <w:t>имуществом Нижегородской области</w:t>
            </w:r>
          </w:p>
        </w:tc>
        <w:tc>
          <w:tcPr>
            <w:tcW w:w="1134" w:type="dxa"/>
          </w:tcPr>
          <w:p w:rsidR="00151D78" w:rsidRDefault="00151D78">
            <w:pPr>
              <w:pStyle w:val="ConsPlusNormal"/>
              <w:jc w:val="center"/>
            </w:pPr>
            <w:r>
              <w:lastRenderedPageBreak/>
              <w:t>МИЗО НО</w:t>
            </w:r>
          </w:p>
        </w:tc>
        <w:tc>
          <w:tcPr>
            <w:tcW w:w="1440" w:type="dxa"/>
          </w:tcPr>
          <w:p w:rsidR="00151D78" w:rsidRDefault="00151D78">
            <w:pPr>
              <w:pStyle w:val="ConsPlusNormal"/>
              <w:jc w:val="center"/>
            </w:pPr>
            <w:r>
              <w:t>5 960,5</w:t>
            </w:r>
          </w:p>
        </w:tc>
        <w:tc>
          <w:tcPr>
            <w:tcW w:w="1247"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1440" w:type="dxa"/>
          </w:tcPr>
          <w:p w:rsidR="00151D78" w:rsidRDefault="00151D78">
            <w:pPr>
              <w:pStyle w:val="ConsPlusNormal"/>
              <w:jc w:val="center"/>
            </w:pPr>
            <w:r>
              <w:t>5 960,5</w:t>
            </w:r>
          </w:p>
        </w:tc>
        <w:tc>
          <w:tcPr>
            <w:tcW w:w="124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1247" w:type="dxa"/>
          </w:tcPr>
          <w:p w:rsidR="00151D78" w:rsidRDefault="00151D78">
            <w:pPr>
              <w:pStyle w:val="ConsPlusNormal"/>
              <w:jc w:val="center"/>
            </w:pPr>
            <w:r>
              <w:t>5 960,5</w:t>
            </w:r>
          </w:p>
        </w:tc>
        <w:tc>
          <w:tcPr>
            <w:tcW w:w="794"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r>
      <w:tr w:rsidR="00151D78">
        <w:tc>
          <w:tcPr>
            <w:tcW w:w="3005" w:type="dxa"/>
          </w:tcPr>
          <w:p w:rsidR="00151D78" w:rsidRDefault="00151D78">
            <w:pPr>
              <w:pStyle w:val="ConsPlusNormal"/>
              <w:jc w:val="both"/>
            </w:pPr>
            <w:r>
              <w:lastRenderedPageBreak/>
              <w:t>Мероприятие 1.4.1. Публикация информации, необходимой для распоряжения государственным имуществом, в средствах массовой информации, а также размещение информации о предстоящих аукционах</w:t>
            </w:r>
          </w:p>
        </w:tc>
        <w:tc>
          <w:tcPr>
            <w:tcW w:w="1134" w:type="dxa"/>
          </w:tcPr>
          <w:p w:rsidR="00151D78" w:rsidRDefault="00151D78">
            <w:pPr>
              <w:pStyle w:val="ConsPlusNormal"/>
              <w:jc w:val="center"/>
            </w:pPr>
            <w:r>
              <w:t>МИЗО НО</w:t>
            </w:r>
          </w:p>
        </w:tc>
        <w:tc>
          <w:tcPr>
            <w:tcW w:w="1440" w:type="dxa"/>
          </w:tcPr>
          <w:p w:rsidR="00151D78" w:rsidRDefault="00151D78">
            <w:pPr>
              <w:pStyle w:val="ConsPlusNormal"/>
              <w:jc w:val="center"/>
            </w:pPr>
            <w:r>
              <w:t>1 500,0</w:t>
            </w:r>
          </w:p>
        </w:tc>
        <w:tc>
          <w:tcPr>
            <w:tcW w:w="1247"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1440" w:type="dxa"/>
          </w:tcPr>
          <w:p w:rsidR="00151D78" w:rsidRDefault="00151D78">
            <w:pPr>
              <w:pStyle w:val="ConsPlusNormal"/>
              <w:jc w:val="center"/>
            </w:pPr>
            <w:r>
              <w:t>1 500,0</w:t>
            </w:r>
          </w:p>
        </w:tc>
        <w:tc>
          <w:tcPr>
            <w:tcW w:w="124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1247" w:type="dxa"/>
          </w:tcPr>
          <w:p w:rsidR="00151D78" w:rsidRDefault="00151D78">
            <w:pPr>
              <w:pStyle w:val="ConsPlusNormal"/>
              <w:jc w:val="center"/>
            </w:pPr>
            <w:r>
              <w:t>1 500,0</w:t>
            </w:r>
          </w:p>
        </w:tc>
        <w:tc>
          <w:tcPr>
            <w:tcW w:w="794"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r>
      <w:tr w:rsidR="00151D78">
        <w:tc>
          <w:tcPr>
            <w:tcW w:w="3005" w:type="dxa"/>
          </w:tcPr>
          <w:p w:rsidR="00151D78" w:rsidRDefault="00151D78">
            <w:pPr>
              <w:pStyle w:val="ConsPlusNormal"/>
              <w:jc w:val="both"/>
            </w:pPr>
            <w:r>
              <w:t>Мероприятие 1.4.2. Поддержание и разработка новых разделов портала министерства имущественных и земельных отношений Нижегородской области</w:t>
            </w:r>
          </w:p>
        </w:tc>
        <w:tc>
          <w:tcPr>
            <w:tcW w:w="1134" w:type="dxa"/>
          </w:tcPr>
          <w:p w:rsidR="00151D78" w:rsidRDefault="00151D78">
            <w:pPr>
              <w:pStyle w:val="ConsPlusNormal"/>
              <w:jc w:val="center"/>
            </w:pPr>
            <w:r>
              <w:t>МИЗО НО</w:t>
            </w:r>
          </w:p>
        </w:tc>
        <w:tc>
          <w:tcPr>
            <w:tcW w:w="1440" w:type="dxa"/>
          </w:tcPr>
          <w:p w:rsidR="00151D78" w:rsidRDefault="00151D78">
            <w:pPr>
              <w:pStyle w:val="ConsPlusNormal"/>
              <w:jc w:val="center"/>
            </w:pPr>
            <w:r>
              <w:t>1 300,0</w:t>
            </w:r>
          </w:p>
        </w:tc>
        <w:tc>
          <w:tcPr>
            <w:tcW w:w="1247"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1440" w:type="dxa"/>
          </w:tcPr>
          <w:p w:rsidR="00151D78" w:rsidRDefault="00151D78">
            <w:pPr>
              <w:pStyle w:val="ConsPlusNormal"/>
              <w:jc w:val="center"/>
            </w:pPr>
            <w:r>
              <w:t>1 300,0</w:t>
            </w:r>
          </w:p>
        </w:tc>
        <w:tc>
          <w:tcPr>
            <w:tcW w:w="124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1247" w:type="dxa"/>
          </w:tcPr>
          <w:p w:rsidR="00151D78" w:rsidRDefault="00151D78">
            <w:pPr>
              <w:pStyle w:val="ConsPlusNormal"/>
              <w:jc w:val="center"/>
            </w:pPr>
            <w:r>
              <w:t>1 300,0</w:t>
            </w:r>
          </w:p>
        </w:tc>
        <w:tc>
          <w:tcPr>
            <w:tcW w:w="794"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r>
      <w:tr w:rsidR="00151D78">
        <w:tc>
          <w:tcPr>
            <w:tcW w:w="3005" w:type="dxa"/>
          </w:tcPr>
          <w:p w:rsidR="00151D78" w:rsidRDefault="00151D78">
            <w:pPr>
              <w:pStyle w:val="ConsPlusNormal"/>
              <w:jc w:val="both"/>
            </w:pPr>
            <w:r>
              <w:t>Мероприятие 1.4.3. Разработка и изготовление презентационных материалов (печатная продукция, раздаточные материалы, материалы с символикой министерства), флеш-карты</w:t>
            </w:r>
          </w:p>
        </w:tc>
        <w:tc>
          <w:tcPr>
            <w:tcW w:w="1134" w:type="dxa"/>
          </w:tcPr>
          <w:p w:rsidR="00151D78" w:rsidRDefault="00151D78">
            <w:pPr>
              <w:pStyle w:val="ConsPlusNormal"/>
              <w:jc w:val="center"/>
            </w:pPr>
            <w:r>
              <w:t>МИЗО НО</w:t>
            </w:r>
          </w:p>
        </w:tc>
        <w:tc>
          <w:tcPr>
            <w:tcW w:w="1440" w:type="dxa"/>
          </w:tcPr>
          <w:p w:rsidR="00151D78" w:rsidRDefault="00151D78">
            <w:pPr>
              <w:pStyle w:val="ConsPlusNormal"/>
              <w:jc w:val="center"/>
            </w:pPr>
            <w:r>
              <w:t>1 460,5</w:t>
            </w:r>
          </w:p>
        </w:tc>
        <w:tc>
          <w:tcPr>
            <w:tcW w:w="1247"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1440" w:type="dxa"/>
          </w:tcPr>
          <w:p w:rsidR="00151D78" w:rsidRDefault="00151D78">
            <w:pPr>
              <w:pStyle w:val="ConsPlusNormal"/>
              <w:jc w:val="center"/>
            </w:pPr>
            <w:r>
              <w:t>1 460,5</w:t>
            </w:r>
          </w:p>
        </w:tc>
        <w:tc>
          <w:tcPr>
            <w:tcW w:w="124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1247" w:type="dxa"/>
          </w:tcPr>
          <w:p w:rsidR="00151D78" w:rsidRDefault="00151D78">
            <w:pPr>
              <w:pStyle w:val="ConsPlusNormal"/>
              <w:jc w:val="center"/>
            </w:pPr>
            <w:r>
              <w:t>1 460,5</w:t>
            </w:r>
          </w:p>
        </w:tc>
        <w:tc>
          <w:tcPr>
            <w:tcW w:w="794"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r>
      <w:tr w:rsidR="00151D78">
        <w:tc>
          <w:tcPr>
            <w:tcW w:w="3005" w:type="dxa"/>
          </w:tcPr>
          <w:p w:rsidR="00151D78" w:rsidRDefault="00151D78">
            <w:pPr>
              <w:pStyle w:val="ConsPlusNormal"/>
              <w:jc w:val="both"/>
            </w:pPr>
            <w:r>
              <w:t xml:space="preserve">Мероприятие 1.4.4. Подготовка, размещение рекламных материалов, презентаций, видеофильмов, видеосюжетов об </w:t>
            </w:r>
            <w:r>
              <w:lastRenderedPageBreak/>
              <w:t>имущественном и земельном потенциале Нижегородской области, информационных каталогов о деятельности министерства</w:t>
            </w:r>
          </w:p>
        </w:tc>
        <w:tc>
          <w:tcPr>
            <w:tcW w:w="1134" w:type="dxa"/>
          </w:tcPr>
          <w:p w:rsidR="00151D78" w:rsidRDefault="00151D78">
            <w:pPr>
              <w:pStyle w:val="ConsPlusNormal"/>
              <w:jc w:val="center"/>
            </w:pPr>
            <w:r>
              <w:lastRenderedPageBreak/>
              <w:t>МИЗО НО</w:t>
            </w:r>
          </w:p>
        </w:tc>
        <w:tc>
          <w:tcPr>
            <w:tcW w:w="1440" w:type="dxa"/>
          </w:tcPr>
          <w:p w:rsidR="00151D78" w:rsidRDefault="00151D78">
            <w:pPr>
              <w:pStyle w:val="ConsPlusNormal"/>
              <w:jc w:val="center"/>
            </w:pPr>
            <w:r>
              <w:t>1 700,0</w:t>
            </w:r>
          </w:p>
        </w:tc>
        <w:tc>
          <w:tcPr>
            <w:tcW w:w="1247"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1440" w:type="dxa"/>
          </w:tcPr>
          <w:p w:rsidR="00151D78" w:rsidRDefault="00151D78">
            <w:pPr>
              <w:pStyle w:val="ConsPlusNormal"/>
              <w:jc w:val="center"/>
            </w:pPr>
            <w:r>
              <w:t>1 700,0</w:t>
            </w:r>
          </w:p>
        </w:tc>
        <w:tc>
          <w:tcPr>
            <w:tcW w:w="124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1247" w:type="dxa"/>
          </w:tcPr>
          <w:p w:rsidR="00151D78" w:rsidRDefault="00151D78">
            <w:pPr>
              <w:pStyle w:val="ConsPlusNormal"/>
              <w:jc w:val="center"/>
            </w:pPr>
            <w:r>
              <w:t>1 700,0</w:t>
            </w:r>
          </w:p>
        </w:tc>
        <w:tc>
          <w:tcPr>
            <w:tcW w:w="794"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r>
      <w:tr w:rsidR="00151D78">
        <w:tc>
          <w:tcPr>
            <w:tcW w:w="3005" w:type="dxa"/>
          </w:tcPr>
          <w:p w:rsidR="00151D78" w:rsidRDefault="00151D78">
            <w:pPr>
              <w:pStyle w:val="ConsPlusNormal"/>
              <w:jc w:val="both"/>
            </w:pPr>
            <w:r>
              <w:lastRenderedPageBreak/>
              <w:t>Основное мероприятие 1.5. Инвестирование в уставный (складочный) капитал юридических лиц, не являющихся государственными учреждениями и государственными унитарными предприятиями</w:t>
            </w:r>
          </w:p>
        </w:tc>
        <w:tc>
          <w:tcPr>
            <w:tcW w:w="1134" w:type="dxa"/>
          </w:tcPr>
          <w:p w:rsidR="00151D78" w:rsidRDefault="00151D78">
            <w:pPr>
              <w:pStyle w:val="ConsPlusNormal"/>
              <w:jc w:val="center"/>
            </w:pPr>
            <w:r>
              <w:t>МИЗО НО</w:t>
            </w:r>
          </w:p>
        </w:tc>
        <w:tc>
          <w:tcPr>
            <w:tcW w:w="1440" w:type="dxa"/>
          </w:tcPr>
          <w:p w:rsidR="00151D78" w:rsidRDefault="00151D78">
            <w:pPr>
              <w:pStyle w:val="ConsPlusNormal"/>
              <w:jc w:val="center"/>
            </w:pPr>
            <w:r>
              <w:t>200 000,0</w:t>
            </w:r>
          </w:p>
        </w:tc>
        <w:tc>
          <w:tcPr>
            <w:tcW w:w="1247"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1440" w:type="dxa"/>
          </w:tcPr>
          <w:p w:rsidR="00151D78" w:rsidRDefault="00151D78">
            <w:pPr>
              <w:pStyle w:val="ConsPlusNormal"/>
              <w:jc w:val="center"/>
            </w:pPr>
            <w:r>
              <w:t>50 000,0</w:t>
            </w:r>
          </w:p>
        </w:tc>
        <w:tc>
          <w:tcPr>
            <w:tcW w:w="124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124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r>
      <w:tr w:rsidR="00151D78">
        <w:tc>
          <w:tcPr>
            <w:tcW w:w="3005" w:type="dxa"/>
          </w:tcPr>
          <w:p w:rsidR="00151D78" w:rsidRDefault="00151D78">
            <w:pPr>
              <w:pStyle w:val="ConsPlusNormal"/>
              <w:jc w:val="both"/>
            </w:pPr>
            <w:r>
              <w:t>Мероприятие 1.5.1. Инвестирование в уставный (складочный) капитал юридических лиц, не являющихся государственными учреждениями и государственными унитарными предприятиями</w:t>
            </w:r>
          </w:p>
        </w:tc>
        <w:tc>
          <w:tcPr>
            <w:tcW w:w="1134" w:type="dxa"/>
          </w:tcPr>
          <w:p w:rsidR="00151D78" w:rsidRDefault="00151D78">
            <w:pPr>
              <w:pStyle w:val="ConsPlusNormal"/>
              <w:jc w:val="center"/>
            </w:pPr>
            <w:r>
              <w:t>МИЗО НО</w:t>
            </w:r>
          </w:p>
        </w:tc>
        <w:tc>
          <w:tcPr>
            <w:tcW w:w="1440" w:type="dxa"/>
          </w:tcPr>
          <w:p w:rsidR="00151D78" w:rsidRDefault="00151D78">
            <w:pPr>
              <w:pStyle w:val="ConsPlusNormal"/>
              <w:jc w:val="center"/>
            </w:pPr>
            <w:r>
              <w:t>200 000,0</w:t>
            </w:r>
          </w:p>
        </w:tc>
        <w:tc>
          <w:tcPr>
            <w:tcW w:w="1247"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1440" w:type="dxa"/>
          </w:tcPr>
          <w:p w:rsidR="00151D78" w:rsidRDefault="00151D78">
            <w:pPr>
              <w:pStyle w:val="ConsPlusNormal"/>
              <w:jc w:val="center"/>
            </w:pPr>
            <w:r>
              <w:t>50 000,0</w:t>
            </w:r>
          </w:p>
        </w:tc>
        <w:tc>
          <w:tcPr>
            <w:tcW w:w="124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124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r>
      <w:tr w:rsidR="00151D78">
        <w:tc>
          <w:tcPr>
            <w:tcW w:w="3005" w:type="dxa"/>
          </w:tcPr>
          <w:p w:rsidR="00151D78" w:rsidRDefault="00151D78">
            <w:pPr>
              <w:pStyle w:val="ConsPlusNormal"/>
              <w:jc w:val="both"/>
            </w:pPr>
            <w:r>
              <w:t>Основное мероприятие 1.6. Пополнение уставного фонда государственных унитарных предприятий Нижегородской области</w:t>
            </w:r>
          </w:p>
        </w:tc>
        <w:tc>
          <w:tcPr>
            <w:tcW w:w="1134" w:type="dxa"/>
          </w:tcPr>
          <w:p w:rsidR="00151D78" w:rsidRDefault="00151D78">
            <w:pPr>
              <w:pStyle w:val="ConsPlusNormal"/>
              <w:jc w:val="center"/>
            </w:pPr>
            <w:r>
              <w:t>МИЗО НО</w:t>
            </w:r>
          </w:p>
        </w:tc>
        <w:tc>
          <w:tcPr>
            <w:tcW w:w="1440" w:type="dxa"/>
          </w:tcPr>
          <w:p w:rsidR="00151D78" w:rsidRDefault="00151D78">
            <w:pPr>
              <w:pStyle w:val="ConsPlusNormal"/>
              <w:jc w:val="center"/>
            </w:pPr>
            <w:r>
              <w:t>0,0</w:t>
            </w:r>
          </w:p>
        </w:tc>
        <w:tc>
          <w:tcPr>
            <w:tcW w:w="1247"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1440" w:type="dxa"/>
          </w:tcPr>
          <w:p w:rsidR="00151D78" w:rsidRDefault="00151D78">
            <w:pPr>
              <w:pStyle w:val="ConsPlusNormal"/>
              <w:jc w:val="center"/>
            </w:pPr>
            <w:r>
              <w:t>0,0</w:t>
            </w:r>
          </w:p>
        </w:tc>
        <w:tc>
          <w:tcPr>
            <w:tcW w:w="124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124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r>
      <w:tr w:rsidR="00151D78">
        <w:tc>
          <w:tcPr>
            <w:tcW w:w="3005" w:type="dxa"/>
          </w:tcPr>
          <w:p w:rsidR="00151D78" w:rsidRDefault="00151D78">
            <w:pPr>
              <w:pStyle w:val="ConsPlusNormal"/>
              <w:jc w:val="both"/>
            </w:pPr>
            <w:r>
              <w:t xml:space="preserve">Мероприятие 1.6.1. Субсидии государственным </w:t>
            </w:r>
            <w:r>
              <w:lastRenderedPageBreak/>
              <w:t>предприятиям Нижегородской области на пополнение уставного фонда</w:t>
            </w:r>
          </w:p>
        </w:tc>
        <w:tc>
          <w:tcPr>
            <w:tcW w:w="1134" w:type="dxa"/>
          </w:tcPr>
          <w:p w:rsidR="00151D78" w:rsidRDefault="00151D78">
            <w:pPr>
              <w:pStyle w:val="ConsPlusNormal"/>
              <w:jc w:val="center"/>
            </w:pPr>
            <w:r>
              <w:lastRenderedPageBreak/>
              <w:t>МИЗО НО</w:t>
            </w:r>
          </w:p>
        </w:tc>
        <w:tc>
          <w:tcPr>
            <w:tcW w:w="1440" w:type="dxa"/>
          </w:tcPr>
          <w:p w:rsidR="00151D78" w:rsidRDefault="00151D78">
            <w:pPr>
              <w:pStyle w:val="ConsPlusNormal"/>
              <w:jc w:val="center"/>
            </w:pPr>
            <w:r>
              <w:t>0,0</w:t>
            </w:r>
          </w:p>
        </w:tc>
        <w:tc>
          <w:tcPr>
            <w:tcW w:w="1247"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1440" w:type="dxa"/>
          </w:tcPr>
          <w:p w:rsidR="00151D78" w:rsidRDefault="00151D78">
            <w:pPr>
              <w:pStyle w:val="ConsPlusNormal"/>
              <w:jc w:val="center"/>
            </w:pPr>
            <w:r>
              <w:t>0,0</w:t>
            </w:r>
          </w:p>
        </w:tc>
        <w:tc>
          <w:tcPr>
            <w:tcW w:w="124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124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r>
      <w:tr w:rsidR="00151D78">
        <w:tc>
          <w:tcPr>
            <w:tcW w:w="3005" w:type="dxa"/>
          </w:tcPr>
          <w:p w:rsidR="00151D78" w:rsidRDefault="00151D78">
            <w:pPr>
              <w:pStyle w:val="ConsPlusNormal"/>
              <w:jc w:val="both"/>
            </w:pPr>
            <w:r>
              <w:lastRenderedPageBreak/>
              <w:t>Основное мероприятие 1.7. Развитие государственно-частного партнерства</w:t>
            </w:r>
          </w:p>
        </w:tc>
        <w:tc>
          <w:tcPr>
            <w:tcW w:w="1134" w:type="dxa"/>
          </w:tcPr>
          <w:p w:rsidR="00151D78" w:rsidRDefault="00151D78">
            <w:pPr>
              <w:pStyle w:val="ConsPlusNormal"/>
              <w:jc w:val="center"/>
            </w:pPr>
            <w:r>
              <w:t>МИЗО НО</w:t>
            </w:r>
          </w:p>
        </w:tc>
        <w:tc>
          <w:tcPr>
            <w:tcW w:w="1440" w:type="dxa"/>
          </w:tcPr>
          <w:p w:rsidR="00151D78" w:rsidRDefault="00151D78">
            <w:pPr>
              <w:pStyle w:val="ConsPlusNormal"/>
              <w:jc w:val="center"/>
            </w:pPr>
            <w:r>
              <w:t>5 985,5</w:t>
            </w:r>
          </w:p>
        </w:tc>
        <w:tc>
          <w:tcPr>
            <w:tcW w:w="1247"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1440" w:type="dxa"/>
          </w:tcPr>
          <w:p w:rsidR="00151D78" w:rsidRDefault="00151D78">
            <w:pPr>
              <w:pStyle w:val="ConsPlusNormal"/>
              <w:jc w:val="center"/>
            </w:pPr>
            <w:r>
              <w:t>5 985,5</w:t>
            </w:r>
          </w:p>
        </w:tc>
        <w:tc>
          <w:tcPr>
            <w:tcW w:w="124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1247" w:type="dxa"/>
          </w:tcPr>
          <w:p w:rsidR="00151D78" w:rsidRDefault="00151D78">
            <w:pPr>
              <w:pStyle w:val="ConsPlusNormal"/>
              <w:jc w:val="center"/>
            </w:pPr>
            <w:r>
              <w:t>5 985,5</w:t>
            </w:r>
          </w:p>
        </w:tc>
        <w:tc>
          <w:tcPr>
            <w:tcW w:w="794"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r>
      <w:tr w:rsidR="00151D78">
        <w:tc>
          <w:tcPr>
            <w:tcW w:w="3005" w:type="dxa"/>
          </w:tcPr>
          <w:p w:rsidR="00151D78" w:rsidRDefault="00151D78">
            <w:pPr>
              <w:pStyle w:val="ConsPlusNormal"/>
              <w:jc w:val="both"/>
            </w:pPr>
            <w:r>
              <w:t>Мероприятие 1.7.1. Внедрение механизмов государственно-частного партнерства в Нижегородской области посредством привлечения услуг инвестиционного консультирования, организации и проведения мероприятий по развитию государственно-частного партнерства</w:t>
            </w:r>
          </w:p>
        </w:tc>
        <w:tc>
          <w:tcPr>
            <w:tcW w:w="1134" w:type="dxa"/>
          </w:tcPr>
          <w:p w:rsidR="00151D78" w:rsidRDefault="00151D78">
            <w:pPr>
              <w:pStyle w:val="ConsPlusNormal"/>
              <w:jc w:val="center"/>
            </w:pPr>
            <w:r>
              <w:t>МИЗО НО</w:t>
            </w:r>
          </w:p>
        </w:tc>
        <w:tc>
          <w:tcPr>
            <w:tcW w:w="1440" w:type="dxa"/>
          </w:tcPr>
          <w:p w:rsidR="00151D78" w:rsidRDefault="00151D78">
            <w:pPr>
              <w:pStyle w:val="ConsPlusNormal"/>
              <w:jc w:val="center"/>
            </w:pPr>
            <w:r>
              <w:t>5 985,5</w:t>
            </w:r>
          </w:p>
        </w:tc>
        <w:tc>
          <w:tcPr>
            <w:tcW w:w="1247"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1440" w:type="dxa"/>
          </w:tcPr>
          <w:p w:rsidR="00151D78" w:rsidRDefault="00151D78">
            <w:pPr>
              <w:pStyle w:val="ConsPlusNormal"/>
              <w:jc w:val="center"/>
            </w:pPr>
            <w:r>
              <w:t>5 985,5</w:t>
            </w:r>
          </w:p>
        </w:tc>
        <w:tc>
          <w:tcPr>
            <w:tcW w:w="124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1247" w:type="dxa"/>
          </w:tcPr>
          <w:p w:rsidR="00151D78" w:rsidRDefault="00151D78">
            <w:pPr>
              <w:pStyle w:val="ConsPlusNormal"/>
              <w:jc w:val="center"/>
            </w:pPr>
            <w:r>
              <w:t>5 985,5</w:t>
            </w:r>
          </w:p>
        </w:tc>
        <w:tc>
          <w:tcPr>
            <w:tcW w:w="794"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r>
      <w:tr w:rsidR="00151D78">
        <w:tc>
          <w:tcPr>
            <w:tcW w:w="3005" w:type="dxa"/>
          </w:tcPr>
          <w:p w:rsidR="00151D78" w:rsidRDefault="00151D78">
            <w:pPr>
              <w:pStyle w:val="ConsPlusNormal"/>
              <w:jc w:val="both"/>
            </w:pPr>
            <w:r>
              <w:t>Основное мероприятие 1.8. Предоставление субсидии государственному бюджетному учреждению Нижегородской области "Кадастровая оценка" на выполнение государственного задания и на иные цели</w:t>
            </w:r>
          </w:p>
        </w:tc>
        <w:tc>
          <w:tcPr>
            <w:tcW w:w="1134" w:type="dxa"/>
          </w:tcPr>
          <w:p w:rsidR="00151D78" w:rsidRDefault="00151D78">
            <w:pPr>
              <w:pStyle w:val="ConsPlusNormal"/>
              <w:jc w:val="center"/>
            </w:pPr>
            <w:r>
              <w:t>МИЗО НО</w:t>
            </w:r>
          </w:p>
        </w:tc>
        <w:tc>
          <w:tcPr>
            <w:tcW w:w="1440" w:type="dxa"/>
          </w:tcPr>
          <w:p w:rsidR="00151D78" w:rsidRDefault="00151D78">
            <w:pPr>
              <w:pStyle w:val="ConsPlusNormal"/>
              <w:jc w:val="center"/>
            </w:pPr>
            <w:r>
              <w:t>26 989,4</w:t>
            </w:r>
          </w:p>
        </w:tc>
        <w:tc>
          <w:tcPr>
            <w:tcW w:w="1247"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1440" w:type="dxa"/>
          </w:tcPr>
          <w:p w:rsidR="00151D78" w:rsidRDefault="00151D78">
            <w:pPr>
              <w:pStyle w:val="ConsPlusNormal"/>
              <w:jc w:val="center"/>
            </w:pPr>
            <w:r>
              <w:t>26 989,4</w:t>
            </w:r>
          </w:p>
        </w:tc>
        <w:tc>
          <w:tcPr>
            <w:tcW w:w="124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1247" w:type="dxa"/>
          </w:tcPr>
          <w:p w:rsidR="00151D78" w:rsidRDefault="00151D78">
            <w:pPr>
              <w:pStyle w:val="ConsPlusNormal"/>
              <w:jc w:val="center"/>
            </w:pPr>
            <w:r>
              <w:t>26 989,4</w:t>
            </w:r>
          </w:p>
        </w:tc>
        <w:tc>
          <w:tcPr>
            <w:tcW w:w="794"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r>
      <w:tr w:rsidR="00151D78">
        <w:tc>
          <w:tcPr>
            <w:tcW w:w="3005" w:type="dxa"/>
          </w:tcPr>
          <w:p w:rsidR="00151D78" w:rsidRDefault="00151D78">
            <w:pPr>
              <w:pStyle w:val="ConsPlusNormal"/>
              <w:jc w:val="both"/>
            </w:pPr>
            <w:r>
              <w:t xml:space="preserve">Мероприятие 1.8.1. Предоставление государственному бюджетному учреждению </w:t>
            </w:r>
            <w:r>
              <w:lastRenderedPageBreak/>
              <w:t>Нижегородской области "Кадастровая оценка" субсидии на финансовое обеспечение государственного задания на оказание государственных услуг (работ)</w:t>
            </w:r>
          </w:p>
        </w:tc>
        <w:tc>
          <w:tcPr>
            <w:tcW w:w="1134" w:type="dxa"/>
          </w:tcPr>
          <w:p w:rsidR="00151D78" w:rsidRDefault="00151D78">
            <w:pPr>
              <w:pStyle w:val="ConsPlusNormal"/>
              <w:jc w:val="center"/>
            </w:pPr>
            <w:r>
              <w:lastRenderedPageBreak/>
              <w:t>МИЗО НО</w:t>
            </w:r>
          </w:p>
        </w:tc>
        <w:tc>
          <w:tcPr>
            <w:tcW w:w="1440" w:type="dxa"/>
          </w:tcPr>
          <w:p w:rsidR="00151D78" w:rsidRDefault="00151D78">
            <w:pPr>
              <w:pStyle w:val="ConsPlusNormal"/>
              <w:jc w:val="center"/>
            </w:pPr>
            <w:r>
              <w:t>26 989,4</w:t>
            </w:r>
          </w:p>
        </w:tc>
        <w:tc>
          <w:tcPr>
            <w:tcW w:w="1247"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1440" w:type="dxa"/>
          </w:tcPr>
          <w:p w:rsidR="00151D78" w:rsidRDefault="00151D78">
            <w:pPr>
              <w:pStyle w:val="ConsPlusNormal"/>
              <w:jc w:val="center"/>
            </w:pPr>
            <w:r>
              <w:t>26 989,4</w:t>
            </w:r>
          </w:p>
        </w:tc>
        <w:tc>
          <w:tcPr>
            <w:tcW w:w="124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1247" w:type="dxa"/>
          </w:tcPr>
          <w:p w:rsidR="00151D78" w:rsidRDefault="00151D78">
            <w:pPr>
              <w:pStyle w:val="ConsPlusNormal"/>
              <w:jc w:val="center"/>
            </w:pPr>
            <w:r>
              <w:t>26 989,4</w:t>
            </w:r>
          </w:p>
        </w:tc>
        <w:tc>
          <w:tcPr>
            <w:tcW w:w="794"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r>
      <w:tr w:rsidR="00151D78">
        <w:tc>
          <w:tcPr>
            <w:tcW w:w="3005" w:type="dxa"/>
          </w:tcPr>
          <w:p w:rsidR="00151D78" w:rsidRDefault="00151D78">
            <w:pPr>
              <w:pStyle w:val="ConsPlusNormal"/>
              <w:jc w:val="both"/>
            </w:pPr>
            <w:r>
              <w:lastRenderedPageBreak/>
              <w:t>Мероприятие 1.8.2. Предоставление государственному бюджетному учреждению Нижегородской области "Кадастровая оценка" субсидии в целях материально-технического обеспечения учреждения</w:t>
            </w:r>
          </w:p>
        </w:tc>
        <w:tc>
          <w:tcPr>
            <w:tcW w:w="1134" w:type="dxa"/>
          </w:tcPr>
          <w:p w:rsidR="00151D78" w:rsidRDefault="00151D78">
            <w:pPr>
              <w:pStyle w:val="ConsPlusNormal"/>
              <w:jc w:val="center"/>
            </w:pPr>
            <w:r>
              <w:t>МИЗО НО</w:t>
            </w:r>
          </w:p>
        </w:tc>
        <w:tc>
          <w:tcPr>
            <w:tcW w:w="1440" w:type="dxa"/>
          </w:tcPr>
          <w:p w:rsidR="00151D78" w:rsidRDefault="00151D78">
            <w:pPr>
              <w:pStyle w:val="ConsPlusNormal"/>
              <w:jc w:val="center"/>
            </w:pPr>
            <w:r>
              <w:t>0,0</w:t>
            </w:r>
          </w:p>
        </w:tc>
        <w:tc>
          <w:tcPr>
            <w:tcW w:w="1247"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1440" w:type="dxa"/>
          </w:tcPr>
          <w:p w:rsidR="00151D78" w:rsidRDefault="00151D78">
            <w:pPr>
              <w:pStyle w:val="ConsPlusNormal"/>
              <w:jc w:val="center"/>
            </w:pPr>
            <w:r>
              <w:t>0,0</w:t>
            </w:r>
          </w:p>
        </w:tc>
        <w:tc>
          <w:tcPr>
            <w:tcW w:w="124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124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r>
      <w:tr w:rsidR="00151D78">
        <w:tc>
          <w:tcPr>
            <w:tcW w:w="3005" w:type="dxa"/>
          </w:tcPr>
          <w:p w:rsidR="00151D78" w:rsidRDefault="00151D78">
            <w:pPr>
              <w:pStyle w:val="ConsPlusNormal"/>
              <w:jc w:val="both"/>
            </w:pPr>
            <w:r>
              <w:t>Подпрограмма 2. "Обеспечение реализации государственной программы"</w:t>
            </w:r>
          </w:p>
        </w:tc>
        <w:tc>
          <w:tcPr>
            <w:tcW w:w="1134" w:type="dxa"/>
          </w:tcPr>
          <w:p w:rsidR="00151D78" w:rsidRDefault="00151D78">
            <w:pPr>
              <w:pStyle w:val="ConsPlusNormal"/>
              <w:jc w:val="center"/>
            </w:pPr>
            <w:r>
              <w:t>МИЗО НО</w:t>
            </w:r>
          </w:p>
        </w:tc>
        <w:tc>
          <w:tcPr>
            <w:tcW w:w="1440" w:type="dxa"/>
          </w:tcPr>
          <w:p w:rsidR="00151D78" w:rsidRDefault="00151D78">
            <w:pPr>
              <w:pStyle w:val="ConsPlusNormal"/>
              <w:jc w:val="center"/>
            </w:pPr>
            <w:r>
              <w:t>159 140,8</w:t>
            </w:r>
          </w:p>
        </w:tc>
        <w:tc>
          <w:tcPr>
            <w:tcW w:w="1247"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1440" w:type="dxa"/>
          </w:tcPr>
          <w:p w:rsidR="00151D78" w:rsidRDefault="00151D78">
            <w:pPr>
              <w:pStyle w:val="ConsPlusNormal"/>
              <w:jc w:val="center"/>
            </w:pPr>
            <w:r>
              <w:t>159 140,8</w:t>
            </w:r>
          </w:p>
        </w:tc>
        <w:tc>
          <w:tcPr>
            <w:tcW w:w="124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1247" w:type="dxa"/>
          </w:tcPr>
          <w:p w:rsidR="00151D78" w:rsidRDefault="00151D78">
            <w:pPr>
              <w:pStyle w:val="ConsPlusNormal"/>
              <w:jc w:val="center"/>
            </w:pPr>
            <w:r>
              <w:t>159 140,8</w:t>
            </w:r>
          </w:p>
        </w:tc>
        <w:tc>
          <w:tcPr>
            <w:tcW w:w="794"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r>
      <w:tr w:rsidR="00151D78">
        <w:tc>
          <w:tcPr>
            <w:tcW w:w="3005" w:type="dxa"/>
          </w:tcPr>
          <w:p w:rsidR="00151D78" w:rsidRDefault="00151D78">
            <w:pPr>
              <w:pStyle w:val="ConsPlusNormal"/>
              <w:jc w:val="both"/>
            </w:pPr>
            <w:r>
              <w:t>Основное мероприятие 2.1. Обеспечение реализации государственной программы</w:t>
            </w:r>
          </w:p>
        </w:tc>
        <w:tc>
          <w:tcPr>
            <w:tcW w:w="1134" w:type="dxa"/>
          </w:tcPr>
          <w:p w:rsidR="00151D78" w:rsidRDefault="00151D78">
            <w:pPr>
              <w:pStyle w:val="ConsPlusNormal"/>
              <w:jc w:val="center"/>
            </w:pPr>
            <w:r>
              <w:t>МИЗО НО</w:t>
            </w:r>
          </w:p>
        </w:tc>
        <w:tc>
          <w:tcPr>
            <w:tcW w:w="1440" w:type="dxa"/>
          </w:tcPr>
          <w:p w:rsidR="00151D78" w:rsidRDefault="00151D78">
            <w:pPr>
              <w:pStyle w:val="ConsPlusNormal"/>
              <w:jc w:val="center"/>
            </w:pPr>
            <w:r>
              <w:t>159 140,8</w:t>
            </w:r>
          </w:p>
        </w:tc>
        <w:tc>
          <w:tcPr>
            <w:tcW w:w="1247"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1440" w:type="dxa"/>
          </w:tcPr>
          <w:p w:rsidR="00151D78" w:rsidRDefault="00151D78">
            <w:pPr>
              <w:pStyle w:val="ConsPlusNormal"/>
              <w:jc w:val="center"/>
            </w:pPr>
            <w:r>
              <w:t>159 140,8</w:t>
            </w:r>
          </w:p>
        </w:tc>
        <w:tc>
          <w:tcPr>
            <w:tcW w:w="124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1247" w:type="dxa"/>
          </w:tcPr>
          <w:p w:rsidR="00151D78" w:rsidRDefault="00151D78">
            <w:pPr>
              <w:pStyle w:val="ConsPlusNormal"/>
              <w:jc w:val="center"/>
            </w:pPr>
            <w:r>
              <w:t>159 140,8</w:t>
            </w:r>
          </w:p>
        </w:tc>
        <w:tc>
          <w:tcPr>
            <w:tcW w:w="794"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r>
      <w:tr w:rsidR="00151D78">
        <w:tc>
          <w:tcPr>
            <w:tcW w:w="3005" w:type="dxa"/>
          </w:tcPr>
          <w:p w:rsidR="00151D78" w:rsidRDefault="00151D78">
            <w:pPr>
              <w:pStyle w:val="ConsPlusNormal"/>
              <w:jc w:val="both"/>
            </w:pPr>
            <w:r>
              <w:t>Мероприятие 2.1.1. Обеспечение реализации государственной программы</w:t>
            </w:r>
          </w:p>
        </w:tc>
        <w:tc>
          <w:tcPr>
            <w:tcW w:w="1134" w:type="dxa"/>
          </w:tcPr>
          <w:p w:rsidR="00151D78" w:rsidRDefault="00151D78">
            <w:pPr>
              <w:pStyle w:val="ConsPlusNormal"/>
              <w:jc w:val="center"/>
            </w:pPr>
            <w:r>
              <w:t>МИЗО НО</w:t>
            </w:r>
          </w:p>
        </w:tc>
        <w:tc>
          <w:tcPr>
            <w:tcW w:w="1440" w:type="dxa"/>
          </w:tcPr>
          <w:p w:rsidR="00151D78" w:rsidRDefault="00151D78">
            <w:pPr>
              <w:pStyle w:val="ConsPlusNormal"/>
              <w:jc w:val="center"/>
            </w:pPr>
            <w:r>
              <w:t>159 140,8</w:t>
            </w:r>
          </w:p>
        </w:tc>
        <w:tc>
          <w:tcPr>
            <w:tcW w:w="1247"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1440" w:type="dxa"/>
          </w:tcPr>
          <w:p w:rsidR="00151D78" w:rsidRDefault="00151D78">
            <w:pPr>
              <w:pStyle w:val="ConsPlusNormal"/>
              <w:jc w:val="center"/>
            </w:pPr>
            <w:r>
              <w:t>159 140,8</w:t>
            </w:r>
          </w:p>
        </w:tc>
        <w:tc>
          <w:tcPr>
            <w:tcW w:w="124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1247" w:type="dxa"/>
          </w:tcPr>
          <w:p w:rsidR="00151D78" w:rsidRDefault="00151D78">
            <w:pPr>
              <w:pStyle w:val="ConsPlusNormal"/>
              <w:jc w:val="center"/>
            </w:pPr>
            <w:r>
              <w:t>159 140,8</w:t>
            </w:r>
          </w:p>
        </w:tc>
        <w:tc>
          <w:tcPr>
            <w:tcW w:w="794"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r>
      <w:tr w:rsidR="00151D78">
        <w:tc>
          <w:tcPr>
            <w:tcW w:w="3005" w:type="dxa"/>
          </w:tcPr>
          <w:p w:rsidR="00151D78" w:rsidRDefault="00151D78">
            <w:pPr>
              <w:pStyle w:val="ConsPlusNormal"/>
              <w:jc w:val="both"/>
            </w:pPr>
            <w:r>
              <w:t>Итого по государственной программе</w:t>
            </w:r>
          </w:p>
        </w:tc>
        <w:tc>
          <w:tcPr>
            <w:tcW w:w="1134" w:type="dxa"/>
          </w:tcPr>
          <w:p w:rsidR="00151D78" w:rsidRDefault="00151D78">
            <w:pPr>
              <w:pStyle w:val="ConsPlusNormal"/>
              <w:jc w:val="center"/>
            </w:pPr>
            <w:r>
              <w:t>МИЗО НО</w:t>
            </w:r>
          </w:p>
        </w:tc>
        <w:tc>
          <w:tcPr>
            <w:tcW w:w="1440" w:type="dxa"/>
          </w:tcPr>
          <w:p w:rsidR="00151D78" w:rsidRDefault="00151D78">
            <w:pPr>
              <w:pStyle w:val="ConsPlusNormal"/>
              <w:jc w:val="center"/>
            </w:pPr>
            <w:r>
              <w:t>547 887,4</w:t>
            </w:r>
          </w:p>
        </w:tc>
        <w:tc>
          <w:tcPr>
            <w:tcW w:w="1247" w:type="dxa"/>
          </w:tcPr>
          <w:p w:rsidR="00151D78" w:rsidRDefault="00151D78">
            <w:pPr>
              <w:pStyle w:val="ConsPlusNormal"/>
              <w:jc w:val="center"/>
            </w:pPr>
            <w:r>
              <w:t>2 918,4</w:t>
            </w:r>
          </w:p>
        </w:tc>
        <w:tc>
          <w:tcPr>
            <w:tcW w:w="737"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1440" w:type="dxa"/>
          </w:tcPr>
          <w:p w:rsidR="00151D78" w:rsidRDefault="00151D78">
            <w:pPr>
              <w:pStyle w:val="ConsPlusNormal"/>
              <w:jc w:val="center"/>
            </w:pPr>
            <w:r>
              <w:t>288 234,5</w:t>
            </w:r>
          </w:p>
        </w:tc>
        <w:tc>
          <w:tcPr>
            <w:tcW w:w="1247" w:type="dxa"/>
          </w:tcPr>
          <w:p w:rsidR="00151D78" w:rsidRDefault="00151D78">
            <w:pPr>
              <w:pStyle w:val="ConsPlusNormal"/>
              <w:jc w:val="center"/>
            </w:pPr>
            <w:r>
              <w:t>10 854,9</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c>
          <w:tcPr>
            <w:tcW w:w="1247" w:type="dxa"/>
          </w:tcPr>
          <w:p w:rsidR="00151D78" w:rsidRDefault="00151D78">
            <w:pPr>
              <w:pStyle w:val="ConsPlusNormal"/>
              <w:jc w:val="center"/>
            </w:pPr>
            <w:r>
              <w:t>234 420,6</w:t>
            </w:r>
          </w:p>
        </w:tc>
        <w:tc>
          <w:tcPr>
            <w:tcW w:w="794" w:type="dxa"/>
          </w:tcPr>
          <w:p w:rsidR="00151D78" w:rsidRDefault="00151D78">
            <w:pPr>
              <w:pStyle w:val="ConsPlusNormal"/>
              <w:jc w:val="center"/>
            </w:pPr>
            <w:r>
              <w:t>0,0</w:t>
            </w:r>
          </w:p>
        </w:tc>
        <w:tc>
          <w:tcPr>
            <w:tcW w:w="794" w:type="dxa"/>
          </w:tcPr>
          <w:p w:rsidR="00151D78" w:rsidRDefault="00151D78">
            <w:pPr>
              <w:pStyle w:val="ConsPlusNormal"/>
              <w:jc w:val="center"/>
            </w:pPr>
            <w:r>
              <w:t>0,0</w:t>
            </w:r>
          </w:p>
        </w:tc>
        <w:tc>
          <w:tcPr>
            <w:tcW w:w="737" w:type="dxa"/>
          </w:tcPr>
          <w:p w:rsidR="00151D78" w:rsidRDefault="00151D78">
            <w:pPr>
              <w:pStyle w:val="ConsPlusNormal"/>
              <w:jc w:val="center"/>
            </w:pPr>
            <w:r>
              <w:t>0,0</w:t>
            </w:r>
          </w:p>
        </w:tc>
      </w:tr>
    </w:tbl>
    <w:p w:rsidR="00151D78" w:rsidRDefault="00151D78">
      <w:pPr>
        <w:pStyle w:val="ConsPlusNormal"/>
        <w:ind w:firstLine="540"/>
        <w:jc w:val="both"/>
      </w:pPr>
    </w:p>
    <w:p w:rsidR="00151D78" w:rsidRDefault="00151D78">
      <w:pPr>
        <w:pStyle w:val="ConsPlusNormal"/>
        <w:ind w:firstLine="540"/>
        <w:jc w:val="both"/>
      </w:pPr>
    </w:p>
    <w:p w:rsidR="00151D78" w:rsidRDefault="00151D78">
      <w:pPr>
        <w:pStyle w:val="ConsPlusNormal"/>
        <w:pBdr>
          <w:top w:val="single" w:sz="6" w:space="0" w:color="auto"/>
        </w:pBdr>
        <w:spacing w:before="100" w:after="100"/>
        <w:jc w:val="both"/>
        <w:rPr>
          <w:sz w:val="2"/>
          <w:szCs w:val="2"/>
        </w:rPr>
      </w:pPr>
    </w:p>
    <w:p w:rsidR="00DD6113" w:rsidRDefault="00DD6113">
      <w:bookmarkStart w:id="5" w:name="_GoBack"/>
      <w:bookmarkEnd w:id="5"/>
    </w:p>
    <w:sectPr w:rsidR="00DD6113" w:rsidSect="0078070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78"/>
    <w:rsid w:val="00151D78"/>
    <w:rsid w:val="00DD6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4F195-8086-4A17-964F-B9E89558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D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1D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1D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1D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1D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1D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1D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1D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732DFF8A731A59E1C48078B46F50281EAF51EF48F39A8CA5908D66D411907E2AFD84693D4A90D08915D5F6F6CFA4436CE9B2FEEDBFFBBDC43D48A0x5G0H" TargetMode="External"/><Relationship Id="rId21" Type="http://schemas.openxmlformats.org/officeDocument/2006/relationships/hyperlink" Target="consultantplus://offline/ref=F2732DFF8A731A59E1C48078B46F50281EAF51EF48FC918FA4948D66D411907E2AFD84693D4A90D08915D1F1F4CFA4436CE9B2FEEDBFFBBDC43D48A0x5G0H" TargetMode="External"/><Relationship Id="rId42" Type="http://schemas.openxmlformats.org/officeDocument/2006/relationships/hyperlink" Target="consultantplus://offline/ref=F2732DFF8A731A59E1C48078B46F50281EAF51EF48F9968FA1928D66D411907E2AFD84693D4A90D08915D1F1F4CFA4436CE9B2FEEDBFFBBDC43D48A0x5G0H" TargetMode="External"/><Relationship Id="rId47" Type="http://schemas.openxmlformats.org/officeDocument/2006/relationships/hyperlink" Target="consultantplus://offline/ref=F2732DFF8A731A59E1C48078B46F50281EAF51EF48F99182A0988D66D411907E2AFD84693D4A90D08915D1F1F4CFA4436CE9B2FEEDBFFBBDC43D48A0x5G0H" TargetMode="External"/><Relationship Id="rId63" Type="http://schemas.openxmlformats.org/officeDocument/2006/relationships/hyperlink" Target="consultantplus://offline/ref=F2732DFF8A731A59E1C48078B46F50281EAF51EF48F29B89AF908D66D411907E2AFD84693D4A90D08915D1F0F0CFA4436CE9B2FEEDBFFBBDC43D48A0x5G0H" TargetMode="External"/><Relationship Id="rId68" Type="http://schemas.openxmlformats.org/officeDocument/2006/relationships/hyperlink" Target="consultantplus://offline/ref=F2732DFF8A731A59E1C48078B46F50281EAF51EF48F2968FA7908D66D411907E2AFD84693D4A90D08915D1F0F2CFA4436CE9B2FEEDBFFBBDC43D48A0x5G0H" TargetMode="External"/><Relationship Id="rId84" Type="http://schemas.openxmlformats.org/officeDocument/2006/relationships/hyperlink" Target="consultantplus://offline/ref=F2732DFF8A731A59E1C48078B46F50281EAF51EF48F99689A1968D66D411907E2AFD84693D4A90D08915D1F5F4CFA4436CE9B2FEEDBFFBBDC43D48A0x5G0H" TargetMode="External"/><Relationship Id="rId89" Type="http://schemas.openxmlformats.org/officeDocument/2006/relationships/hyperlink" Target="consultantplus://offline/ref=F2732DFF8A731A59E1C48078B46F50281EAF51EF48F3968FA2998D66D411907E2AFD84693D4A90D08915D1F2F6CFA4436CE9B2FEEDBFFBBDC43D48A0x5G0H" TargetMode="External"/><Relationship Id="rId112" Type="http://schemas.openxmlformats.org/officeDocument/2006/relationships/hyperlink" Target="consultantplus://offline/ref=F2732DFF8A731A59E1C48078B46F50281EAF51EF48F3968FA2998D66D411907E2AFD84693D4A90D08915D8F6F3CFA4436CE9B2FEEDBFFBBDC43D48A0x5G0H" TargetMode="External"/><Relationship Id="rId16" Type="http://schemas.openxmlformats.org/officeDocument/2006/relationships/hyperlink" Target="consultantplus://offline/ref=F2732DFF8A731A59E1C48078B46F50281EAF51EF48FE9A88A5968D66D411907E2AFD84693D4A90D08915D1F1F4CFA4436CE9B2FEEDBFFBBDC43D48A0x5G0H" TargetMode="External"/><Relationship Id="rId107" Type="http://schemas.openxmlformats.org/officeDocument/2006/relationships/hyperlink" Target="consultantplus://offline/ref=F2732DFF8A731A59E1C48078B46F50281EAF51EF48F2968FA7908D66D411907E2AFD84693D4A90D08915D1F8F1CFA4436CE9B2FEEDBFFBBDC43D48A0x5G0H" TargetMode="External"/><Relationship Id="rId11" Type="http://schemas.openxmlformats.org/officeDocument/2006/relationships/hyperlink" Target="consultantplus://offline/ref=F2732DFF8A731A59E1C48078B46F50281EAF51EF48F99182A0988D66D411907E2AFD84693D4A90D08915D1F1F4CFA4436CE9B2FEEDBFFBBDC43D48A0x5G0H" TargetMode="External"/><Relationship Id="rId32" Type="http://schemas.openxmlformats.org/officeDocument/2006/relationships/hyperlink" Target="consultantplus://offline/ref=F2732DFF8A731A59E1C48078B46F50281EAF51EF48F29B8BA2998D66D411907E2AFD84693D4A90D08915D1F0F1CFA4436CE9B2FEEDBFFBBDC43D48A0x5G0H" TargetMode="External"/><Relationship Id="rId37" Type="http://schemas.openxmlformats.org/officeDocument/2006/relationships/hyperlink" Target="consultantplus://offline/ref=F2732DFF8A731A59E1C48078B46F50281EAF51EF41FF9783A39BD06CDC489C7C2DF2DB6C3A5B90D08A0BD1F9EFC6F013x2G1H" TargetMode="External"/><Relationship Id="rId53" Type="http://schemas.openxmlformats.org/officeDocument/2006/relationships/hyperlink" Target="consultantplus://offline/ref=F2732DFF8A731A59E1C48078B46F50281EAF51EF48FF918BA3958D66D411907E2AFD84693D4A90D08915D1F1F4CFA4436CE9B2FEEDBFFBBDC43D48A0x5G0H" TargetMode="External"/><Relationship Id="rId58" Type="http://schemas.openxmlformats.org/officeDocument/2006/relationships/hyperlink" Target="consultantplus://offline/ref=F2732DFF8A731A59E1C48078B46F50281EAF51EF48FD928BA7968D66D411907E2AFD84693D4A90D08915D1F1F4CFA4436CE9B2FEEDBFFBBDC43D48A0x5G0H" TargetMode="External"/><Relationship Id="rId74" Type="http://schemas.openxmlformats.org/officeDocument/2006/relationships/hyperlink" Target="consultantplus://offline/ref=F2732DFF8A731A59E1C48078B46F50281EAF51EF48F3968FA2998D66D411907E2AFD84693D4A90D08915D1F0F4CFA4436CE9B2FEEDBFFBBDC43D48A0x5G0H" TargetMode="External"/><Relationship Id="rId79" Type="http://schemas.openxmlformats.org/officeDocument/2006/relationships/hyperlink" Target="consultantplus://offline/ref=F2732DFF8A731A59E1C49E75A2030F2D1BA60EE141FA99DCFAC48B318B41962B6ABD823C7E0E9CD1811E85A0B591FD132BA2BFF7F0A3FBB4xDG3H" TargetMode="External"/><Relationship Id="rId102" Type="http://schemas.openxmlformats.org/officeDocument/2006/relationships/hyperlink" Target="consultantplus://offline/ref=F2732DFF8A731A59E1C48078B46F50281EAF51EF48FD978CA7958D66D411907E2AFD84693D4A90D08915D6F6F8CFA4436CE9B2FEEDBFFBBDC43D48A0x5G0H" TargetMode="External"/><Relationship Id="rId123" Type="http://schemas.openxmlformats.org/officeDocument/2006/relationships/hyperlink" Target="consultantplus://offline/ref=F2732DFF8A731A59E1C48078B46F50281EAF51EF48F3968FA2998D66D411907E2AFD84693D4A90D08914D1F3F3CFA4436CE9B2FEEDBFFBBDC43D48A0x5G0H" TargetMode="External"/><Relationship Id="rId128" Type="http://schemas.openxmlformats.org/officeDocument/2006/relationships/hyperlink" Target="consultantplus://offline/ref=F2732DFF8A731A59E1C48078B46F50281EAF51EF48F39A8CA5908D66D411907E2AFD84693D4A90D08915D7F4F3CFA4436CE9B2FEEDBFFBBDC43D48A0x5G0H" TargetMode="External"/><Relationship Id="rId5" Type="http://schemas.openxmlformats.org/officeDocument/2006/relationships/hyperlink" Target="consultantplus://offline/ref=F2732DFF8A731A59E1C48078B46F50281EAF51EF41F89B82A29BD06CDC489C7C2DF2DB7E3A039CD18915D1F4FA90A1567DB1BEFCF0A1F3ABD83F49xAG8H" TargetMode="External"/><Relationship Id="rId90" Type="http://schemas.openxmlformats.org/officeDocument/2006/relationships/hyperlink" Target="consultantplus://offline/ref=F2732DFF8A731A59E1C48078B46F50281EAF51EF48F39082A6918D66D411907E2AFD84692F4AC8DC8816CFF1F9DAF21229xBG5H" TargetMode="External"/><Relationship Id="rId95" Type="http://schemas.openxmlformats.org/officeDocument/2006/relationships/hyperlink" Target="consultantplus://offline/ref=F2732DFF8A731A59E1C48078B46F50281EAF51EF48F3968FA2998D66D411907E2AFD84693D4A90D08915D0F0F7CFA4436CE9B2FEEDBFFBBDC43D48A0x5G0H" TargetMode="External"/><Relationship Id="rId22" Type="http://schemas.openxmlformats.org/officeDocument/2006/relationships/hyperlink" Target="consultantplus://offline/ref=F2732DFF8A731A59E1C48078B46F50281EAF51EF48FD928BA7968D66D411907E2AFD84693D4A90D08915D1F1F4CFA4436CE9B2FEEDBFFBBDC43D48A0x5G0H" TargetMode="External"/><Relationship Id="rId27" Type="http://schemas.openxmlformats.org/officeDocument/2006/relationships/hyperlink" Target="consultantplus://offline/ref=F2732DFF8A731A59E1C48078B46F50281EAF51EF48F29B89AF908D66D411907E2AFD84693D4A90D08915D1F1F4CFA4436CE9B2FEEDBFFBBDC43D48A0x5G0H" TargetMode="External"/><Relationship Id="rId43" Type="http://schemas.openxmlformats.org/officeDocument/2006/relationships/hyperlink" Target="consultantplus://offline/ref=F2732DFF8A731A59E1C48078B46F50281EAF51EF48F99689A3918D66D411907E2AFD84693D4A90D08915D1F1F4CFA4436CE9B2FEEDBFFBBDC43D48A0x5G0H" TargetMode="External"/><Relationship Id="rId48" Type="http://schemas.openxmlformats.org/officeDocument/2006/relationships/hyperlink" Target="consultantplus://offline/ref=F2732DFF8A731A59E1C48078B46F50281EAF51EF48FE9288AF938D66D411907E2AFD84693D4A90D08915D1F1F4CFA4436CE9B2FEEDBFFBBDC43D48A0x5G0H" TargetMode="External"/><Relationship Id="rId64" Type="http://schemas.openxmlformats.org/officeDocument/2006/relationships/hyperlink" Target="consultantplus://offline/ref=F2732DFF8A731A59E1C48078B46F50281EAF51EF48F29B8BA2998D66D411907E2AFD84693D4A90D08915D1F0F0CFA4436CE9B2FEEDBFFBBDC43D48A0x5G0H" TargetMode="External"/><Relationship Id="rId69" Type="http://schemas.openxmlformats.org/officeDocument/2006/relationships/hyperlink" Target="consultantplus://offline/ref=F2732DFF8A731A59E1C48078B46F50281EAF51EF48F39A8CA5908D66D411907E2AFD84693D4A90D08915D1F0F1CFA4436CE9B2FEEDBFFBBDC43D48A0x5G0H" TargetMode="External"/><Relationship Id="rId113" Type="http://schemas.openxmlformats.org/officeDocument/2006/relationships/hyperlink" Target="consultantplus://offline/ref=F2732DFF8A731A59E1C48078B46F50281EAF51EF48F39082A6918D66D411907E2AFD84692F4AC8DC8816CFF1F9DAF21229xBG5H" TargetMode="External"/><Relationship Id="rId118" Type="http://schemas.openxmlformats.org/officeDocument/2006/relationships/hyperlink" Target="consultantplus://offline/ref=F2732DFF8A731A59E1C48078B46F50281EAF51EF48F39A8CA5908D66D411907E2AFD84693D4A90D08915D4F4F1CFA4436CE9B2FEEDBFFBBDC43D48A0x5G0H" TargetMode="External"/><Relationship Id="rId80" Type="http://schemas.openxmlformats.org/officeDocument/2006/relationships/hyperlink" Target="consultantplus://offline/ref=F2732DFF8A731A59E1C49E75A2030F2D1BA60EE141FA99DCFAC48B318B41962B6ABD823C7E0E9CD1811E85A0B591FD132BA2BFF7F0A3FBB4xDG3H" TargetMode="External"/><Relationship Id="rId85" Type="http://schemas.openxmlformats.org/officeDocument/2006/relationships/hyperlink" Target="consultantplus://offline/ref=F2732DFF8A731A59E1C48078B46F50281EAF51EF48F99182A0988D66D411907E2AFD84693D4A90D08915D1F1F7CFA4436CE9B2FEEDBFFBBDC43D48A0x5G0H" TargetMode="External"/><Relationship Id="rId12" Type="http://schemas.openxmlformats.org/officeDocument/2006/relationships/hyperlink" Target="consultantplus://offline/ref=F2732DFF8A731A59E1C48078B46F50281EAF51EF48FE9288AF938D66D411907E2AFD84693D4A90D08915D1F1F4CFA4436CE9B2FEEDBFFBBDC43D48A0x5G0H" TargetMode="External"/><Relationship Id="rId17" Type="http://schemas.openxmlformats.org/officeDocument/2006/relationships/hyperlink" Target="consultantplus://offline/ref=F2732DFF8A731A59E1C48078B46F50281EAF51EF48FF918BA3958D66D411907E2AFD84693D4A90D08915D1F1F4CFA4436CE9B2FEEDBFFBBDC43D48A0x5G0H" TargetMode="External"/><Relationship Id="rId33" Type="http://schemas.openxmlformats.org/officeDocument/2006/relationships/hyperlink" Target="consultantplus://offline/ref=F2732DFF8A731A59E1C48078B46F50281EAF51EF48F2968FA7908D66D411907E2AFD84693D4A90D08915D1F0F1CFA4436CE9B2FEEDBFFBBDC43D48A0x5G0H" TargetMode="External"/><Relationship Id="rId38" Type="http://schemas.openxmlformats.org/officeDocument/2006/relationships/hyperlink" Target="consultantplus://offline/ref=F2732DFF8A731A59E1C48078B46F50281EAF51EF4EFF9482A79BD06CDC489C7C2DF2DB6C3A5B90D08A0BD1F9EFC6F013x2G1H" TargetMode="External"/><Relationship Id="rId59" Type="http://schemas.openxmlformats.org/officeDocument/2006/relationships/hyperlink" Target="consultantplus://offline/ref=F2732DFF8A731A59E1C48078B46F50281EAF51EF48FD978CA7958D66D411907E2AFD84693D4A90D08915D1F1F4CFA4436CE9B2FEEDBFFBBDC43D48A0x5G0H" TargetMode="External"/><Relationship Id="rId103" Type="http://schemas.openxmlformats.org/officeDocument/2006/relationships/hyperlink" Target="consultantplus://offline/ref=F2732DFF8A731A59E1C48078B46F50281EAF51EF48F3928BA7908D66D411907E2AFD84693D4A90D08915D5F5F2CFA4436CE9B2FEEDBFFBBDC43D48A0x5G0H" TargetMode="External"/><Relationship Id="rId108" Type="http://schemas.openxmlformats.org/officeDocument/2006/relationships/hyperlink" Target="consultantplus://offline/ref=F2732DFF8A731A59E1C48078B46F50281EAF51EF48F3968FA2998D66D411907E2AFD84693D4A90D08915D8F5F3CFA4436CE9B2FEEDBFFBBDC43D48A0x5G0H" TargetMode="External"/><Relationship Id="rId124" Type="http://schemas.openxmlformats.org/officeDocument/2006/relationships/hyperlink" Target="consultantplus://offline/ref=F2732DFF8A731A59E1C48078B46F50281EAF51EF48F39A8CA5908D66D411907E2AFD84693D4A90D08915D7F3F2CFA4436CE9B2FEEDBFFBBDC43D48A0x5G0H" TargetMode="External"/><Relationship Id="rId129" Type="http://schemas.openxmlformats.org/officeDocument/2006/relationships/hyperlink" Target="consultantplus://offline/ref=F2732DFF8A731A59E1C48078B46F50281EAF51EF48F39A8CA5908D66D411907E2AFD84693D4A90D08915D7F7F0CFA4436CE9B2FEEDBFFBBDC43D48A0x5G0H" TargetMode="External"/><Relationship Id="rId54" Type="http://schemas.openxmlformats.org/officeDocument/2006/relationships/hyperlink" Target="consultantplus://offline/ref=F2732DFF8A731A59E1C48078B46F50281EAF51EF48FF9489A6958D66D411907E2AFD84693D4A90D08915D1F1F4CFA4436CE9B2FEEDBFFBBDC43D48A0x5G0H" TargetMode="External"/><Relationship Id="rId70" Type="http://schemas.openxmlformats.org/officeDocument/2006/relationships/hyperlink" Target="consultantplus://offline/ref=F2732DFF8A731A59E1C49E75A2030F2D1BA60EE141FA99DCFAC48B318B41962B6ABD823C7E0E9CD1811E85A0B591FD132BA2BFF7F0A3FBB4xDG3H" TargetMode="External"/><Relationship Id="rId75" Type="http://schemas.openxmlformats.org/officeDocument/2006/relationships/hyperlink" Target="consultantplus://offline/ref=F2732DFF8A731A59E1C48078B46F50281EAF51EF48F3968FA2998D66D411907E2AFD84693D4A90D08915D1F0F6CFA4436CE9B2FEEDBFFBBDC43D48A0x5G0H" TargetMode="External"/><Relationship Id="rId91" Type="http://schemas.openxmlformats.org/officeDocument/2006/relationships/hyperlink" Target="consultantplus://offline/ref=F2732DFF8A731A59E1C48078B46F50281EAF51EF48FE948CA5938D66D411907E2AFD84693D4A90D08915D1F4F7CFA4436CE9B2FEEDBFFBBDC43D48A0x5G0H" TargetMode="External"/><Relationship Id="rId96" Type="http://schemas.openxmlformats.org/officeDocument/2006/relationships/hyperlink" Target="consultantplus://offline/ref=F2732DFF8A731A59E1C48078B46F50281EAF51EF48F39A8CA5908D66D411907E2AFD84693D4A90D08915D1F6F7CFA4436CE9B2FEEDBFFBBDC43D48A0x5G0H" TargetMode="External"/><Relationship Id="rId1" Type="http://schemas.openxmlformats.org/officeDocument/2006/relationships/styles" Target="styles.xml"/><Relationship Id="rId6" Type="http://schemas.openxmlformats.org/officeDocument/2006/relationships/hyperlink" Target="consultantplus://offline/ref=F2732DFF8A731A59E1C48078B46F50281EAF51EF48F9968FA1928D66D411907E2AFD84693D4A90D08915D1F1F4CFA4436CE9B2FEEDBFFBBDC43D48A0x5G0H" TargetMode="External"/><Relationship Id="rId23" Type="http://schemas.openxmlformats.org/officeDocument/2006/relationships/hyperlink" Target="consultantplus://offline/ref=F2732DFF8A731A59E1C48078B46F50281EAF51EF48FD978CA7958D66D411907E2AFD84693D4A90D08915D1F1F4CFA4436CE9B2FEEDBFFBBDC43D48A0x5G0H" TargetMode="External"/><Relationship Id="rId28" Type="http://schemas.openxmlformats.org/officeDocument/2006/relationships/hyperlink" Target="consultantplus://offline/ref=F2732DFF8A731A59E1C48078B46F50281EAF51EF48F29B8BA2998D66D411907E2AFD84693D4A90D08915D1F1F4CFA4436CE9B2FEEDBFFBBDC43D48A0x5G0H" TargetMode="External"/><Relationship Id="rId49" Type="http://schemas.openxmlformats.org/officeDocument/2006/relationships/hyperlink" Target="consultantplus://offline/ref=F2732DFF8A731A59E1C48078B46F50281EAF51EF48FE928DA1978D66D411907E2AFD84693D4A90D08915D1F1F4CFA4436CE9B2FEEDBFFBBDC43D48A0x5G0H" TargetMode="External"/><Relationship Id="rId114" Type="http://schemas.openxmlformats.org/officeDocument/2006/relationships/hyperlink" Target="consultantplus://offline/ref=F2732DFF8A731A59E1C48078B46F50281EAF51EF48F3968FA2998D66D411907E2AFD84693D4A90D08915D8F6F9CFA4436CE9B2FEEDBFFBBDC43D48A0x5G0H" TargetMode="External"/><Relationship Id="rId119" Type="http://schemas.openxmlformats.org/officeDocument/2006/relationships/hyperlink" Target="consultantplus://offline/ref=F2732DFF8A731A59E1C48078B46F50281EAF51EF48F3968FA2998D66D411907E2AFD84693D4A90D08915D8F8F4CFA4436CE9B2FEEDBFFBBDC43D48A0x5G0H" TargetMode="External"/><Relationship Id="rId44" Type="http://schemas.openxmlformats.org/officeDocument/2006/relationships/hyperlink" Target="consultantplus://offline/ref=F2732DFF8A731A59E1C48078B46F50281EAF51EF48F99689A3988D66D411907E2AFD84693D4A90D08915D1F1F4CFA4436CE9B2FEEDBFFBBDC43D48A0x5G0H" TargetMode="External"/><Relationship Id="rId60" Type="http://schemas.openxmlformats.org/officeDocument/2006/relationships/hyperlink" Target="consultantplus://offline/ref=F2732DFF8A731A59E1C48078B46F50281EAF51EF48FD958DA1978D66D411907E2AFD84693D4A90D08915D1F1F4CFA4436CE9B2FEEDBFFBBDC43D48A0x5G0H" TargetMode="External"/><Relationship Id="rId65" Type="http://schemas.openxmlformats.org/officeDocument/2006/relationships/hyperlink" Target="consultantplus://offline/ref=F2732DFF8A731A59E1C48078B46F50281EAF51EF48F3928BA7908D66D411907E2AFD84693D4A90D08915D1F1F4CFA4436CE9B2FEEDBFFBBDC43D48A0x5G0H" TargetMode="External"/><Relationship Id="rId81" Type="http://schemas.openxmlformats.org/officeDocument/2006/relationships/hyperlink" Target="consultantplus://offline/ref=F2732DFF8A731A59E1C48078B46F50281EAF51EF48F99689A1968D66D411907E2AFD84693D4A90D08915D1F5F2CFA4436CE9B2FEEDBFFBBDC43D48A0x5G0H" TargetMode="External"/><Relationship Id="rId86" Type="http://schemas.openxmlformats.org/officeDocument/2006/relationships/hyperlink" Target="consultantplus://offline/ref=F2732DFF8A731A59E1C48078B46F50281EAF51EF48F99182A0988D66D411907E2AFD84693D4A90D08915D1F1F7CFA4436CE9B2FEEDBFFBBDC43D48A0x5G0H" TargetMode="External"/><Relationship Id="rId130" Type="http://schemas.openxmlformats.org/officeDocument/2006/relationships/fontTable" Target="fontTable.xml"/><Relationship Id="rId13" Type="http://schemas.openxmlformats.org/officeDocument/2006/relationships/hyperlink" Target="consultantplus://offline/ref=F2732DFF8A731A59E1C48078B46F50281EAF51EF48FE928DA1978D66D411907E2AFD84693D4A90D08915D1F1F4CFA4436CE9B2FEEDBFFBBDC43D48A0x5G0H" TargetMode="External"/><Relationship Id="rId18" Type="http://schemas.openxmlformats.org/officeDocument/2006/relationships/hyperlink" Target="consultantplus://offline/ref=F2732DFF8A731A59E1C48078B46F50281EAF51EF48FF9489A6958D66D411907E2AFD84693D4A90D08915D1F1F4CFA4436CE9B2FEEDBFFBBDC43D48A0x5G0H" TargetMode="External"/><Relationship Id="rId39" Type="http://schemas.openxmlformats.org/officeDocument/2006/relationships/hyperlink" Target="consultantplus://offline/ref=F2732DFF8A731A59E1C48078B46F50281EAF51EF4EFD9A88A19BD06CDC489C7C2DF2DB6C3A5B90D08A0BD1F9EFC6F013x2G1H" TargetMode="External"/><Relationship Id="rId109" Type="http://schemas.openxmlformats.org/officeDocument/2006/relationships/hyperlink" Target="consultantplus://offline/ref=F2732DFF8A731A59E1C48078B46F50281EAF51EF48F3968FA2998D66D411907E2AFD84693D4A90D08915D8F4F5CFA4436CE9B2FEEDBFFBBDC43D48A0x5G0H" TargetMode="External"/><Relationship Id="rId34" Type="http://schemas.openxmlformats.org/officeDocument/2006/relationships/hyperlink" Target="consultantplus://offline/ref=F2732DFF8A731A59E1C48078B46F50281EAF51EF48FE9182A2908D66D411907E2AFD84693D4A90D08915D1F0F1CFA4436CE9B2FEEDBFFBBDC43D48A0x5G0H" TargetMode="External"/><Relationship Id="rId50" Type="http://schemas.openxmlformats.org/officeDocument/2006/relationships/hyperlink" Target="consultantplus://offline/ref=F2732DFF8A731A59E1C48078B46F50281EAF51EF48FE968FA1998D66D411907E2AFD84693D4A90D08915D1F1F4CFA4436CE9B2FEEDBFFBBDC43D48A0x5G0H" TargetMode="External"/><Relationship Id="rId55" Type="http://schemas.openxmlformats.org/officeDocument/2006/relationships/hyperlink" Target="consultantplus://offline/ref=F2732DFF8A731A59E1C48078B46F50281EAF51EF48FF9B88A6978D66D411907E2AFD84693D4A90D08915D1F1F4CFA4436CE9B2FEEDBFFBBDC43D48A0x5G0H" TargetMode="External"/><Relationship Id="rId76" Type="http://schemas.openxmlformats.org/officeDocument/2006/relationships/hyperlink" Target="consultantplus://offline/ref=F2732DFF8A731A59E1C48078B46F50281EAF51EF48FD978CA7958D66D411907E2AFD84693D4A90D08915D1F4F6CFA4436CE9B2FEEDBFFBBDC43D48A0x5G0H" TargetMode="External"/><Relationship Id="rId97" Type="http://schemas.openxmlformats.org/officeDocument/2006/relationships/hyperlink" Target="consultantplus://offline/ref=F2732DFF8A731A59E1C48078B46F50281EAF51EF48F39A8CA5908D66D411907E2AFD84693D4A90D08915D0F4F1CFA4436CE9B2FEEDBFFBBDC43D48A0x5G0H" TargetMode="External"/><Relationship Id="rId104" Type="http://schemas.openxmlformats.org/officeDocument/2006/relationships/hyperlink" Target="consultantplus://offline/ref=F2732DFF8A731A59E1C48078B46F50281EAF51EF48F39A8CA5908D66D411907E2AFD84693D4A90D08915D2F6F1CFA4436CE9B2FEEDBFFBBDC43D48A0x5G0H" TargetMode="External"/><Relationship Id="rId120" Type="http://schemas.openxmlformats.org/officeDocument/2006/relationships/hyperlink" Target="consultantplus://offline/ref=F2732DFF8A731A59E1C48078B46F50281EAF51EF48F3968FA2998D66D411907E2AFD84693D4A90D08914D1F0F1CFA4436CE9B2FEEDBFFBBDC43D48A0x5G0H" TargetMode="External"/><Relationship Id="rId125" Type="http://schemas.openxmlformats.org/officeDocument/2006/relationships/hyperlink" Target="consultantplus://offline/ref=F2732DFF8A731A59E1C48078B46F50281EAF51EF48F39A8CA5908D66D411907E2AFD84693D4A90D08915D7F3F5CFA4436CE9B2FEEDBFFBBDC43D48A0x5G0H" TargetMode="External"/><Relationship Id="rId7" Type="http://schemas.openxmlformats.org/officeDocument/2006/relationships/hyperlink" Target="consultantplus://offline/ref=F2732DFF8A731A59E1C48078B46F50281EAF51EF48F99689A3918D66D411907E2AFD84693D4A90D08915D1F1F4CFA4436CE9B2FEEDBFFBBDC43D48A0x5G0H" TargetMode="External"/><Relationship Id="rId71" Type="http://schemas.openxmlformats.org/officeDocument/2006/relationships/hyperlink" Target="consultantplus://offline/ref=F2732DFF8A731A59E1C49E75A2030F2D1BA60EE141FA99DCFAC48B318B41962B6ABD823C7E0E9CD1811E85A0B591FD132BA2BFF7F0A3FBB4xDG3H" TargetMode="External"/><Relationship Id="rId92" Type="http://schemas.openxmlformats.org/officeDocument/2006/relationships/hyperlink" Target="consultantplus://offline/ref=F2732DFF8A731A59E1C48078B46F50281EAF51EF48F3968FA2998D66D411907E2AFD84693D4A90D08915D1F5F3CFA4436CE9B2FEEDBFFBBDC43D48A0x5G0H" TargetMode="External"/><Relationship Id="rId2" Type="http://schemas.openxmlformats.org/officeDocument/2006/relationships/settings" Target="settings.xml"/><Relationship Id="rId29" Type="http://schemas.openxmlformats.org/officeDocument/2006/relationships/hyperlink" Target="consultantplus://offline/ref=F2732DFF8A731A59E1C48078B46F50281EAF51EF48F3928BA7908D66D411907E2AFD84693D4A90D08915D1F1F4CFA4436CE9B2FEEDBFFBBDC43D48A0x5G0H" TargetMode="External"/><Relationship Id="rId24" Type="http://schemas.openxmlformats.org/officeDocument/2006/relationships/hyperlink" Target="consultantplus://offline/ref=F2732DFF8A731A59E1C48078B46F50281EAF51EF48FD958DA1978D66D411907E2AFD84693D4A90D08915D1F1F4CFA4436CE9B2FEEDBFFBBDC43D48A0x5G0H" TargetMode="External"/><Relationship Id="rId40" Type="http://schemas.openxmlformats.org/officeDocument/2006/relationships/hyperlink" Target="consultantplus://offline/ref=F2732DFF8A731A59E1C48078B46F50281EAF51EF48F2968FA7908D66D411907E2AFD84693D4A90D08915D1F0F0CFA4436CE9B2FEEDBFFBBDC43D48A0x5G0H" TargetMode="External"/><Relationship Id="rId45" Type="http://schemas.openxmlformats.org/officeDocument/2006/relationships/hyperlink" Target="consultantplus://offline/ref=F2732DFF8A731A59E1C48078B46F50281EAF51EF48F9968FAF928D66D411907E2AFD84693D4A90D08915D1F1F4CFA4436CE9B2FEEDBFFBBDC43D48A0x5G0H" TargetMode="External"/><Relationship Id="rId66" Type="http://schemas.openxmlformats.org/officeDocument/2006/relationships/hyperlink" Target="consultantplus://offline/ref=F2732DFF8A731A59E1C48078B46F50281EAF51EF48F3968FA2998D66D411907E2AFD84693D4A90D08915D1F1F4CFA4436CE9B2FEEDBFFBBDC43D48A0x5G0H" TargetMode="External"/><Relationship Id="rId87" Type="http://schemas.openxmlformats.org/officeDocument/2006/relationships/hyperlink" Target="consultantplus://offline/ref=F2732DFF8A731A59E1C48078B46F50281EAF51EF48F99182A0988D66D411907E2AFD84693D4A90D08915D1F1F7CFA4436CE9B2FEEDBFFBBDC43D48A0x5G0H" TargetMode="External"/><Relationship Id="rId110" Type="http://schemas.openxmlformats.org/officeDocument/2006/relationships/hyperlink" Target="consultantplus://offline/ref=F2732DFF8A731A59E1C49E75A2030F2D1BA60EE141FA99DCFAC48B318B41962B6ABD823C7E0E9CD1811E85A0B591FD132BA2BFF7F0A3FBB4xDG3H" TargetMode="External"/><Relationship Id="rId115" Type="http://schemas.openxmlformats.org/officeDocument/2006/relationships/hyperlink" Target="consultantplus://offline/ref=F2732DFF8A731A59E1C48078B46F50281EAF51EF48F39A8CA5908D66D411907E2AFD84693D4A90D08915D2F9F0CFA4436CE9B2FEEDBFFBBDC43D48A0x5G0H" TargetMode="External"/><Relationship Id="rId131" Type="http://schemas.openxmlformats.org/officeDocument/2006/relationships/theme" Target="theme/theme1.xml"/><Relationship Id="rId61" Type="http://schemas.openxmlformats.org/officeDocument/2006/relationships/hyperlink" Target="consultantplus://offline/ref=F2732DFF8A731A59E1C48078B46F50281EAF51EF48F29388AE988D66D411907E2AFD84693D4A90D08915D1F1F4CFA4436CE9B2FEEDBFFBBDC43D48A0x5G0H" TargetMode="External"/><Relationship Id="rId82" Type="http://schemas.openxmlformats.org/officeDocument/2006/relationships/hyperlink" Target="consultantplus://offline/ref=F2732DFF8A731A59E1C48078B46F50281EAF51EF48FD978CA7958D66D411907E2AFD84693D4A90D08915D1F6F4CFA4436CE9B2FEEDBFFBBDC43D48A0x5G0H" TargetMode="External"/><Relationship Id="rId19" Type="http://schemas.openxmlformats.org/officeDocument/2006/relationships/hyperlink" Target="consultantplus://offline/ref=F2732DFF8A731A59E1C48078B46F50281EAF51EF48FF9B88A6978D66D411907E2AFD84693D4A90D08915D1F1F4CFA4436CE9B2FEEDBFFBBDC43D48A0x5G0H" TargetMode="External"/><Relationship Id="rId14" Type="http://schemas.openxmlformats.org/officeDocument/2006/relationships/hyperlink" Target="consultantplus://offline/ref=F2732DFF8A731A59E1C48078B46F50281EAF51EF48FE968FA1998D66D411907E2AFD84693D4A90D08915D1F1F4CFA4436CE9B2FEEDBFFBBDC43D48A0x5G0H" TargetMode="External"/><Relationship Id="rId30" Type="http://schemas.openxmlformats.org/officeDocument/2006/relationships/hyperlink" Target="consultantplus://offline/ref=F2732DFF8A731A59E1C48078B46F50281EAF51EF48F3968FA2998D66D411907E2AFD84693D4A90D08915D1F1F4CFA4436CE9B2FEEDBFFBBDC43D48A0x5G0H" TargetMode="External"/><Relationship Id="rId35" Type="http://schemas.openxmlformats.org/officeDocument/2006/relationships/hyperlink" Target="consultantplus://offline/ref=F2732DFF8A731A59E1C48078B46F50281EAF51EF48F29B89AF908D66D411907E2AFD84693D4A90D08915D1F0F1CFA4436CE9B2FEEDBFFBBDC43D48A0x5G0H" TargetMode="External"/><Relationship Id="rId56" Type="http://schemas.openxmlformats.org/officeDocument/2006/relationships/hyperlink" Target="consultantplus://offline/ref=F2732DFF8A731A59E1C48078B46F50281EAF51EF48FC938AAE958D66D411907E2AFD84693D4A90D08915D1F1F4CFA4436CE9B2FEEDBFFBBDC43D48A0x5G0H" TargetMode="External"/><Relationship Id="rId77" Type="http://schemas.openxmlformats.org/officeDocument/2006/relationships/hyperlink" Target="consultantplus://offline/ref=F2732DFF8A731A59E1C48078B46F50281EAF51EF48F2968FA7908D66D411907E2AFD84693D4A90D08915D1F4F0CFA4436CE9B2FEEDBFFBBDC43D48A0x5G0H" TargetMode="External"/><Relationship Id="rId100" Type="http://schemas.openxmlformats.org/officeDocument/2006/relationships/hyperlink" Target="consultantplus://offline/ref=F2732DFF8A731A59E1C48078B46F50281EAF51EF48F99182A0988D66D411907E2AFD84693D4A90D08915D1F1F7CFA4436CE9B2FEEDBFFBBDC43D48A0x5G0H" TargetMode="External"/><Relationship Id="rId105" Type="http://schemas.openxmlformats.org/officeDocument/2006/relationships/hyperlink" Target="consultantplus://offline/ref=F2732DFF8A731A59E1C48078B46F50281EAF51EF48F3968FA2998D66D411907E2AFD84693D4A90D08915D8F2F9CFA4436CE9B2FEEDBFFBBDC43D48A0x5G0H" TargetMode="External"/><Relationship Id="rId126" Type="http://schemas.openxmlformats.org/officeDocument/2006/relationships/hyperlink" Target="consultantplus://offline/ref=F2732DFF8A731A59E1C48078B46F50281EAF51EF48F39A8CA5908D66D411907E2AFD84693D4A90D08915D7F2F5CFA4436CE9B2FEEDBFFBBDC43D48A0x5G0H" TargetMode="External"/><Relationship Id="rId8" Type="http://schemas.openxmlformats.org/officeDocument/2006/relationships/hyperlink" Target="consultantplus://offline/ref=F2732DFF8A731A59E1C48078B46F50281EAF51EF48F99689A3988D66D411907E2AFD84693D4A90D08915D1F1F4CFA4436CE9B2FEEDBFFBBDC43D48A0x5G0H" TargetMode="External"/><Relationship Id="rId51" Type="http://schemas.openxmlformats.org/officeDocument/2006/relationships/hyperlink" Target="consultantplus://offline/ref=F2732DFF8A731A59E1C48078B46F50281EAF51EF48FE948CA5938D66D411907E2AFD84693D4A90D08915D1F1F4CFA4436CE9B2FEEDBFFBBDC43D48A0x5G0H" TargetMode="External"/><Relationship Id="rId72" Type="http://schemas.openxmlformats.org/officeDocument/2006/relationships/hyperlink" Target="consultantplus://offline/ref=F2732DFF8A731A59E1C48078B46F50281EAF51EF48F3968FA2998D66D411907E2AFD84693D4A90D08915D1F0F3CFA4436CE9B2FEEDBFFBBDC43D48A0x5G0H" TargetMode="External"/><Relationship Id="rId93" Type="http://schemas.openxmlformats.org/officeDocument/2006/relationships/hyperlink" Target="consultantplus://offline/ref=F2732DFF8A731A59E1C48078B46F50281EAF51EF48F39A8CA5908D66D411907E2AFD84693D4A90D08915D1F2F6CFA4436CE9B2FEEDBFFBBDC43D48A0x5G0H" TargetMode="External"/><Relationship Id="rId98" Type="http://schemas.openxmlformats.org/officeDocument/2006/relationships/hyperlink" Target="consultantplus://offline/ref=F2732DFF8A731A59E1C48078B46F50281EAF51EF48F39A8CA5908D66D411907E2AFD84693D4A90D08915D3F3F2CFA4436CE9B2FEEDBFFBBDC43D48A0x5G0H" TargetMode="External"/><Relationship Id="rId121" Type="http://schemas.openxmlformats.org/officeDocument/2006/relationships/hyperlink" Target="consultantplus://offline/ref=F2732DFF8A731A59E1C49E75A2030F2D1BA60EE141FA99DCFAC48B318B41962B6ABD823C7E0E9CD1811E85A0B591FD132BA2BFF7F0A3FBB4xDG3H" TargetMode="External"/><Relationship Id="rId3" Type="http://schemas.openxmlformats.org/officeDocument/2006/relationships/webSettings" Target="webSettings.xml"/><Relationship Id="rId25" Type="http://schemas.openxmlformats.org/officeDocument/2006/relationships/hyperlink" Target="consultantplus://offline/ref=F2732DFF8A731A59E1C48078B46F50281EAF51EF48F29388AE988D66D411907E2AFD84693D4A90D08915D1F1F4CFA4436CE9B2FEEDBFFBBDC43D48A0x5G0H" TargetMode="External"/><Relationship Id="rId46" Type="http://schemas.openxmlformats.org/officeDocument/2006/relationships/hyperlink" Target="consultantplus://offline/ref=F2732DFF8A731A59E1C48078B46F50281EAF51EF48F99689A1968D66D411907E2AFD84693D4A90D08915D1F1F6CFA4436CE9B2FEEDBFFBBDC43D48A0x5G0H" TargetMode="External"/><Relationship Id="rId67" Type="http://schemas.openxmlformats.org/officeDocument/2006/relationships/hyperlink" Target="consultantplus://offline/ref=F2732DFF8A731A59E1C48078B46F50281EAF51EF48F39A8CA5908D66D411907E2AFD84693D4A90D08915D1F1F4CFA4436CE9B2FEEDBFFBBDC43D48A0x5G0H" TargetMode="External"/><Relationship Id="rId116" Type="http://schemas.openxmlformats.org/officeDocument/2006/relationships/hyperlink" Target="consultantplus://offline/ref=F2732DFF8A731A59E1C48078B46F50281EAF51EF48F39A8CA5908D66D411907E2AFD84693D4A90D08915D5F1F2CFA4436CE9B2FEEDBFFBBDC43D48A0x5G0H" TargetMode="External"/><Relationship Id="rId20" Type="http://schemas.openxmlformats.org/officeDocument/2006/relationships/hyperlink" Target="consultantplus://offline/ref=F2732DFF8A731A59E1C48078B46F50281EAF51EF48FC938AAE958D66D411907E2AFD84693D4A90D08915D1F1F4CFA4436CE9B2FEEDBFFBBDC43D48A0x5G0H" TargetMode="External"/><Relationship Id="rId41" Type="http://schemas.openxmlformats.org/officeDocument/2006/relationships/hyperlink" Target="consultantplus://offline/ref=F2732DFF8A731A59E1C48078B46F50281EAF51EF41F89B82A29BD06CDC489C7C2DF2DB7E3A039CD18915D1F4FA90A1567DB1BEFCF0A1F3ABD83F49xAG8H" TargetMode="External"/><Relationship Id="rId62" Type="http://schemas.openxmlformats.org/officeDocument/2006/relationships/hyperlink" Target="consultantplus://offline/ref=F2732DFF8A731A59E1C48078B46F50281EAF51EF48F2968FA7908D66D411907E2AFD84693D4A90D08915D1F0F3CFA4436CE9B2FEEDBFFBBDC43D48A0x5G0H" TargetMode="External"/><Relationship Id="rId83" Type="http://schemas.openxmlformats.org/officeDocument/2006/relationships/hyperlink" Target="consultantplus://offline/ref=F2732DFF8A731A59E1C48078B46F50281EAF51EF48F99689A3918D66D411907E2AFD84693D4A90D08915D1F3F1CFA4436CE9B2FEEDBFFBBDC43D48A0x5G0H" TargetMode="External"/><Relationship Id="rId88" Type="http://schemas.openxmlformats.org/officeDocument/2006/relationships/hyperlink" Target="consultantplus://offline/ref=F2732DFF8A731A59E1C48078B46F50281EAF51EF48FD978CA7958D66D411907E2AFD84693D4A90D08915D1F6F7CFA4436CE9B2FEEDBFFBBDC43D48A0x5G0H" TargetMode="External"/><Relationship Id="rId111" Type="http://schemas.openxmlformats.org/officeDocument/2006/relationships/hyperlink" Target="consultantplus://offline/ref=F2732DFF8A731A59E1C49E75A2030F2D1BA60EE141FA99DCFAC48B318B41962B6ABD823C7E0E9CD1811E85A0B591FD132BA2BFF7F0A3FBB4xDG3H" TargetMode="External"/><Relationship Id="rId15" Type="http://schemas.openxmlformats.org/officeDocument/2006/relationships/hyperlink" Target="consultantplus://offline/ref=F2732DFF8A731A59E1C48078B46F50281EAF51EF48FE948CA5938D66D411907E2AFD84693D4A90D08915D1F1F4CFA4436CE9B2FEEDBFFBBDC43D48A0x5G0H" TargetMode="External"/><Relationship Id="rId36" Type="http://schemas.openxmlformats.org/officeDocument/2006/relationships/hyperlink" Target="consultantplus://offline/ref=F2732DFF8A731A59E1C48078B46F50281EAF51EF48F99689A1968D66D411907E2AFD84693D4A90D08915D1F1F7CFA4436CE9B2FEEDBFFBBDC43D48A0x5G0H" TargetMode="External"/><Relationship Id="rId57" Type="http://schemas.openxmlformats.org/officeDocument/2006/relationships/hyperlink" Target="consultantplus://offline/ref=F2732DFF8A731A59E1C48078B46F50281EAF51EF48FC918FA4948D66D411907E2AFD84693D4A90D08915D1F1F4CFA4436CE9B2FEEDBFFBBDC43D48A0x5G0H" TargetMode="External"/><Relationship Id="rId106" Type="http://schemas.openxmlformats.org/officeDocument/2006/relationships/hyperlink" Target="consultantplus://offline/ref=F2732DFF8A731A59E1C48078B46F50281EAF51EF48F3968FA2998D66D411907E2AFD84693D4A90D08915D8F5F1CFA4436CE9B2FEEDBFFBBDC43D48A0x5G0H" TargetMode="External"/><Relationship Id="rId127" Type="http://schemas.openxmlformats.org/officeDocument/2006/relationships/hyperlink" Target="consultantplus://offline/ref=F2732DFF8A731A59E1C48078B46F50281EAF51EF48F39A8CA5908D66D411907E2AFD84693D4A90D08915D7F5F2CFA4436CE9B2FEEDBFFBBDC43D48A0x5G0H" TargetMode="External"/><Relationship Id="rId10" Type="http://schemas.openxmlformats.org/officeDocument/2006/relationships/hyperlink" Target="consultantplus://offline/ref=F2732DFF8A731A59E1C48078B46F50281EAF51EF48F99689A1968D66D411907E2AFD84693D4A90D08915D1F1F4CFA4436CE9B2FEEDBFFBBDC43D48A0x5G0H" TargetMode="External"/><Relationship Id="rId31" Type="http://schemas.openxmlformats.org/officeDocument/2006/relationships/hyperlink" Target="consultantplus://offline/ref=F2732DFF8A731A59E1C48078B46F50281EAF51EF48F39A8CA5908D66D411907E2AFD84693D4A90D08915D1F1F4CFA4436CE9B2FEEDBFFBBDC43D48A0x5G0H" TargetMode="External"/><Relationship Id="rId52" Type="http://schemas.openxmlformats.org/officeDocument/2006/relationships/hyperlink" Target="consultantplus://offline/ref=F2732DFF8A731A59E1C48078B46F50281EAF51EF48FE9A88A5968D66D411907E2AFD84693D4A90D08915D1F1F4CFA4436CE9B2FEEDBFFBBDC43D48A0x5G0H" TargetMode="External"/><Relationship Id="rId73" Type="http://schemas.openxmlformats.org/officeDocument/2006/relationships/hyperlink" Target="consultantplus://offline/ref=F2732DFF8A731A59E1C48078B46F50281EAF51EF48FD978CA7958D66D411907E2AFD84693D4A90D08915D1F5F3CFA4436CE9B2FEEDBFFBBDC43D48A0x5G0H" TargetMode="External"/><Relationship Id="rId78" Type="http://schemas.openxmlformats.org/officeDocument/2006/relationships/hyperlink" Target="consultantplus://offline/ref=F2732DFF8A731A59E1C48078B46F50281EAF51EF48F3968FA2998D66D411907E2AFD84693D4A90D08915D1F0F8CFA4436CE9B2FEEDBFFBBDC43D48A0x5G0H" TargetMode="External"/><Relationship Id="rId94" Type="http://schemas.openxmlformats.org/officeDocument/2006/relationships/hyperlink" Target="consultantplus://offline/ref=F2732DFF8A731A59E1C48078B46F50281EAF51EF48F39A8CA5908D66D411907E2AFD84693D4A90D08915D1F4F6CFA4436CE9B2FEEDBFFBBDC43D48A0x5G0H" TargetMode="External"/><Relationship Id="rId99" Type="http://schemas.openxmlformats.org/officeDocument/2006/relationships/hyperlink" Target="consultantplus://offline/ref=F2732DFF8A731A59E1C48078B46F50281EAF51EF48F39A8CA5908D66D411907E2AFD84693D4A90D08915D3F8F7CFA4436CE9B2FEEDBFFBBDC43D48A0x5G0H" TargetMode="External"/><Relationship Id="rId101" Type="http://schemas.openxmlformats.org/officeDocument/2006/relationships/hyperlink" Target="consultantplus://offline/ref=F2732DFF8A731A59E1C48078B46F50281EAF51EF48FD978CA7958D66D411907E2AFD84693D4A90D08915D6F6F9CFA4436CE9B2FEEDBFFBBDC43D48A0x5G0H" TargetMode="External"/><Relationship Id="rId122" Type="http://schemas.openxmlformats.org/officeDocument/2006/relationships/hyperlink" Target="consultantplus://offline/ref=F2732DFF8A731A59E1C49E75A2030F2D1BA60EE141FA99DCFAC48B318B41962B6ABD823C7E0E9CD1811E85A0B591FD132BA2BFF7F0A3FBB4xDG3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2732DFF8A731A59E1C48078B46F50281EAF51EF48F9968FAF928D66D411907E2AFD84693D4A90D08915D1F1F4CFA4436CE9B2FEEDBFFBBDC43D48A0x5G0H" TargetMode="External"/><Relationship Id="rId26" Type="http://schemas.openxmlformats.org/officeDocument/2006/relationships/hyperlink" Target="consultantplus://offline/ref=F2732DFF8A731A59E1C48078B46F50281EAF51EF48F2968FA7908D66D411907E2AFD84693D4A90D08915D1F1F4CFA4436CE9B2FEEDBFFBBDC43D48A0x5G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16030</Words>
  <Characters>91373</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 Антошкина</dc:creator>
  <cp:keywords/>
  <dc:description/>
  <cp:lastModifiedBy>Татьяна И. Антошкина</cp:lastModifiedBy>
  <cp:revision>1</cp:revision>
  <dcterms:created xsi:type="dcterms:W3CDTF">2019-08-13T07:06:00Z</dcterms:created>
  <dcterms:modified xsi:type="dcterms:W3CDTF">2019-08-13T07:07:00Z</dcterms:modified>
</cp:coreProperties>
</file>