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4C" w:rsidRDefault="004A274C" w:rsidP="004A27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ДОГОВОР СУБАРЕНДЫ </w:t>
      </w:r>
    </w:p>
    <w:p w:rsidR="004A274C" w:rsidRDefault="004A274C" w:rsidP="004A274C">
      <w:pPr>
        <w:pStyle w:val="ConsTitle"/>
        <w:widowControl/>
        <w:ind w:right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НЕЖИЛОГО ПОМЕЩЕНИЯ</w:t>
      </w:r>
    </w:p>
    <w:p w:rsidR="004A274C" w:rsidRDefault="004A274C" w:rsidP="004A274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4"/>
        </w:rPr>
      </w:pPr>
    </w:p>
    <w:p w:rsidR="004A274C" w:rsidRDefault="004A274C" w:rsidP="004A274C">
      <w:pPr>
        <w:spacing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Городец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 20___г.</w:t>
      </w:r>
    </w:p>
    <w:p w:rsidR="004A274C" w:rsidRDefault="004A274C" w:rsidP="004A2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 действующий на основании ______________________________, именуемый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Субарендатор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одной стороны и  Государственное автономное учреждение Нижегородской области «Физкультурно-оздоровительный комплекс в г. Городец Нижегородской области» (ГАУ НО «ФОК в г. Городец Нижегородской области») в лице директора Сереброва А.В., действующего на основании Устава, именуемое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Арендатор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с другой стороны, именуемые в дальнейшем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заключили настоящий договор, в дальнейшем «Договор», о нижеследующем: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 ОБЩИЕ ПОЛОЖЕНИЯ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1.1. Арендатор сдает, а Субарендатор принимает в субаренду часть нежилого помещения расположенного по адресу: Нижегородская область г. Городец ул. Новая д. 122, площадью 183,2 кв. м для использования под предприятие общественного питания (кафе).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1.2. Арендатор владеет указанным в п. 1.1 нежилым помещением на основании договора  пользования (аренды) физкультурно-оздоровительного комплекса № 333/16 от 01 октября 2016г.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 ОБЯЗАННОСТИ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2.1. Арендатор обязан: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в течение 5 (пяти) рабочих дней с момента подписания настоящего договора передать в пользование Субарендатора, указанное в п. 1.1 помещение по акту приема-передачи, в котором должно быть указано техническое состояние помещения на момент сдачи в субаренду.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2.2. Субарендатор обязан: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а) использовать арендуемые помещения только в целях, указанных в п. 1.1 договора;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б) содержать арендуемое помещение в полной исправности и надлежащем санитарном состоянии до сдачи Арендатору, обеспечивать пожарную и электрическую безопасность;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в) вносить арендную плату в установленные договором сроки;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г) при обнаружении признаков аварийного состояния сантехнического, электротехнического и прочего оборудования немедленно сообщать об этом Арендатору;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д) если арендуемые помещения в результате действия Субарендатора или непринятия им необходимых и своевременных мер, придут в аварийное состояние, восстановить их своими силами, за счет своих средств;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е) за свой счет производить текущий ремонт арендуемого помещения;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ж) по окончании срока субаренды освободить помещение и передать их Арендатору по акту приема-передачи в исправном состоянии, пригодном для использования;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з) по истечении срока договора, а также при досрочном его прекращении передать Арендатору безвозмездно все согласованно произведенные в арендуемых помещениях перестройки и переделки, а также улучшения, составляющие принадлежность помещений и неотделимые без вреда от конструкций помещений.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 ПЛАТЕЖИ И РАСЧЕТЫ ПО ДОГОВОРУ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3.1. Стоимость субаренды помещений составляет ______________________ рублей в месяц.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3.2. Оплата по настоящему договору производится в рублях путем безналичного перечисления денежных средств на расчетный счет Арендатора, указанный в настоящем договоре, в течение 3 (Трех) рабочих дней после выставления Арендатором счета.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3.3. Субарендатор оплачивает арендную плату ежемесячно и в порядке предоплаты, на основании выставляемых Арендатором счетов.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3.4. Моментом оплаты считается день списания денежных средств с расчетного счета Субарендатора.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 ОТВЕТСТВЕННОСТЬ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4.2. В случае несвоевременного перечисления арендной платы Субарендатор обязан уплатить пеню в размере ____% от суммы просроченного платежа за каждый день просрочки.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4.3. Уплата пени и возмещение убытков не освобождают виновную сторону от исполнения обязательств по договору.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4.4. В случае несвоевременного возврата Субарендатором помещений, он уплачивает Арендатору арендную плату за срок пользования не возвращенными вовремя помещениями и неустойку в размере _____% от суммы арендной платы за соответствующий срок неосновательного пользования помещениями.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 РАСТОРЖЕНИЕ ДОГОВОРА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 По требованию Арендатора договор может быть досрочно расторгнут в случае, когда Субарендатор: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5.1.1. Пользуется предоставленными помещениями (полностью или отдельными частями) не по назначению, предусмотренному п. 1.1 настоящего договора.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5.1.2. Умышленно или по неосторожности существенно ухудшает состояние помещений.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5.1.3. Более двух раз подряд, по истечении установленного договором срока платежа, не вносит арендную плату.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 По требованию Субарендатора договор может быть досрочно расторгнут в случаях: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5.2.1. Если Арендатор не предоставляет помещения в пользование Субарендатору либо создает препятствия пользованию помещениями, в соответствии с условиями договора или назначением помещений.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5.2.2. Если помещения в силу обстоятельств, за которые Субарендатор не отвечает, окажутся в состоянии, не пригодном для использования.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 СРОК ДЕЙСТВИЯ ДОГОВОРА СУБАРЕНДЫ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2"/>
        </w:rPr>
        <w:t xml:space="preserve">6.1. Помещения сдаются в субаренду сроком на 11 (Одиннадцать) месяцев с момента вступления настоящего договора в силу.                                                               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6.2. Договор вступает в силу с момента его подписания.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6.3. Срок действия договора с «____» ____________ 20__г. по «__» ___________ 20___г. </w:t>
      </w:r>
    </w:p>
    <w:p w:rsidR="004A274C" w:rsidRDefault="004A274C" w:rsidP="004A274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4C" w:rsidRDefault="004A274C" w:rsidP="004A274C">
      <w:pPr>
        <w:pStyle w:val="a3"/>
        <w:spacing w:after="0" w:line="240" w:lineRule="auto"/>
        <w:ind w:left="0"/>
        <w:jc w:val="center"/>
        <w:textAlignment w:val="top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7.ФОРС-МАЖОРНЫЕ ОБСТОЯТЕЛЬСТВА</w:t>
      </w:r>
    </w:p>
    <w:p w:rsidR="004A274C" w:rsidRDefault="004A274C" w:rsidP="004A274C">
      <w:pPr>
        <w:pStyle w:val="a3"/>
        <w:spacing w:after="0" w:line="240" w:lineRule="auto"/>
        <w:textAlignment w:val="top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Изменение рыночной конъюнктуры, а также иные экономические факторы (за исключением блокады и эмбарго) к таким событиям не относятся.</w:t>
      </w: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наступлении и прекращении указанных в п.6.1 Договора обстоятельств, сторона по Договору, для которой создалась невозможность исполнения ее обязательств по Договору, должна незамедлительно известить об этом другую сторону в письменной форме.</w:t>
      </w:r>
    </w:p>
    <w:p w:rsidR="004A274C" w:rsidRDefault="004A274C" w:rsidP="004A274C">
      <w:pPr>
        <w:spacing w:after="0" w:line="240" w:lineRule="auto"/>
        <w:ind w:left="426" w:hanging="426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В случае если форс-мажорные обстоятельства продолжают действовать более  дней подряд, Стороны проводят переговоры с целью выявления приемлемых для них альтернативных способов исполнения Договора и достижения соответствующей договоренности.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ОСОБЫЕ УСЛОВИЯ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7.1. Изменение условий договора, его расторжение и прекращение допускается по письменному соглашению сторон.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7.2.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7.3. Споры, вытекающие из настоящего договора, разрешаются путем переговоров. При не урегулировании возникших разногласий спор разрешается в Арбитражном суде г. Нижнего Новгорода. </w:t>
      </w:r>
    </w:p>
    <w:p w:rsidR="004A274C" w:rsidRDefault="004A274C" w:rsidP="004A274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7.4.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8. РЕКВИЗИТЫ СТОРОН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Арендатор: 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ПОДПИСИ СТОРОН: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Субарендатор:                                  Арендатор:</w:t>
      </w:r>
    </w:p>
    <w:p w:rsidR="004A274C" w:rsidRDefault="004A274C" w:rsidP="004A274C">
      <w:pPr>
        <w:pStyle w:val="ConsNonformat"/>
        <w:widowControl/>
        <w:ind w:righ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                        ________________________</w:t>
      </w:r>
    </w:p>
    <w:p w:rsidR="00A42F21" w:rsidRDefault="00A42F21">
      <w:bookmarkStart w:id="0" w:name="_GoBack"/>
      <w:bookmarkEnd w:id="0"/>
    </w:p>
    <w:sectPr w:rsidR="00A4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4C"/>
    <w:rsid w:val="004A274C"/>
    <w:rsid w:val="00A4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4C"/>
    <w:pPr>
      <w:ind w:left="720"/>
      <w:contextualSpacing/>
    </w:pPr>
  </w:style>
  <w:style w:type="paragraph" w:customStyle="1" w:styleId="ConsNormal">
    <w:name w:val="ConsNormal"/>
    <w:rsid w:val="004A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74C"/>
    <w:pPr>
      <w:ind w:left="720"/>
      <w:contextualSpacing/>
    </w:pPr>
  </w:style>
  <w:style w:type="paragraph" w:customStyle="1" w:styleId="ConsNormal">
    <w:name w:val="ConsNormal"/>
    <w:rsid w:val="004A27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27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1</cp:revision>
  <dcterms:created xsi:type="dcterms:W3CDTF">2016-11-18T11:37:00Z</dcterms:created>
  <dcterms:modified xsi:type="dcterms:W3CDTF">2016-11-18T11:48:00Z</dcterms:modified>
</cp:coreProperties>
</file>