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DD2118">
        <w:rPr>
          <w:b/>
          <w:bCs/>
          <w:sz w:val="22"/>
          <w:szCs w:val="22"/>
        </w:rPr>
        <w:t>Извещение о проведен</w:t>
      </w:r>
      <w:proofErr w:type="gramStart"/>
      <w:r w:rsidRPr="00DD2118">
        <w:rPr>
          <w:b/>
          <w:bCs/>
          <w:sz w:val="22"/>
          <w:szCs w:val="22"/>
        </w:rPr>
        <w:t>ии ау</w:t>
      </w:r>
      <w:proofErr w:type="gramEnd"/>
      <w:r w:rsidRPr="00DD2118">
        <w:rPr>
          <w:b/>
          <w:bCs/>
          <w:sz w:val="22"/>
          <w:szCs w:val="22"/>
        </w:rPr>
        <w:t>кциона</w:t>
      </w:r>
    </w:p>
    <w:p w:rsidR="00D34F72" w:rsidRPr="00D34F72" w:rsidRDefault="00D34F72" w:rsidP="00D34F72"/>
    <w:p w:rsidR="0056163A" w:rsidRPr="00E75A7D" w:rsidRDefault="006F3AD5" w:rsidP="0056163A">
      <w:pPr>
        <w:ind w:firstLine="709"/>
        <w:jc w:val="both"/>
        <w:rPr>
          <w:sz w:val="22"/>
          <w:szCs w:val="22"/>
        </w:rPr>
      </w:pPr>
      <w:proofErr w:type="gramStart"/>
      <w:r>
        <w:rPr>
          <w:b/>
          <w:bCs/>
          <w:sz w:val="22"/>
          <w:szCs w:val="22"/>
          <w:u w:val="single"/>
        </w:rPr>
        <w:t>«</w:t>
      </w:r>
      <w:r w:rsidR="00234948">
        <w:rPr>
          <w:b/>
          <w:bCs/>
          <w:sz w:val="22"/>
          <w:szCs w:val="22"/>
          <w:u w:val="single"/>
        </w:rPr>
        <w:t>21</w:t>
      </w:r>
      <w:r>
        <w:rPr>
          <w:b/>
          <w:bCs/>
          <w:sz w:val="22"/>
          <w:szCs w:val="22"/>
          <w:u w:val="single"/>
        </w:rPr>
        <w:t>»</w:t>
      </w:r>
      <w:r w:rsidR="0056163A">
        <w:rPr>
          <w:b/>
          <w:bCs/>
          <w:sz w:val="22"/>
          <w:szCs w:val="22"/>
          <w:u w:val="single"/>
        </w:rPr>
        <w:t xml:space="preserve"> </w:t>
      </w:r>
      <w:r w:rsidR="00234948">
        <w:rPr>
          <w:b/>
          <w:bCs/>
          <w:sz w:val="22"/>
          <w:szCs w:val="22"/>
          <w:u w:val="single"/>
        </w:rPr>
        <w:t xml:space="preserve">февраля </w:t>
      </w:r>
      <w:r w:rsidR="0056163A" w:rsidRPr="0091249A">
        <w:rPr>
          <w:b/>
          <w:bCs/>
          <w:sz w:val="22"/>
          <w:szCs w:val="22"/>
          <w:u w:val="single"/>
        </w:rPr>
        <w:t>201</w:t>
      </w:r>
      <w:r w:rsidR="00234948">
        <w:rPr>
          <w:b/>
          <w:bCs/>
          <w:sz w:val="22"/>
          <w:szCs w:val="22"/>
          <w:u w:val="single"/>
        </w:rPr>
        <w:t>8</w:t>
      </w:r>
      <w:r w:rsidR="0056163A" w:rsidRPr="0091249A">
        <w:rPr>
          <w:b/>
          <w:bCs/>
          <w:sz w:val="22"/>
          <w:szCs w:val="22"/>
          <w:u w:val="single"/>
        </w:rPr>
        <w:t xml:space="preserve"> года</w:t>
      </w:r>
      <w:r>
        <w:rPr>
          <w:b/>
          <w:bCs/>
          <w:sz w:val="22"/>
          <w:szCs w:val="22"/>
          <w:u w:val="single"/>
        </w:rPr>
        <w:t xml:space="preserve"> </w:t>
      </w:r>
      <w:r w:rsidR="0056163A" w:rsidRPr="0091249A">
        <w:rPr>
          <w:b/>
          <w:bCs/>
          <w:sz w:val="22"/>
          <w:szCs w:val="22"/>
          <w:u w:val="single"/>
        </w:rPr>
        <w:t>в 1</w:t>
      </w:r>
      <w:r w:rsidR="005B02B1">
        <w:rPr>
          <w:b/>
          <w:bCs/>
          <w:sz w:val="22"/>
          <w:szCs w:val="22"/>
          <w:u w:val="single"/>
        </w:rPr>
        <w:t>0</w:t>
      </w:r>
      <w:r w:rsidR="0056163A" w:rsidRPr="0091249A">
        <w:rPr>
          <w:b/>
          <w:bCs/>
          <w:sz w:val="22"/>
          <w:szCs w:val="22"/>
          <w:u w:val="single"/>
        </w:rPr>
        <w:t>-</w:t>
      </w:r>
      <w:r w:rsidR="005B02B1">
        <w:rPr>
          <w:b/>
          <w:bCs/>
          <w:sz w:val="22"/>
          <w:szCs w:val="22"/>
          <w:u w:val="single"/>
        </w:rPr>
        <w:t>3</w:t>
      </w:r>
      <w:r w:rsidR="0056163A" w:rsidRPr="0091249A">
        <w:rPr>
          <w:b/>
          <w:bCs/>
          <w:sz w:val="22"/>
          <w:szCs w:val="22"/>
          <w:u w:val="single"/>
        </w:rPr>
        <w:t>0 часов</w:t>
      </w:r>
      <w:r w:rsidR="0056163A" w:rsidRPr="0091249A">
        <w:rPr>
          <w:sz w:val="22"/>
          <w:szCs w:val="22"/>
          <w:u w:val="single"/>
        </w:rPr>
        <w:t xml:space="preserve"> </w:t>
      </w:r>
      <w:r w:rsidR="0056163A" w:rsidRPr="0091249A">
        <w:rPr>
          <w:sz w:val="22"/>
          <w:szCs w:val="22"/>
        </w:rPr>
        <w:t xml:space="preserve">в министерстве инвестиций, земельных и имущественных отношений Нижегородской области (г.Нижний Новгород, </w:t>
      </w:r>
      <w:proofErr w:type="spellStart"/>
      <w:r w:rsidR="0056163A" w:rsidRPr="0091249A">
        <w:rPr>
          <w:sz w:val="22"/>
          <w:szCs w:val="22"/>
        </w:rPr>
        <w:t>ул.М.Ямская</w:t>
      </w:r>
      <w:proofErr w:type="spellEnd"/>
      <w:r w:rsidR="0056163A" w:rsidRPr="0091249A">
        <w:rPr>
          <w:sz w:val="22"/>
          <w:szCs w:val="22"/>
        </w:rPr>
        <w:t xml:space="preserve">, </w:t>
      </w:r>
      <w:r w:rsidR="0056163A">
        <w:rPr>
          <w:sz w:val="22"/>
          <w:szCs w:val="22"/>
        </w:rPr>
        <w:t>д.</w:t>
      </w:r>
      <w:r w:rsidR="0056163A" w:rsidRPr="0091249A">
        <w:rPr>
          <w:sz w:val="22"/>
          <w:szCs w:val="22"/>
        </w:rPr>
        <w:t xml:space="preserve">78, каб.530) состоится </w:t>
      </w:r>
      <w:r w:rsidR="0056163A" w:rsidRPr="0091249A">
        <w:rPr>
          <w:caps/>
          <w:sz w:val="22"/>
          <w:szCs w:val="22"/>
        </w:rPr>
        <w:t>аукцион</w:t>
      </w:r>
      <w:r w:rsidR="0056163A" w:rsidRPr="0091249A">
        <w:rPr>
          <w:sz w:val="22"/>
          <w:szCs w:val="22"/>
        </w:rPr>
        <w:t xml:space="preserve"> на право заключения договора аренды земельного участк</w:t>
      </w:r>
      <w:r w:rsidR="0056163A">
        <w:rPr>
          <w:sz w:val="22"/>
          <w:szCs w:val="22"/>
        </w:rPr>
        <w:t xml:space="preserve">а, </w:t>
      </w:r>
      <w:r w:rsidR="008B39CE">
        <w:rPr>
          <w:sz w:val="22"/>
          <w:szCs w:val="22"/>
        </w:rPr>
        <w:t>находящегося в собственности Нижегородской области</w:t>
      </w:r>
      <w:r w:rsidR="0056163A" w:rsidRPr="0091249A">
        <w:rPr>
          <w:sz w:val="22"/>
          <w:szCs w:val="22"/>
        </w:rPr>
        <w:t xml:space="preserve">, расположенного по адресу: </w:t>
      </w:r>
      <w:r w:rsidR="00D34F72">
        <w:rPr>
          <w:sz w:val="22"/>
          <w:szCs w:val="22"/>
        </w:rPr>
        <w:t>установлено относительно ориентира, расположенного в границах участка, почтовый адрес ориентира:</w:t>
      </w:r>
      <w:proofErr w:type="gramEnd"/>
      <w:r w:rsidR="00D34F72">
        <w:rPr>
          <w:sz w:val="22"/>
          <w:szCs w:val="22"/>
        </w:rPr>
        <w:t xml:space="preserve"> </w:t>
      </w:r>
      <w:r w:rsidR="008B39CE">
        <w:rPr>
          <w:sz w:val="22"/>
          <w:szCs w:val="22"/>
        </w:rPr>
        <w:t>Нижегородская обл., г.Нижний Новгород, Советский  район, у дер.Кузнечиха, участок №4</w:t>
      </w:r>
      <w:r w:rsidR="00E75A7D" w:rsidRPr="00E75A7D">
        <w:rPr>
          <w:sz w:val="22"/>
          <w:szCs w:val="22"/>
        </w:rPr>
        <w:t xml:space="preserve">, с кадастровым номером </w:t>
      </w:r>
      <w:r w:rsidR="008B39CE">
        <w:rPr>
          <w:sz w:val="22"/>
          <w:szCs w:val="22"/>
        </w:rPr>
        <w:t>52:18:0070276:63</w:t>
      </w:r>
      <w:r w:rsidR="00E75A7D" w:rsidRPr="00E75A7D">
        <w:rPr>
          <w:sz w:val="22"/>
          <w:szCs w:val="22"/>
        </w:rPr>
        <w:t xml:space="preserve">, общей площадью </w:t>
      </w:r>
      <w:r w:rsidR="008B39CE">
        <w:rPr>
          <w:sz w:val="22"/>
          <w:szCs w:val="22"/>
        </w:rPr>
        <w:t>1725±15</w:t>
      </w:r>
      <w:r w:rsidR="00E75A7D" w:rsidRPr="00E75A7D">
        <w:rPr>
          <w:sz w:val="22"/>
          <w:szCs w:val="22"/>
        </w:rPr>
        <w:t xml:space="preserve"> кв.м, с разрешенным использованием </w:t>
      </w:r>
      <w:r w:rsidR="008B39CE">
        <w:rPr>
          <w:sz w:val="22"/>
          <w:szCs w:val="22"/>
        </w:rPr>
        <w:t>для строительства автозаправочной станции</w:t>
      </w:r>
      <w:r w:rsidR="00E75A7D" w:rsidRPr="00E75A7D">
        <w:rPr>
          <w:sz w:val="22"/>
          <w:szCs w:val="22"/>
        </w:rPr>
        <w:t>, категория земель – земли населенных пунктов</w:t>
      </w:r>
      <w:r w:rsidR="0056163A" w:rsidRPr="0091249A">
        <w:rPr>
          <w:sz w:val="22"/>
          <w:szCs w:val="22"/>
        </w:rPr>
        <w:t>.</w:t>
      </w:r>
    </w:p>
    <w:p w:rsidR="0056163A" w:rsidRPr="0091249A" w:rsidRDefault="0056163A" w:rsidP="0056163A">
      <w:pPr>
        <w:ind w:firstLine="709"/>
        <w:jc w:val="center"/>
        <w:rPr>
          <w:sz w:val="22"/>
          <w:szCs w:val="22"/>
        </w:rPr>
      </w:pPr>
    </w:p>
    <w:p w:rsidR="0056163A" w:rsidRPr="00DD2118" w:rsidRDefault="0056163A" w:rsidP="0056163A">
      <w:pPr>
        <w:jc w:val="center"/>
        <w:rPr>
          <w:b/>
          <w:sz w:val="22"/>
          <w:szCs w:val="22"/>
        </w:rPr>
      </w:pPr>
      <w:r w:rsidRPr="0091249A">
        <w:rPr>
          <w:b/>
          <w:sz w:val="22"/>
          <w:szCs w:val="22"/>
        </w:rPr>
        <w:t>1.Организатор</w:t>
      </w:r>
      <w:r w:rsidRPr="00DD2118">
        <w:rPr>
          <w:b/>
          <w:sz w:val="22"/>
          <w:szCs w:val="22"/>
        </w:rPr>
        <w:t xml:space="preserve"> аукциона</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корп.2</w:t>
      </w:r>
      <w:r w:rsidRPr="00DD2118">
        <w:rPr>
          <w:sz w:val="22"/>
          <w:szCs w:val="22"/>
        </w:rPr>
        <w:t>).</w:t>
      </w:r>
    </w:p>
    <w:p w:rsidR="0056163A" w:rsidRPr="00DD2118" w:rsidRDefault="0056163A" w:rsidP="0056163A">
      <w:pPr>
        <w:ind w:firstLine="709"/>
        <w:jc w:val="both"/>
        <w:rPr>
          <w:sz w:val="22"/>
          <w:szCs w:val="22"/>
        </w:rPr>
      </w:pPr>
    </w:p>
    <w:p w:rsidR="0056163A" w:rsidRPr="00DD2118" w:rsidRDefault="0056163A" w:rsidP="0056163A">
      <w:pPr>
        <w:jc w:val="center"/>
        <w:rPr>
          <w:b/>
          <w:sz w:val="22"/>
          <w:szCs w:val="22"/>
        </w:rPr>
      </w:pPr>
      <w:r w:rsidRPr="00DD2118">
        <w:rPr>
          <w:b/>
          <w:sz w:val="22"/>
          <w:szCs w:val="22"/>
        </w:rPr>
        <w:t>2. Реквизит</w:t>
      </w:r>
      <w:r>
        <w:rPr>
          <w:b/>
          <w:sz w:val="22"/>
          <w:szCs w:val="22"/>
        </w:rPr>
        <w:t>ы решения о проведен</w:t>
      </w:r>
      <w:proofErr w:type="gramStart"/>
      <w:r>
        <w:rPr>
          <w:b/>
          <w:sz w:val="22"/>
          <w:szCs w:val="22"/>
        </w:rPr>
        <w:t>ии ау</w:t>
      </w:r>
      <w:proofErr w:type="gramEnd"/>
      <w:r>
        <w:rPr>
          <w:b/>
          <w:sz w:val="22"/>
          <w:szCs w:val="22"/>
        </w:rPr>
        <w:t>кциона</w:t>
      </w:r>
    </w:p>
    <w:p w:rsidR="0056163A" w:rsidRPr="001E62B3" w:rsidRDefault="0056163A" w:rsidP="0056163A">
      <w:pPr>
        <w:ind w:firstLine="709"/>
        <w:jc w:val="both"/>
        <w:rPr>
          <w:bCs/>
          <w:sz w:val="22"/>
          <w:szCs w:val="22"/>
        </w:rPr>
      </w:pPr>
      <w:r w:rsidRPr="00DD2118">
        <w:rPr>
          <w:sz w:val="22"/>
          <w:szCs w:val="22"/>
        </w:rPr>
        <w:t xml:space="preserve">Организация и проведение аукциона на право заключения договора аренды земельного участка, </w:t>
      </w:r>
      <w:r w:rsidR="008B39CE">
        <w:rPr>
          <w:sz w:val="22"/>
          <w:szCs w:val="22"/>
        </w:rPr>
        <w:t>находящегося в собственности Нижегородской области</w:t>
      </w:r>
      <w:r w:rsidRPr="007072D9">
        <w:rPr>
          <w:sz w:val="22"/>
          <w:szCs w:val="22"/>
        </w:rPr>
        <w:t xml:space="preserve">, расположенного по адресу: </w:t>
      </w:r>
      <w:r w:rsidR="00D34F72">
        <w:rPr>
          <w:sz w:val="22"/>
          <w:szCs w:val="22"/>
        </w:rPr>
        <w:t xml:space="preserve">установлено относительно ориентира, расположенного в границах участка, почтовый адрес ориентира: </w:t>
      </w:r>
      <w:r w:rsidR="008B39CE">
        <w:rPr>
          <w:sz w:val="22"/>
          <w:szCs w:val="22"/>
        </w:rPr>
        <w:t>Нижегородская обл., г.Нижний Новгород, Советский  район, у дер.Кузнечиха, участок №4</w:t>
      </w:r>
      <w:r w:rsidR="00E75A7D" w:rsidRPr="00E75A7D">
        <w:rPr>
          <w:sz w:val="22"/>
          <w:szCs w:val="22"/>
        </w:rPr>
        <w:t xml:space="preserve">, с кадастровым номером </w:t>
      </w:r>
      <w:r w:rsidR="008B39CE">
        <w:rPr>
          <w:sz w:val="22"/>
          <w:szCs w:val="22"/>
        </w:rPr>
        <w:t>52:18:0070276:63</w:t>
      </w:r>
      <w:r w:rsidR="00E75A7D" w:rsidRPr="00E75A7D">
        <w:rPr>
          <w:sz w:val="22"/>
          <w:szCs w:val="22"/>
        </w:rPr>
        <w:t xml:space="preserve">, общей площадью </w:t>
      </w:r>
      <w:r w:rsidR="008B39CE">
        <w:rPr>
          <w:sz w:val="22"/>
          <w:szCs w:val="22"/>
        </w:rPr>
        <w:t>1725±15</w:t>
      </w:r>
      <w:r w:rsidR="00E75A7D" w:rsidRPr="00E75A7D">
        <w:rPr>
          <w:sz w:val="22"/>
          <w:szCs w:val="22"/>
        </w:rPr>
        <w:t xml:space="preserve"> кв.м, с разрешенным использованием </w:t>
      </w:r>
      <w:r w:rsidR="008B39CE">
        <w:rPr>
          <w:sz w:val="22"/>
          <w:szCs w:val="22"/>
        </w:rPr>
        <w:t>для строительства автозаправочной станции</w:t>
      </w:r>
      <w:r w:rsidR="00E75A7D" w:rsidRPr="00E75A7D">
        <w:rPr>
          <w:sz w:val="22"/>
          <w:szCs w:val="22"/>
        </w:rPr>
        <w:t>, категория земель – земли населенных пунктов</w:t>
      </w:r>
      <w:r>
        <w:rPr>
          <w:sz w:val="22"/>
          <w:szCs w:val="22"/>
        </w:rPr>
        <w:t>,</w:t>
      </w:r>
      <w:r w:rsidRPr="00DD2118">
        <w:rPr>
          <w:sz w:val="22"/>
          <w:szCs w:val="22"/>
        </w:rPr>
        <w:t xml:space="preserve"> (далее – аукцион) осуществляется во исполнение распоряжения Правительства Нижегородской области «О проведен</w:t>
      </w:r>
      <w:proofErr w:type="gramStart"/>
      <w:r w:rsidRPr="00DD2118">
        <w:rPr>
          <w:sz w:val="22"/>
          <w:szCs w:val="22"/>
        </w:rPr>
        <w:t>ии ау</w:t>
      </w:r>
      <w:proofErr w:type="gramEnd"/>
      <w:r w:rsidRPr="00DD2118">
        <w:rPr>
          <w:sz w:val="22"/>
          <w:szCs w:val="22"/>
        </w:rPr>
        <w:t xml:space="preserve">кциона на право заключения договора </w:t>
      </w:r>
      <w:r w:rsidR="00234948">
        <w:rPr>
          <w:sz w:val="22"/>
          <w:szCs w:val="22"/>
        </w:rPr>
        <w:t xml:space="preserve">аренды земельного участка» от </w:t>
      </w:r>
      <w:r w:rsidR="002E6CE1">
        <w:rPr>
          <w:sz w:val="22"/>
          <w:szCs w:val="22"/>
        </w:rPr>
        <w:t xml:space="preserve"> </w:t>
      </w:r>
      <w:r w:rsidR="00234948">
        <w:rPr>
          <w:sz w:val="22"/>
          <w:szCs w:val="22"/>
        </w:rPr>
        <w:t>05</w:t>
      </w:r>
      <w:r w:rsidRPr="0091249A">
        <w:rPr>
          <w:sz w:val="22"/>
          <w:szCs w:val="22"/>
        </w:rPr>
        <w:t>.</w:t>
      </w:r>
      <w:r w:rsidR="00234948">
        <w:rPr>
          <w:sz w:val="22"/>
          <w:szCs w:val="22"/>
        </w:rPr>
        <w:t>07</w:t>
      </w:r>
      <w:r w:rsidRPr="0091249A">
        <w:rPr>
          <w:sz w:val="22"/>
          <w:szCs w:val="22"/>
        </w:rPr>
        <w:t>.</w:t>
      </w:r>
      <w:r w:rsidR="00234948">
        <w:rPr>
          <w:sz w:val="22"/>
          <w:szCs w:val="22"/>
        </w:rPr>
        <w:t>2017</w:t>
      </w:r>
      <w:r w:rsidRPr="0091249A">
        <w:rPr>
          <w:sz w:val="22"/>
          <w:szCs w:val="22"/>
        </w:rPr>
        <w:t xml:space="preserve"> №</w:t>
      </w:r>
      <w:r w:rsidR="00234948">
        <w:rPr>
          <w:sz w:val="22"/>
          <w:szCs w:val="22"/>
        </w:rPr>
        <w:t>1074-р</w:t>
      </w:r>
      <w:r w:rsidRPr="00DD2118">
        <w:rPr>
          <w:sz w:val="22"/>
          <w:szCs w:val="22"/>
        </w:rPr>
        <w:t>.</w:t>
      </w:r>
    </w:p>
    <w:p w:rsidR="00C87531" w:rsidRDefault="00C87531" w:rsidP="0056163A">
      <w:pPr>
        <w:jc w:val="center"/>
        <w:rPr>
          <w:b/>
          <w:sz w:val="22"/>
          <w:szCs w:val="22"/>
        </w:rPr>
      </w:pPr>
    </w:p>
    <w:p w:rsidR="00C87531" w:rsidRPr="00D7590E" w:rsidRDefault="00C87531" w:rsidP="00C87531">
      <w:pPr>
        <w:jc w:val="center"/>
        <w:rPr>
          <w:b/>
          <w:sz w:val="22"/>
          <w:szCs w:val="22"/>
        </w:rPr>
      </w:pPr>
      <w:r>
        <w:rPr>
          <w:b/>
          <w:sz w:val="22"/>
          <w:szCs w:val="22"/>
        </w:rPr>
        <w:t>3</w:t>
      </w:r>
      <w:r w:rsidRPr="00DD2118">
        <w:rPr>
          <w:b/>
          <w:sz w:val="22"/>
          <w:szCs w:val="22"/>
        </w:rPr>
        <w:t>. Предмет аукциона.</w:t>
      </w:r>
    </w:p>
    <w:p w:rsidR="00C87531" w:rsidRPr="00DD2118" w:rsidRDefault="00C87531" w:rsidP="00C87531">
      <w:pPr>
        <w:ind w:firstLine="709"/>
        <w:jc w:val="both"/>
        <w:rPr>
          <w:bCs/>
          <w:sz w:val="22"/>
          <w:szCs w:val="22"/>
        </w:rPr>
      </w:pPr>
      <w:r w:rsidRPr="00DD2118">
        <w:rPr>
          <w:bCs/>
          <w:sz w:val="22"/>
          <w:szCs w:val="22"/>
        </w:rPr>
        <w:t xml:space="preserve">Предметом аукциона является право на заключение договора аренды </w:t>
      </w:r>
      <w:r w:rsidRPr="0091249A">
        <w:rPr>
          <w:bCs/>
          <w:sz w:val="22"/>
          <w:szCs w:val="22"/>
        </w:rPr>
        <w:t xml:space="preserve">земельного участка, </w:t>
      </w:r>
      <w:r w:rsidR="008B39CE">
        <w:rPr>
          <w:bCs/>
          <w:sz w:val="22"/>
          <w:szCs w:val="22"/>
        </w:rPr>
        <w:t>находящегося в собственности Нижегородской области</w:t>
      </w:r>
      <w:r w:rsidRPr="007072D9">
        <w:rPr>
          <w:bCs/>
          <w:sz w:val="22"/>
          <w:szCs w:val="22"/>
        </w:rPr>
        <w:t xml:space="preserve">, расположенного по адресу: </w:t>
      </w:r>
      <w:r w:rsidR="00D34F72">
        <w:rPr>
          <w:bCs/>
          <w:sz w:val="22"/>
          <w:szCs w:val="22"/>
        </w:rPr>
        <w:t xml:space="preserve">установлено относительно ориентира, расположенного в границах участка, почтовый адрес ориентира: </w:t>
      </w:r>
      <w:proofErr w:type="gramStart"/>
      <w:r w:rsidR="008B39CE">
        <w:rPr>
          <w:bCs/>
          <w:sz w:val="22"/>
          <w:szCs w:val="22"/>
        </w:rPr>
        <w:t>Нижегородская</w:t>
      </w:r>
      <w:proofErr w:type="gramEnd"/>
      <w:r w:rsidR="008B39CE">
        <w:rPr>
          <w:bCs/>
          <w:sz w:val="22"/>
          <w:szCs w:val="22"/>
        </w:rPr>
        <w:t xml:space="preserve"> обл., г.Нижний Новгород, Советский  район, у дер.Кузнечиха, участок №4</w:t>
      </w:r>
      <w:r w:rsidRPr="007072D9">
        <w:rPr>
          <w:bCs/>
          <w:sz w:val="22"/>
          <w:szCs w:val="22"/>
        </w:rPr>
        <w:t xml:space="preserve">, с кадастровым номером </w:t>
      </w:r>
      <w:r w:rsidR="008B39CE">
        <w:rPr>
          <w:bCs/>
          <w:sz w:val="22"/>
          <w:szCs w:val="22"/>
        </w:rPr>
        <w:t>52:18:0070276:63</w:t>
      </w:r>
      <w:r w:rsidRPr="007072D9">
        <w:rPr>
          <w:bCs/>
          <w:sz w:val="22"/>
          <w:szCs w:val="22"/>
        </w:rPr>
        <w:t xml:space="preserve">, общей площадью </w:t>
      </w:r>
      <w:r w:rsidR="008B39CE">
        <w:rPr>
          <w:bCs/>
          <w:sz w:val="22"/>
          <w:szCs w:val="22"/>
        </w:rPr>
        <w:t>1725±15</w:t>
      </w:r>
      <w:r w:rsidRPr="007072D9">
        <w:rPr>
          <w:bCs/>
          <w:sz w:val="22"/>
          <w:szCs w:val="22"/>
        </w:rPr>
        <w:t xml:space="preserve"> кв.м, с разрешенным использованием </w:t>
      </w:r>
      <w:r w:rsidR="008B39CE">
        <w:rPr>
          <w:bCs/>
          <w:sz w:val="22"/>
          <w:szCs w:val="22"/>
        </w:rPr>
        <w:t>для строительства автозаправочной станции</w:t>
      </w:r>
      <w:r w:rsidRPr="001E62B3">
        <w:rPr>
          <w:sz w:val="22"/>
          <w:szCs w:val="22"/>
        </w:rPr>
        <w:t>.</w:t>
      </w:r>
    </w:p>
    <w:p w:rsidR="00C87531" w:rsidRPr="00DD2118" w:rsidRDefault="00C87531" w:rsidP="00C87531">
      <w:pPr>
        <w:ind w:firstLine="709"/>
        <w:jc w:val="center"/>
        <w:rPr>
          <w:sz w:val="22"/>
          <w:szCs w:val="22"/>
        </w:rPr>
      </w:pPr>
    </w:p>
    <w:p w:rsidR="00C87531" w:rsidRDefault="00C87531" w:rsidP="00C87531">
      <w:pPr>
        <w:ind w:firstLine="709"/>
        <w:jc w:val="center"/>
        <w:rPr>
          <w:iCs/>
          <w:sz w:val="22"/>
          <w:szCs w:val="22"/>
        </w:rPr>
      </w:pPr>
      <w:r w:rsidRPr="00DD2118">
        <w:rPr>
          <w:sz w:val="22"/>
          <w:szCs w:val="22"/>
        </w:rPr>
        <w:t xml:space="preserve">Характеристика </w:t>
      </w:r>
      <w:r w:rsidRPr="00DD2118">
        <w:rPr>
          <w:iCs/>
          <w:sz w:val="22"/>
          <w:szCs w:val="22"/>
        </w:rPr>
        <w:t>земельного участка:</w:t>
      </w:r>
    </w:p>
    <w:p w:rsidR="00C87531" w:rsidRDefault="00C87531" w:rsidP="00C87531">
      <w:pPr>
        <w:ind w:firstLine="709"/>
        <w:jc w:val="center"/>
        <w:rPr>
          <w:iCs/>
          <w:sz w:val="22"/>
          <w:szCs w:val="22"/>
        </w:rPr>
      </w:pPr>
    </w:p>
    <w:p w:rsidR="00C87531" w:rsidRPr="0091249A" w:rsidRDefault="00C87531" w:rsidP="00C87531">
      <w:pPr>
        <w:ind w:firstLine="709"/>
        <w:jc w:val="both"/>
        <w:rPr>
          <w:bCs/>
          <w:sz w:val="22"/>
        </w:rPr>
      </w:pPr>
      <w:r w:rsidRPr="0091249A">
        <w:rPr>
          <w:b/>
          <w:bCs/>
          <w:sz w:val="22"/>
        </w:rPr>
        <w:t>Местоположение земельного участка</w:t>
      </w:r>
      <w:r w:rsidRPr="0091249A">
        <w:rPr>
          <w:bCs/>
          <w:sz w:val="22"/>
        </w:rPr>
        <w:t xml:space="preserve">: </w:t>
      </w:r>
      <w:r w:rsidR="00D34F72">
        <w:rPr>
          <w:bCs/>
          <w:sz w:val="22"/>
          <w:szCs w:val="22"/>
        </w:rPr>
        <w:t xml:space="preserve">установлено относительно ориентира, расположенного в границах участка, почтовый адрес ориентира: </w:t>
      </w:r>
      <w:proofErr w:type="gramStart"/>
      <w:r w:rsidR="008B39CE">
        <w:rPr>
          <w:bCs/>
          <w:sz w:val="22"/>
          <w:szCs w:val="22"/>
        </w:rPr>
        <w:t>Нижегородская</w:t>
      </w:r>
      <w:proofErr w:type="gramEnd"/>
      <w:r w:rsidR="008B39CE">
        <w:rPr>
          <w:bCs/>
          <w:sz w:val="22"/>
          <w:szCs w:val="22"/>
        </w:rPr>
        <w:t xml:space="preserve"> обл., г.Нижний Новгород, Советский  район, у дер.Кузнечиха, участок №4</w:t>
      </w:r>
      <w:r w:rsidRPr="0091249A">
        <w:rPr>
          <w:bCs/>
          <w:sz w:val="22"/>
        </w:rPr>
        <w:t>;</w:t>
      </w:r>
    </w:p>
    <w:p w:rsidR="00C87531" w:rsidRPr="0091249A" w:rsidRDefault="00C87531" w:rsidP="00C87531">
      <w:pPr>
        <w:ind w:firstLine="709"/>
        <w:jc w:val="both"/>
        <w:rPr>
          <w:bCs/>
          <w:sz w:val="22"/>
        </w:rPr>
      </w:pPr>
      <w:r w:rsidRPr="0091249A">
        <w:rPr>
          <w:b/>
          <w:bCs/>
          <w:sz w:val="22"/>
        </w:rPr>
        <w:t>Кадастровый номер</w:t>
      </w:r>
      <w:r w:rsidRPr="0091249A">
        <w:rPr>
          <w:bCs/>
          <w:sz w:val="22"/>
        </w:rPr>
        <w:t xml:space="preserve">:  </w:t>
      </w:r>
      <w:r w:rsidR="008B39CE">
        <w:rPr>
          <w:sz w:val="22"/>
        </w:rPr>
        <w:t>52:18:0070276:63</w:t>
      </w:r>
      <w:r w:rsidRPr="0091249A">
        <w:rPr>
          <w:bCs/>
          <w:sz w:val="22"/>
        </w:rPr>
        <w:t>;</w:t>
      </w:r>
    </w:p>
    <w:p w:rsidR="00C87531" w:rsidRPr="0091249A" w:rsidRDefault="00C87531" w:rsidP="00C87531">
      <w:pPr>
        <w:ind w:firstLine="709"/>
        <w:jc w:val="both"/>
        <w:rPr>
          <w:sz w:val="22"/>
        </w:rPr>
      </w:pPr>
      <w:r w:rsidRPr="0091249A">
        <w:rPr>
          <w:b/>
          <w:iCs/>
          <w:sz w:val="22"/>
        </w:rPr>
        <w:t>Категория земель (целевое назначение)</w:t>
      </w:r>
      <w:r w:rsidRPr="0091249A">
        <w:rPr>
          <w:sz w:val="22"/>
        </w:rPr>
        <w:t>: земли населенных пунктов;</w:t>
      </w:r>
    </w:p>
    <w:p w:rsidR="00C87531" w:rsidRPr="007072D9" w:rsidRDefault="00C87531" w:rsidP="00C87531">
      <w:pPr>
        <w:ind w:firstLine="709"/>
        <w:jc w:val="both"/>
        <w:rPr>
          <w:i/>
          <w:iCs/>
          <w:sz w:val="22"/>
        </w:rPr>
      </w:pPr>
      <w:r w:rsidRPr="0091249A">
        <w:rPr>
          <w:b/>
          <w:iCs/>
          <w:sz w:val="22"/>
        </w:rPr>
        <w:t>Площадь земельного участка</w:t>
      </w:r>
      <w:r w:rsidRPr="0091249A">
        <w:rPr>
          <w:iCs/>
          <w:sz w:val="22"/>
        </w:rPr>
        <w:t xml:space="preserve">: </w:t>
      </w:r>
      <w:r w:rsidR="008B39CE">
        <w:rPr>
          <w:i/>
          <w:iCs/>
          <w:sz w:val="22"/>
        </w:rPr>
        <w:t>1725±15</w:t>
      </w:r>
      <w:r w:rsidRPr="0091249A">
        <w:rPr>
          <w:i/>
          <w:iCs/>
          <w:sz w:val="22"/>
        </w:rPr>
        <w:t xml:space="preserve"> кв.м</w:t>
      </w:r>
      <w:r w:rsidRPr="0091249A">
        <w:rPr>
          <w:iCs/>
          <w:sz w:val="22"/>
        </w:rPr>
        <w:t>;</w:t>
      </w:r>
    </w:p>
    <w:p w:rsidR="00D34F72" w:rsidRDefault="008B39CE" w:rsidP="00D34F72">
      <w:pPr>
        <w:ind w:firstLine="709"/>
        <w:jc w:val="both"/>
        <w:rPr>
          <w:i/>
          <w:sz w:val="22"/>
        </w:rPr>
      </w:pPr>
      <w:proofErr w:type="gramStart"/>
      <w:r>
        <w:rPr>
          <w:i/>
          <w:sz w:val="22"/>
        </w:rPr>
        <w:t>Земельный участок в соответствии с генеральным планом города Нижнего Новгорода, утвержденным постановлением городской Думы города Нижнего Новгорода от 17.03.2010 №22 (с изменениями), расположен в функциональной зоне О-1 (зоны многофункциональной застройки городского центра и городских подцентров за пределами исторического района и охранных зон ОКН), которая соответствует территориальным зонам  Ц-1 (зона обслуживания и деловой активности городского центра) и Ц-2 (зона обслуживания и</w:t>
      </w:r>
      <w:proofErr w:type="gramEnd"/>
      <w:r>
        <w:rPr>
          <w:i/>
          <w:sz w:val="22"/>
        </w:rPr>
        <w:t xml:space="preserve"> деловой активности местного значения)</w:t>
      </w:r>
      <w:r w:rsidR="005529E3">
        <w:rPr>
          <w:i/>
          <w:sz w:val="22"/>
        </w:rPr>
        <w:t>,</w:t>
      </w:r>
      <w:r>
        <w:rPr>
          <w:i/>
          <w:sz w:val="22"/>
        </w:rPr>
        <w:t xml:space="preserve"> </w:t>
      </w:r>
      <w:proofErr w:type="gramStart"/>
      <w:r>
        <w:rPr>
          <w:i/>
          <w:sz w:val="22"/>
        </w:rPr>
        <w:t>согласно статьи</w:t>
      </w:r>
      <w:proofErr w:type="gramEnd"/>
      <w:r>
        <w:rPr>
          <w:i/>
          <w:sz w:val="22"/>
        </w:rPr>
        <w:t xml:space="preserve"> 46.10 Правил землепользования и застройки в городе Нижнем Новгороде, утвержденных постановлением городской Думы города Нижнего Новгорода от 15.11.2005 №89 (с изменениями).</w:t>
      </w:r>
    </w:p>
    <w:p w:rsidR="008B39CE" w:rsidRDefault="008B39CE" w:rsidP="00D34F72">
      <w:pPr>
        <w:ind w:firstLine="709"/>
        <w:jc w:val="both"/>
        <w:rPr>
          <w:sz w:val="22"/>
        </w:rPr>
      </w:pPr>
      <w:r>
        <w:rPr>
          <w:sz w:val="22"/>
        </w:rPr>
        <w:t xml:space="preserve">Виды разрешенного использования земельного участка,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составе </w:t>
      </w:r>
      <w:r w:rsidR="005529E3" w:rsidRPr="005529E3">
        <w:rPr>
          <w:sz w:val="22"/>
        </w:rPr>
        <w:t>Правил землепользования и застройки в городе Нижнем Новгороде, утвержденных постановлением городской Думы города Нижнего Новгорода от 15.11.2005 №89 с изменениями</w:t>
      </w:r>
      <w:r w:rsidR="005529E3">
        <w:rPr>
          <w:sz w:val="22"/>
        </w:rPr>
        <w:t>, утвержденными постановлением Правительства Нижегородской области от 29.04.2016 №241.</w:t>
      </w:r>
    </w:p>
    <w:p w:rsidR="00D347CF" w:rsidRDefault="00D347CF" w:rsidP="00D34F72">
      <w:pPr>
        <w:ind w:firstLine="709"/>
        <w:jc w:val="both"/>
        <w:rPr>
          <w:sz w:val="22"/>
        </w:rPr>
      </w:pPr>
      <w:r>
        <w:rPr>
          <w:sz w:val="22"/>
        </w:rPr>
        <w:t>Информация о ранее разработанной</w:t>
      </w:r>
      <w:r w:rsidR="00A569AA">
        <w:rPr>
          <w:sz w:val="22"/>
        </w:rPr>
        <w:t xml:space="preserve"> градостроительной документации:</w:t>
      </w:r>
    </w:p>
    <w:p w:rsidR="00A569AA" w:rsidRPr="008B39CE" w:rsidRDefault="00A569AA" w:rsidP="00D34F72">
      <w:pPr>
        <w:ind w:firstLine="709"/>
        <w:jc w:val="both"/>
        <w:rPr>
          <w:sz w:val="22"/>
          <w:szCs w:val="22"/>
        </w:rPr>
      </w:pPr>
      <w:r>
        <w:rPr>
          <w:sz w:val="22"/>
        </w:rPr>
        <w:t xml:space="preserve">Проект планировки и межевания территории в районе деревни Кузнечиха в Советском районе города Нижнего Новгорода для размещения технопарка  «ИТ-парк </w:t>
      </w:r>
      <w:proofErr w:type="spellStart"/>
      <w:r>
        <w:rPr>
          <w:sz w:val="22"/>
        </w:rPr>
        <w:t>Анкудиновка</w:t>
      </w:r>
      <w:proofErr w:type="spellEnd"/>
      <w:r>
        <w:rPr>
          <w:sz w:val="22"/>
        </w:rPr>
        <w:t>», утвержденный распоряжением Правительства Нижегородской области от 29.10.2008 №1987-р (с изменениями).</w:t>
      </w:r>
    </w:p>
    <w:p w:rsidR="00BC3D11" w:rsidRPr="00D61CFC" w:rsidRDefault="00BC3D11" w:rsidP="00BC3D11">
      <w:pPr>
        <w:ind w:firstLine="709"/>
        <w:jc w:val="both"/>
        <w:rPr>
          <w:sz w:val="22"/>
          <w:szCs w:val="22"/>
        </w:rPr>
      </w:pPr>
      <w:r w:rsidRPr="00D61CFC">
        <w:rPr>
          <w:sz w:val="22"/>
          <w:szCs w:val="22"/>
        </w:rPr>
        <w:lastRenderedPageBreak/>
        <w:t xml:space="preserve">Разрешенное использование земельного участка: </w:t>
      </w:r>
      <w:r w:rsidR="008B39CE">
        <w:rPr>
          <w:bCs/>
          <w:sz w:val="22"/>
          <w:szCs w:val="22"/>
        </w:rPr>
        <w:t>для строительства автозаправочной станции</w:t>
      </w:r>
      <w:r w:rsidRPr="00D61CFC">
        <w:rPr>
          <w:rFonts w:eastAsia="MS Mincho"/>
          <w:sz w:val="22"/>
          <w:szCs w:val="22"/>
        </w:rPr>
        <w:t>.</w:t>
      </w:r>
    </w:p>
    <w:p w:rsidR="00BC3D11" w:rsidRPr="00D61CFC" w:rsidRDefault="00BC3D11" w:rsidP="00BC3D11">
      <w:pPr>
        <w:ind w:firstLine="709"/>
        <w:jc w:val="both"/>
        <w:rPr>
          <w:iCs/>
          <w:sz w:val="22"/>
          <w:szCs w:val="22"/>
        </w:rPr>
      </w:pPr>
      <w:r w:rsidRPr="00D61CFC">
        <w:rPr>
          <w:iCs/>
          <w:sz w:val="22"/>
          <w:szCs w:val="22"/>
        </w:rPr>
        <w:t xml:space="preserve">Вид приобретаемого права: аренда на </w:t>
      </w:r>
      <w:r w:rsidR="005529E3">
        <w:rPr>
          <w:iCs/>
          <w:sz w:val="22"/>
          <w:szCs w:val="22"/>
        </w:rPr>
        <w:t>18</w:t>
      </w:r>
      <w:r w:rsidRPr="00D61CFC">
        <w:rPr>
          <w:iCs/>
          <w:sz w:val="22"/>
          <w:szCs w:val="22"/>
        </w:rPr>
        <w:t xml:space="preserve"> месяц</w:t>
      </w:r>
      <w:r w:rsidR="00A13305">
        <w:rPr>
          <w:iCs/>
          <w:sz w:val="22"/>
          <w:szCs w:val="22"/>
        </w:rPr>
        <w:t>ев</w:t>
      </w:r>
      <w:r w:rsidRPr="00D61CFC">
        <w:rPr>
          <w:iCs/>
          <w:sz w:val="22"/>
          <w:szCs w:val="22"/>
        </w:rPr>
        <w:t>.</w:t>
      </w:r>
    </w:p>
    <w:p w:rsidR="00BC3D11" w:rsidRDefault="00BC3D11" w:rsidP="00BC3D11">
      <w:pPr>
        <w:ind w:firstLine="709"/>
        <w:jc w:val="both"/>
        <w:rPr>
          <w:bCs/>
          <w:sz w:val="22"/>
          <w:szCs w:val="22"/>
        </w:rPr>
      </w:pPr>
      <w:r w:rsidRPr="00D61CFC">
        <w:rPr>
          <w:iCs/>
          <w:sz w:val="22"/>
          <w:szCs w:val="22"/>
        </w:rPr>
        <w:t>Назначение объекта капитального строительства:</w:t>
      </w:r>
      <w:r w:rsidR="00D34F72">
        <w:rPr>
          <w:iCs/>
          <w:sz w:val="22"/>
          <w:szCs w:val="22"/>
        </w:rPr>
        <w:t xml:space="preserve"> </w:t>
      </w:r>
      <w:r w:rsidR="005529E3">
        <w:rPr>
          <w:bCs/>
          <w:sz w:val="22"/>
          <w:szCs w:val="22"/>
        </w:rPr>
        <w:t>автозаправочная станция</w:t>
      </w:r>
      <w:r>
        <w:rPr>
          <w:bCs/>
          <w:sz w:val="22"/>
          <w:szCs w:val="22"/>
        </w:rPr>
        <w:t>.</w:t>
      </w:r>
    </w:p>
    <w:p w:rsidR="005529E3" w:rsidRDefault="00BC3D11" w:rsidP="00BC3D11">
      <w:pPr>
        <w:ind w:firstLine="709"/>
        <w:jc w:val="both"/>
        <w:rPr>
          <w:sz w:val="22"/>
          <w:szCs w:val="22"/>
        </w:rPr>
      </w:pPr>
      <w:r w:rsidRPr="00D61CFC">
        <w:rPr>
          <w:sz w:val="22"/>
          <w:szCs w:val="22"/>
        </w:rPr>
        <w:t xml:space="preserve">Максимальный процент застройки в границах земельного участка - </w:t>
      </w:r>
      <w:r w:rsidR="005529E3">
        <w:rPr>
          <w:sz w:val="22"/>
          <w:szCs w:val="22"/>
        </w:rPr>
        <w:t>16</w:t>
      </w:r>
      <w:r w:rsidR="00D34F72">
        <w:rPr>
          <w:sz w:val="22"/>
          <w:szCs w:val="22"/>
        </w:rPr>
        <w:t>%</w:t>
      </w:r>
      <w:r w:rsidR="005529E3">
        <w:rPr>
          <w:sz w:val="22"/>
          <w:szCs w:val="22"/>
        </w:rPr>
        <w:t xml:space="preserve">* </w:t>
      </w:r>
    </w:p>
    <w:p w:rsidR="00BC3D11" w:rsidRPr="00D61CFC" w:rsidRDefault="005529E3" w:rsidP="00BC3D11">
      <w:pPr>
        <w:ind w:firstLine="709"/>
        <w:jc w:val="both"/>
        <w:rPr>
          <w:sz w:val="22"/>
          <w:szCs w:val="22"/>
        </w:rPr>
      </w:pPr>
      <w:r>
        <w:rPr>
          <w:sz w:val="22"/>
          <w:szCs w:val="22"/>
        </w:rPr>
        <w:t xml:space="preserve">*уточнить в соответствии с «СП </w:t>
      </w:r>
      <w:r w:rsidR="00D347CF">
        <w:rPr>
          <w:sz w:val="22"/>
          <w:szCs w:val="22"/>
        </w:rPr>
        <w:t>4</w:t>
      </w:r>
      <w:r>
        <w:rPr>
          <w:sz w:val="22"/>
          <w:szCs w:val="22"/>
        </w:rPr>
        <w:t>2.13330</w:t>
      </w:r>
      <w:r w:rsidR="00D34F72">
        <w:rPr>
          <w:sz w:val="22"/>
          <w:szCs w:val="22"/>
        </w:rPr>
        <w:t>.</w:t>
      </w:r>
      <w:r>
        <w:rPr>
          <w:sz w:val="22"/>
          <w:szCs w:val="22"/>
        </w:rPr>
        <w:t xml:space="preserve">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Pr>
          <w:sz w:val="22"/>
          <w:szCs w:val="22"/>
        </w:rPr>
        <w:t>Минрегиона</w:t>
      </w:r>
      <w:proofErr w:type="spellEnd"/>
      <w:r>
        <w:rPr>
          <w:sz w:val="22"/>
          <w:szCs w:val="22"/>
        </w:rPr>
        <w:t xml:space="preserve"> РФ от 28.12.2010 №820), «СП 18.13330.2011. Свод правил. Генеральные планы промышленных предприятий.</w:t>
      </w:r>
      <w:r w:rsidRPr="005529E3">
        <w:rPr>
          <w:sz w:val="22"/>
          <w:szCs w:val="22"/>
        </w:rPr>
        <w:t xml:space="preserve"> </w:t>
      </w:r>
      <w:proofErr w:type="gramStart"/>
      <w:r>
        <w:rPr>
          <w:sz w:val="22"/>
          <w:szCs w:val="22"/>
        </w:rPr>
        <w:t xml:space="preserve">Актуализированная редакция СНиП </w:t>
      </w:r>
      <w:r>
        <w:rPr>
          <w:sz w:val="22"/>
          <w:szCs w:val="22"/>
          <w:lang w:val="en-US"/>
        </w:rPr>
        <w:t>II</w:t>
      </w:r>
      <w:r>
        <w:rPr>
          <w:sz w:val="22"/>
          <w:szCs w:val="22"/>
        </w:rPr>
        <w:t xml:space="preserve">-89-80*» (утв. Приказом </w:t>
      </w:r>
      <w:proofErr w:type="spellStart"/>
      <w:r>
        <w:rPr>
          <w:sz w:val="22"/>
          <w:szCs w:val="22"/>
        </w:rPr>
        <w:t>Минрегиона</w:t>
      </w:r>
      <w:proofErr w:type="spellEnd"/>
      <w:r>
        <w:rPr>
          <w:sz w:val="22"/>
          <w:szCs w:val="22"/>
        </w:rPr>
        <w:t xml:space="preserve"> РФ 27.12.2010 №790. </w:t>
      </w:r>
      <w:proofErr w:type="gramEnd"/>
    </w:p>
    <w:p w:rsidR="00DC656B" w:rsidRDefault="00BC3D11" w:rsidP="00BC3D11">
      <w:pPr>
        <w:autoSpaceDE w:val="0"/>
        <w:autoSpaceDN w:val="0"/>
        <w:adjustRightInd w:val="0"/>
        <w:ind w:firstLine="709"/>
        <w:jc w:val="both"/>
        <w:rPr>
          <w:sz w:val="22"/>
          <w:szCs w:val="22"/>
        </w:rPr>
      </w:pPr>
      <w:r w:rsidRPr="00D61CFC">
        <w:rPr>
          <w:sz w:val="22"/>
          <w:szCs w:val="22"/>
        </w:rPr>
        <w:t xml:space="preserve">Предельное количество этажей – </w:t>
      </w:r>
      <w:r w:rsidR="00D34F72">
        <w:rPr>
          <w:sz w:val="22"/>
          <w:szCs w:val="22"/>
        </w:rPr>
        <w:t>1</w:t>
      </w:r>
      <w:r w:rsidR="00DC656B">
        <w:rPr>
          <w:sz w:val="22"/>
          <w:szCs w:val="22"/>
        </w:rPr>
        <w:t xml:space="preserve"> </w:t>
      </w:r>
      <w:r w:rsidR="00D34F72">
        <w:rPr>
          <w:sz w:val="22"/>
          <w:szCs w:val="22"/>
        </w:rPr>
        <w:t>этаж.</w:t>
      </w:r>
    </w:p>
    <w:p w:rsidR="00D347CF" w:rsidRDefault="00D347CF" w:rsidP="00BC3D11">
      <w:pPr>
        <w:autoSpaceDE w:val="0"/>
        <w:autoSpaceDN w:val="0"/>
        <w:adjustRightInd w:val="0"/>
        <w:ind w:firstLine="709"/>
        <w:jc w:val="both"/>
        <w:rPr>
          <w:sz w:val="22"/>
          <w:szCs w:val="22"/>
        </w:rPr>
      </w:pPr>
      <w:r>
        <w:rPr>
          <w:sz w:val="22"/>
          <w:szCs w:val="22"/>
        </w:rPr>
        <w:t>Максимальный коэффициент плотности застройки – 3,0*</w:t>
      </w:r>
    </w:p>
    <w:p w:rsidR="00D347CF" w:rsidRDefault="00D347CF" w:rsidP="00BC3D11">
      <w:pPr>
        <w:autoSpaceDE w:val="0"/>
        <w:autoSpaceDN w:val="0"/>
        <w:adjustRightInd w:val="0"/>
        <w:ind w:firstLine="709"/>
        <w:jc w:val="both"/>
        <w:rPr>
          <w:sz w:val="22"/>
          <w:szCs w:val="22"/>
        </w:rPr>
      </w:pPr>
      <w:r>
        <w:rPr>
          <w:sz w:val="22"/>
          <w:szCs w:val="22"/>
        </w:rPr>
        <w:t xml:space="preserve">*в соответствии с </w:t>
      </w:r>
      <w:r w:rsidRPr="00D347CF">
        <w:rPr>
          <w:sz w:val="22"/>
          <w:szCs w:val="22"/>
        </w:rPr>
        <w:t xml:space="preserve">СП </w:t>
      </w:r>
      <w:r>
        <w:rPr>
          <w:sz w:val="22"/>
          <w:szCs w:val="22"/>
        </w:rPr>
        <w:t>4</w:t>
      </w:r>
      <w:r w:rsidRPr="00D347CF">
        <w:rPr>
          <w:sz w:val="22"/>
          <w:szCs w:val="22"/>
        </w:rPr>
        <w:t xml:space="preserve">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D347CF">
        <w:rPr>
          <w:sz w:val="22"/>
          <w:szCs w:val="22"/>
        </w:rPr>
        <w:t>Минрегиона</w:t>
      </w:r>
      <w:proofErr w:type="spellEnd"/>
      <w:r w:rsidRPr="00D347CF">
        <w:rPr>
          <w:sz w:val="22"/>
          <w:szCs w:val="22"/>
        </w:rPr>
        <w:t xml:space="preserve"> РФ от 28.12.2010 №820)</w:t>
      </w:r>
      <w:r>
        <w:rPr>
          <w:sz w:val="22"/>
          <w:szCs w:val="22"/>
        </w:rPr>
        <w:t>.</w:t>
      </w:r>
    </w:p>
    <w:p w:rsidR="00D347CF" w:rsidRDefault="00D347CF" w:rsidP="00BC3D11">
      <w:pPr>
        <w:autoSpaceDE w:val="0"/>
        <w:autoSpaceDN w:val="0"/>
        <w:adjustRightInd w:val="0"/>
        <w:ind w:firstLine="709"/>
        <w:jc w:val="both"/>
        <w:rPr>
          <w:sz w:val="22"/>
          <w:szCs w:val="22"/>
        </w:rPr>
      </w:pPr>
      <w:r w:rsidRPr="00D347CF">
        <w:rPr>
          <w:sz w:val="22"/>
          <w:szCs w:val="22"/>
        </w:rPr>
        <w:t>В соответствии с Правилами землепользования и застройки в городе Нижнем Новгороде утвержденными решением городской думы города Нижнего Новгорода от 15.11.2005 №89 (с изменениями)</w:t>
      </w:r>
      <w:r w:rsidR="008B6385">
        <w:rPr>
          <w:sz w:val="22"/>
          <w:szCs w:val="22"/>
        </w:rPr>
        <w:t xml:space="preserve"> для зоны Ц-1</w:t>
      </w:r>
      <w:r w:rsidRPr="00D347CF">
        <w:rPr>
          <w:sz w:val="22"/>
          <w:szCs w:val="22"/>
        </w:rPr>
        <w:t>:</w:t>
      </w:r>
    </w:p>
    <w:p w:rsidR="00A569AA" w:rsidRPr="00A569AA" w:rsidRDefault="00A569AA" w:rsidP="00A569AA">
      <w:pPr>
        <w:autoSpaceDE w:val="0"/>
        <w:autoSpaceDN w:val="0"/>
        <w:adjustRightInd w:val="0"/>
        <w:ind w:firstLine="709"/>
        <w:jc w:val="both"/>
        <w:rPr>
          <w:sz w:val="22"/>
          <w:szCs w:val="22"/>
        </w:rPr>
      </w:pPr>
      <w:r w:rsidRPr="00A569AA">
        <w:rPr>
          <w:sz w:val="22"/>
          <w:szCs w:val="22"/>
        </w:rPr>
        <w:t>Минимальный отступ от границ земельных участков до зданий, строений, сооружений</w:t>
      </w:r>
      <w:r>
        <w:rPr>
          <w:sz w:val="22"/>
          <w:szCs w:val="22"/>
        </w:rPr>
        <w:t xml:space="preserve"> - </w:t>
      </w:r>
      <w:r w:rsidRPr="00A569AA">
        <w:rPr>
          <w:sz w:val="22"/>
          <w:szCs w:val="22"/>
        </w:rPr>
        <w:t>регламентируется нормами инсоляции, освещенности и требованиями пожарной безопасности</w:t>
      </w:r>
      <w:r>
        <w:rPr>
          <w:sz w:val="22"/>
          <w:szCs w:val="22"/>
        </w:rPr>
        <w:t>;</w:t>
      </w:r>
    </w:p>
    <w:p w:rsidR="00A569AA" w:rsidRPr="00A569AA" w:rsidRDefault="00A569AA" w:rsidP="00A569AA">
      <w:pPr>
        <w:autoSpaceDE w:val="0"/>
        <w:autoSpaceDN w:val="0"/>
        <w:adjustRightInd w:val="0"/>
        <w:ind w:firstLine="709"/>
        <w:jc w:val="both"/>
        <w:rPr>
          <w:sz w:val="22"/>
          <w:szCs w:val="22"/>
        </w:rPr>
      </w:pPr>
      <w:r w:rsidRPr="00A569AA">
        <w:rPr>
          <w:sz w:val="22"/>
          <w:szCs w:val="22"/>
        </w:rPr>
        <w:t>Минимальный отступ от красной линии до зданий, строений, сооружений</w:t>
      </w:r>
      <w:r>
        <w:rPr>
          <w:sz w:val="22"/>
          <w:szCs w:val="22"/>
        </w:rPr>
        <w:t>:</w:t>
      </w:r>
    </w:p>
    <w:p w:rsidR="00A569AA" w:rsidRPr="00A569AA" w:rsidRDefault="00A569AA" w:rsidP="00A569AA">
      <w:pPr>
        <w:autoSpaceDE w:val="0"/>
        <w:autoSpaceDN w:val="0"/>
        <w:adjustRightInd w:val="0"/>
        <w:ind w:firstLine="709"/>
        <w:jc w:val="both"/>
        <w:rPr>
          <w:sz w:val="22"/>
          <w:szCs w:val="22"/>
        </w:rPr>
      </w:pPr>
      <w:r w:rsidRPr="00A569AA">
        <w:rPr>
          <w:sz w:val="22"/>
          <w:szCs w:val="22"/>
        </w:rPr>
        <w:t>1) 6 м при осуществлении нового строительства;</w:t>
      </w:r>
    </w:p>
    <w:p w:rsidR="00A569AA" w:rsidRPr="00A569AA" w:rsidRDefault="00A569AA" w:rsidP="00A569AA">
      <w:pPr>
        <w:autoSpaceDE w:val="0"/>
        <w:autoSpaceDN w:val="0"/>
        <w:adjustRightInd w:val="0"/>
        <w:ind w:firstLine="709"/>
        <w:jc w:val="both"/>
        <w:rPr>
          <w:sz w:val="22"/>
          <w:szCs w:val="22"/>
        </w:rPr>
      </w:pPr>
      <w:r w:rsidRPr="00A569AA">
        <w:rPr>
          <w:sz w:val="22"/>
          <w:szCs w:val="22"/>
        </w:rPr>
        <w:t>2) 25 м до зданий дошкольных образованных организаций и зданий организаций начального общего и среднего (полного) общего образования;</w:t>
      </w:r>
    </w:p>
    <w:p w:rsidR="00A569AA" w:rsidRPr="00A569AA" w:rsidRDefault="00A569AA" w:rsidP="00A569AA">
      <w:pPr>
        <w:autoSpaceDE w:val="0"/>
        <w:autoSpaceDN w:val="0"/>
        <w:adjustRightInd w:val="0"/>
        <w:ind w:firstLine="709"/>
        <w:jc w:val="both"/>
        <w:rPr>
          <w:sz w:val="22"/>
          <w:szCs w:val="22"/>
        </w:rPr>
      </w:pPr>
      <w:r w:rsidRPr="00A569AA">
        <w:rPr>
          <w:sz w:val="22"/>
          <w:szCs w:val="22"/>
        </w:rPr>
        <w:t>3) 10 м до зданий пожарных депо;</w:t>
      </w:r>
    </w:p>
    <w:p w:rsidR="00A569AA" w:rsidRPr="00A569AA" w:rsidRDefault="00A569AA" w:rsidP="00A569AA">
      <w:pPr>
        <w:autoSpaceDE w:val="0"/>
        <w:autoSpaceDN w:val="0"/>
        <w:adjustRightInd w:val="0"/>
        <w:ind w:firstLine="709"/>
        <w:jc w:val="both"/>
        <w:rPr>
          <w:sz w:val="22"/>
          <w:szCs w:val="22"/>
        </w:rPr>
      </w:pPr>
      <w:r w:rsidRPr="00A569AA">
        <w:rPr>
          <w:sz w:val="22"/>
          <w:szCs w:val="22"/>
        </w:rPr>
        <w:t>4) 15 м до зданий поликлиник, женских консультаций;</w:t>
      </w:r>
    </w:p>
    <w:p w:rsidR="00A569AA" w:rsidRPr="00A569AA" w:rsidRDefault="00A569AA" w:rsidP="00A569AA">
      <w:pPr>
        <w:autoSpaceDE w:val="0"/>
        <w:autoSpaceDN w:val="0"/>
        <w:adjustRightInd w:val="0"/>
        <w:ind w:firstLine="709"/>
        <w:jc w:val="both"/>
        <w:rPr>
          <w:sz w:val="22"/>
          <w:szCs w:val="22"/>
        </w:rPr>
      </w:pPr>
      <w:r w:rsidRPr="00A569AA">
        <w:rPr>
          <w:sz w:val="22"/>
          <w:szCs w:val="22"/>
        </w:rPr>
        <w:t>5) для иных объектов капитального строительства с учетом линии регулирования застройки</w:t>
      </w:r>
      <w:r>
        <w:rPr>
          <w:sz w:val="22"/>
          <w:szCs w:val="22"/>
        </w:rPr>
        <w:t>.</w:t>
      </w:r>
    </w:p>
    <w:p w:rsidR="00A569AA" w:rsidRPr="00A569AA" w:rsidRDefault="00A569AA" w:rsidP="00A569AA">
      <w:pPr>
        <w:autoSpaceDE w:val="0"/>
        <w:autoSpaceDN w:val="0"/>
        <w:adjustRightInd w:val="0"/>
        <w:ind w:firstLine="709"/>
        <w:jc w:val="both"/>
        <w:rPr>
          <w:sz w:val="22"/>
          <w:szCs w:val="22"/>
        </w:rPr>
      </w:pPr>
      <w:r w:rsidRPr="00A569AA">
        <w:rPr>
          <w:sz w:val="22"/>
          <w:szCs w:val="22"/>
        </w:rPr>
        <w:t>Условия размещения и (или) максимальные размеры (площадь) отдельных объектов</w:t>
      </w:r>
      <w:r>
        <w:rPr>
          <w:sz w:val="22"/>
          <w:szCs w:val="22"/>
        </w:rPr>
        <w:t>:</w:t>
      </w:r>
    </w:p>
    <w:p w:rsidR="00A569AA" w:rsidRPr="00A569AA" w:rsidRDefault="00A569AA" w:rsidP="00A569AA">
      <w:pPr>
        <w:autoSpaceDE w:val="0"/>
        <w:autoSpaceDN w:val="0"/>
        <w:adjustRightInd w:val="0"/>
        <w:ind w:firstLine="709"/>
        <w:jc w:val="both"/>
        <w:rPr>
          <w:sz w:val="22"/>
          <w:szCs w:val="22"/>
        </w:rPr>
      </w:pPr>
      <w:r w:rsidRPr="00A569AA">
        <w:rPr>
          <w:sz w:val="22"/>
          <w:szCs w:val="22"/>
        </w:rPr>
        <w:t>1) торговые центры, торговые комплексы, торгово-развлекательные центры, торгово-выставочные комплексы общей площадью не более 90000 кв. м;</w:t>
      </w:r>
    </w:p>
    <w:p w:rsidR="00A569AA" w:rsidRPr="00A569AA" w:rsidRDefault="00A569AA" w:rsidP="00A569AA">
      <w:pPr>
        <w:autoSpaceDE w:val="0"/>
        <w:autoSpaceDN w:val="0"/>
        <w:adjustRightInd w:val="0"/>
        <w:ind w:firstLine="709"/>
        <w:jc w:val="both"/>
        <w:rPr>
          <w:sz w:val="22"/>
          <w:szCs w:val="22"/>
        </w:rPr>
      </w:pPr>
      <w:r w:rsidRPr="00A569AA">
        <w:rPr>
          <w:sz w:val="22"/>
          <w:szCs w:val="22"/>
        </w:rPr>
        <w:t>2) магазины общей площадью не более 5000 кв. м;</w:t>
      </w:r>
    </w:p>
    <w:p w:rsidR="00A569AA" w:rsidRPr="00A569AA" w:rsidRDefault="00A569AA" w:rsidP="00A569AA">
      <w:pPr>
        <w:autoSpaceDE w:val="0"/>
        <w:autoSpaceDN w:val="0"/>
        <w:adjustRightInd w:val="0"/>
        <w:ind w:firstLine="709"/>
        <w:jc w:val="both"/>
        <w:rPr>
          <w:sz w:val="22"/>
          <w:szCs w:val="22"/>
        </w:rPr>
      </w:pPr>
      <w:r w:rsidRPr="00A569AA">
        <w:rPr>
          <w:sz w:val="22"/>
          <w:szCs w:val="22"/>
        </w:rPr>
        <w:t>3) автосалоны общей площадью не более 2500 кв. м;</w:t>
      </w:r>
    </w:p>
    <w:p w:rsidR="00A569AA" w:rsidRPr="00A569AA" w:rsidRDefault="00A569AA" w:rsidP="00A569AA">
      <w:pPr>
        <w:autoSpaceDE w:val="0"/>
        <w:autoSpaceDN w:val="0"/>
        <w:adjustRightInd w:val="0"/>
        <w:ind w:firstLine="709"/>
        <w:jc w:val="both"/>
        <w:rPr>
          <w:sz w:val="22"/>
          <w:szCs w:val="22"/>
        </w:rPr>
      </w:pPr>
      <w:r w:rsidRPr="00A569AA">
        <w:rPr>
          <w:sz w:val="22"/>
          <w:szCs w:val="22"/>
        </w:rPr>
        <w:t>4) площадь жилой застройки не должна превышать 25% от общей площади наземных этажей объектов квартала;</w:t>
      </w:r>
    </w:p>
    <w:p w:rsidR="00D347CF" w:rsidRDefault="00A569AA" w:rsidP="00A569AA">
      <w:pPr>
        <w:autoSpaceDE w:val="0"/>
        <w:autoSpaceDN w:val="0"/>
        <w:adjustRightInd w:val="0"/>
        <w:ind w:firstLine="709"/>
        <w:jc w:val="both"/>
        <w:rPr>
          <w:sz w:val="22"/>
          <w:szCs w:val="22"/>
        </w:rPr>
      </w:pPr>
      <w:r w:rsidRPr="00A569AA">
        <w:rPr>
          <w:sz w:val="22"/>
          <w:szCs w:val="22"/>
        </w:rPr>
        <w:t>5) культовые здания и сооружения с проведением обрядов вместимостью не более 200 мест</w:t>
      </w:r>
      <w:r>
        <w:rPr>
          <w:sz w:val="22"/>
          <w:szCs w:val="22"/>
        </w:rPr>
        <w:t>.</w:t>
      </w:r>
    </w:p>
    <w:p w:rsidR="008B6385" w:rsidRDefault="008B6385" w:rsidP="00BC3D11">
      <w:pPr>
        <w:autoSpaceDE w:val="0"/>
        <w:autoSpaceDN w:val="0"/>
        <w:adjustRightInd w:val="0"/>
        <w:ind w:firstLine="709"/>
        <w:jc w:val="both"/>
        <w:rPr>
          <w:sz w:val="22"/>
          <w:szCs w:val="22"/>
        </w:rPr>
      </w:pPr>
      <w:r w:rsidRPr="00D347CF">
        <w:rPr>
          <w:sz w:val="22"/>
          <w:szCs w:val="22"/>
        </w:rPr>
        <w:t>В соответствии с Правилами землепользования и застройки в городе Нижнем Новгороде утвержденными решением городской думы города Нижнего Новгорода от 15.11.2005 №89 (с изменениями)</w:t>
      </w:r>
      <w:r>
        <w:rPr>
          <w:sz w:val="22"/>
          <w:szCs w:val="22"/>
        </w:rPr>
        <w:t xml:space="preserve"> для зоны Ц-2</w:t>
      </w:r>
      <w:r w:rsidRPr="00D347CF">
        <w:rPr>
          <w:sz w:val="22"/>
          <w:szCs w:val="22"/>
        </w:rPr>
        <w:t>:</w:t>
      </w:r>
    </w:p>
    <w:p w:rsidR="008B6385" w:rsidRPr="008B6385" w:rsidRDefault="008B6385" w:rsidP="008B6385">
      <w:pPr>
        <w:autoSpaceDE w:val="0"/>
        <w:autoSpaceDN w:val="0"/>
        <w:adjustRightInd w:val="0"/>
        <w:ind w:firstLine="709"/>
        <w:jc w:val="both"/>
        <w:rPr>
          <w:sz w:val="22"/>
          <w:szCs w:val="22"/>
        </w:rPr>
      </w:pPr>
      <w:r w:rsidRPr="008B6385">
        <w:rPr>
          <w:sz w:val="22"/>
          <w:szCs w:val="22"/>
        </w:rPr>
        <w:t>Минимальный отступ от границ земельных участков до зданий, строений, сооружений</w:t>
      </w:r>
      <w:r>
        <w:rPr>
          <w:sz w:val="22"/>
          <w:szCs w:val="22"/>
        </w:rPr>
        <w:t xml:space="preserve">: </w:t>
      </w:r>
      <w:r w:rsidRPr="008B6385">
        <w:rPr>
          <w:sz w:val="22"/>
          <w:szCs w:val="22"/>
        </w:rPr>
        <w:t>регламентируется нормами инсоляции и освещенности и требованиями пожарной безопасности</w:t>
      </w:r>
    </w:p>
    <w:p w:rsidR="008B6385" w:rsidRPr="008B6385" w:rsidRDefault="008B6385" w:rsidP="008B6385">
      <w:pPr>
        <w:autoSpaceDE w:val="0"/>
        <w:autoSpaceDN w:val="0"/>
        <w:adjustRightInd w:val="0"/>
        <w:ind w:firstLine="709"/>
        <w:jc w:val="both"/>
        <w:rPr>
          <w:sz w:val="22"/>
          <w:szCs w:val="22"/>
        </w:rPr>
      </w:pPr>
      <w:r w:rsidRPr="008B6385">
        <w:rPr>
          <w:sz w:val="22"/>
          <w:szCs w:val="22"/>
        </w:rPr>
        <w:t>Минимальный отступ от красной линии до зданий, строений, сооружений</w:t>
      </w:r>
      <w:r>
        <w:rPr>
          <w:sz w:val="22"/>
          <w:szCs w:val="22"/>
        </w:rPr>
        <w:t>:</w:t>
      </w:r>
    </w:p>
    <w:p w:rsidR="008B6385" w:rsidRPr="008B6385" w:rsidRDefault="008B6385" w:rsidP="008B6385">
      <w:pPr>
        <w:autoSpaceDE w:val="0"/>
        <w:autoSpaceDN w:val="0"/>
        <w:adjustRightInd w:val="0"/>
        <w:ind w:firstLine="709"/>
        <w:jc w:val="both"/>
        <w:rPr>
          <w:sz w:val="22"/>
          <w:szCs w:val="22"/>
        </w:rPr>
      </w:pPr>
      <w:r w:rsidRPr="008B6385">
        <w:rPr>
          <w:sz w:val="22"/>
          <w:szCs w:val="22"/>
        </w:rPr>
        <w:t>1) 6 м при осуществлении нового строительства;</w:t>
      </w:r>
    </w:p>
    <w:p w:rsidR="008B6385" w:rsidRPr="008B6385" w:rsidRDefault="008B6385" w:rsidP="008B6385">
      <w:pPr>
        <w:autoSpaceDE w:val="0"/>
        <w:autoSpaceDN w:val="0"/>
        <w:adjustRightInd w:val="0"/>
        <w:ind w:firstLine="709"/>
        <w:jc w:val="both"/>
        <w:rPr>
          <w:sz w:val="22"/>
          <w:szCs w:val="22"/>
        </w:rPr>
      </w:pPr>
      <w:r w:rsidRPr="008B6385">
        <w:rPr>
          <w:sz w:val="22"/>
          <w:szCs w:val="22"/>
        </w:rPr>
        <w:t>2) 25 м до здания дошкольных образованных организаций и здания начального общего и среднего (полного) общего образования;</w:t>
      </w:r>
    </w:p>
    <w:p w:rsidR="008B6385" w:rsidRPr="008B6385" w:rsidRDefault="008B6385" w:rsidP="008B6385">
      <w:pPr>
        <w:autoSpaceDE w:val="0"/>
        <w:autoSpaceDN w:val="0"/>
        <w:adjustRightInd w:val="0"/>
        <w:ind w:firstLine="709"/>
        <w:jc w:val="both"/>
        <w:rPr>
          <w:sz w:val="22"/>
          <w:szCs w:val="22"/>
        </w:rPr>
      </w:pPr>
      <w:r w:rsidRPr="008B6385">
        <w:rPr>
          <w:sz w:val="22"/>
          <w:szCs w:val="22"/>
        </w:rPr>
        <w:t>3) 10 м до зданий пожарных депо;</w:t>
      </w:r>
    </w:p>
    <w:p w:rsidR="008B6385" w:rsidRPr="008B6385" w:rsidRDefault="008B6385" w:rsidP="008B6385">
      <w:pPr>
        <w:autoSpaceDE w:val="0"/>
        <w:autoSpaceDN w:val="0"/>
        <w:adjustRightInd w:val="0"/>
        <w:ind w:firstLine="709"/>
        <w:jc w:val="both"/>
        <w:rPr>
          <w:sz w:val="22"/>
          <w:szCs w:val="22"/>
        </w:rPr>
      </w:pPr>
      <w:r w:rsidRPr="008B6385">
        <w:rPr>
          <w:sz w:val="22"/>
          <w:szCs w:val="22"/>
        </w:rPr>
        <w:t>4) для иных объектов капитального строительства с учетом линии регулирования застройки</w:t>
      </w:r>
      <w:r>
        <w:rPr>
          <w:sz w:val="22"/>
          <w:szCs w:val="22"/>
        </w:rPr>
        <w:t>.</w:t>
      </w:r>
    </w:p>
    <w:p w:rsidR="008B6385" w:rsidRPr="008B6385" w:rsidRDefault="008B6385" w:rsidP="008B6385">
      <w:pPr>
        <w:autoSpaceDE w:val="0"/>
        <w:autoSpaceDN w:val="0"/>
        <w:adjustRightInd w:val="0"/>
        <w:ind w:firstLine="709"/>
        <w:jc w:val="both"/>
        <w:rPr>
          <w:sz w:val="22"/>
          <w:szCs w:val="22"/>
        </w:rPr>
      </w:pPr>
      <w:r w:rsidRPr="008B6385">
        <w:rPr>
          <w:sz w:val="22"/>
          <w:szCs w:val="22"/>
        </w:rPr>
        <w:t>Условия размещения и (или) максимальные размеры (площадь) отдельных объектов</w:t>
      </w:r>
      <w:r>
        <w:rPr>
          <w:sz w:val="22"/>
          <w:szCs w:val="22"/>
        </w:rPr>
        <w:t>:</w:t>
      </w:r>
    </w:p>
    <w:p w:rsidR="008B6385" w:rsidRPr="008B6385" w:rsidRDefault="008B6385" w:rsidP="008B6385">
      <w:pPr>
        <w:autoSpaceDE w:val="0"/>
        <w:autoSpaceDN w:val="0"/>
        <w:adjustRightInd w:val="0"/>
        <w:ind w:firstLine="709"/>
        <w:jc w:val="both"/>
        <w:rPr>
          <w:sz w:val="22"/>
          <w:szCs w:val="22"/>
        </w:rPr>
      </w:pPr>
      <w:r w:rsidRPr="008B6385">
        <w:rPr>
          <w:sz w:val="22"/>
          <w:szCs w:val="22"/>
        </w:rPr>
        <w:t>1) торговые центры, торговые комплексы, торгово-развлекательные центры, торгово-выставочные комплексы общей площадью не более 80000 кв. м;</w:t>
      </w:r>
    </w:p>
    <w:p w:rsidR="008B6385" w:rsidRPr="008B6385" w:rsidRDefault="008B6385" w:rsidP="008B6385">
      <w:pPr>
        <w:autoSpaceDE w:val="0"/>
        <w:autoSpaceDN w:val="0"/>
        <w:adjustRightInd w:val="0"/>
        <w:ind w:firstLine="709"/>
        <w:jc w:val="both"/>
        <w:rPr>
          <w:sz w:val="22"/>
          <w:szCs w:val="22"/>
        </w:rPr>
      </w:pPr>
      <w:r w:rsidRPr="008B6385">
        <w:rPr>
          <w:sz w:val="22"/>
          <w:szCs w:val="22"/>
        </w:rPr>
        <w:t>2) магазины общей площадью не более 3000 кв. м;</w:t>
      </w:r>
    </w:p>
    <w:p w:rsidR="008B6385" w:rsidRPr="008B6385" w:rsidRDefault="008B6385" w:rsidP="008B6385">
      <w:pPr>
        <w:autoSpaceDE w:val="0"/>
        <w:autoSpaceDN w:val="0"/>
        <w:adjustRightInd w:val="0"/>
        <w:ind w:firstLine="709"/>
        <w:jc w:val="both"/>
        <w:rPr>
          <w:sz w:val="22"/>
          <w:szCs w:val="22"/>
        </w:rPr>
      </w:pPr>
      <w:r w:rsidRPr="008B6385">
        <w:rPr>
          <w:sz w:val="22"/>
          <w:szCs w:val="22"/>
        </w:rPr>
        <w:t>3) автосалоны общей площадью не более 2500 кв. м;</w:t>
      </w:r>
    </w:p>
    <w:p w:rsidR="008B6385" w:rsidRPr="008B6385" w:rsidRDefault="008B6385" w:rsidP="008B6385">
      <w:pPr>
        <w:autoSpaceDE w:val="0"/>
        <w:autoSpaceDN w:val="0"/>
        <w:adjustRightInd w:val="0"/>
        <w:ind w:firstLine="709"/>
        <w:jc w:val="both"/>
        <w:rPr>
          <w:sz w:val="22"/>
          <w:szCs w:val="22"/>
        </w:rPr>
      </w:pPr>
      <w:r w:rsidRPr="008B6385">
        <w:rPr>
          <w:sz w:val="22"/>
          <w:szCs w:val="22"/>
        </w:rPr>
        <w:t>4) культовые здания и сооружения с совершением обрядов вместимостью не более 200 мест;</w:t>
      </w:r>
    </w:p>
    <w:p w:rsidR="008B6385" w:rsidRPr="008B6385" w:rsidRDefault="008B6385" w:rsidP="008B6385">
      <w:pPr>
        <w:autoSpaceDE w:val="0"/>
        <w:autoSpaceDN w:val="0"/>
        <w:adjustRightInd w:val="0"/>
        <w:ind w:firstLine="709"/>
        <w:jc w:val="both"/>
        <w:rPr>
          <w:sz w:val="22"/>
          <w:szCs w:val="22"/>
        </w:rPr>
      </w:pPr>
      <w:r w:rsidRPr="008B6385">
        <w:rPr>
          <w:sz w:val="22"/>
          <w:szCs w:val="22"/>
        </w:rPr>
        <w:t>5) рынки продовольственных и промышленных товаров не более 200 торговых мест при торговой площади на 1 место не более 200 кв. м;</w:t>
      </w:r>
    </w:p>
    <w:p w:rsidR="008B6385" w:rsidRDefault="008B6385" w:rsidP="008B6385">
      <w:pPr>
        <w:autoSpaceDE w:val="0"/>
        <w:autoSpaceDN w:val="0"/>
        <w:adjustRightInd w:val="0"/>
        <w:ind w:firstLine="709"/>
        <w:jc w:val="both"/>
        <w:rPr>
          <w:sz w:val="22"/>
          <w:szCs w:val="22"/>
        </w:rPr>
      </w:pPr>
      <w:r w:rsidRPr="008B6385">
        <w:rPr>
          <w:sz w:val="22"/>
          <w:szCs w:val="22"/>
        </w:rPr>
        <w:t>6) площадь жилой застройки не должна превышать 25% от общей площади наземных этажей объектов квартала</w:t>
      </w:r>
      <w:r>
        <w:rPr>
          <w:sz w:val="22"/>
          <w:szCs w:val="22"/>
        </w:rPr>
        <w:t>.</w:t>
      </w:r>
    </w:p>
    <w:p w:rsidR="00BC3D11" w:rsidRDefault="00BC3D11" w:rsidP="00BC3D11">
      <w:pPr>
        <w:autoSpaceDE w:val="0"/>
        <w:autoSpaceDN w:val="0"/>
        <w:adjustRightInd w:val="0"/>
        <w:ind w:firstLine="709"/>
        <w:jc w:val="both"/>
        <w:rPr>
          <w:sz w:val="22"/>
          <w:szCs w:val="22"/>
        </w:rPr>
      </w:pPr>
      <w:r w:rsidRPr="00D61CFC">
        <w:rPr>
          <w:bCs/>
          <w:sz w:val="22"/>
          <w:szCs w:val="22"/>
        </w:rPr>
        <w:t>Обременения земельного участка:</w:t>
      </w:r>
      <w:r w:rsidRPr="00D61CFC">
        <w:rPr>
          <w:sz w:val="22"/>
          <w:szCs w:val="22"/>
        </w:rPr>
        <w:t xml:space="preserve"> на дату принятия решения о проведен</w:t>
      </w:r>
      <w:proofErr w:type="gramStart"/>
      <w:r w:rsidRPr="00D61CFC">
        <w:rPr>
          <w:sz w:val="22"/>
          <w:szCs w:val="22"/>
        </w:rPr>
        <w:t>ии ау</w:t>
      </w:r>
      <w:proofErr w:type="gramEnd"/>
      <w:r w:rsidRPr="00D61CFC">
        <w:rPr>
          <w:sz w:val="22"/>
          <w:szCs w:val="22"/>
        </w:rPr>
        <w:t>кциона на участок не зарегистрированы права третьих лиц.</w:t>
      </w:r>
    </w:p>
    <w:p w:rsidR="00BC3D11" w:rsidRPr="00D61CFC" w:rsidRDefault="000F1395" w:rsidP="00BC3D11">
      <w:pPr>
        <w:autoSpaceDE w:val="0"/>
        <w:autoSpaceDN w:val="0"/>
        <w:adjustRightInd w:val="0"/>
        <w:ind w:firstLine="709"/>
        <w:jc w:val="both"/>
        <w:rPr>
          <w:sz w:val="22"/>
          <w:szCs w:val="22"/>
        </w:rPr>
      </w:pPr>
      <w:r w:rsidRPr="000F1395">
        <w:rPr>
          <w:sz w:val="22"/>
          <w:szCs w:val="22"/>
        </w:rPr>
        <w:t>Требования по сносу, выносу, переносу сооружений и коммуникаций транспорта, связи и инженерного оборудования: Вынужденный перенос коммуникаций выполнить в соответствии с техническими условиями по рабочему проекту.</w:t>
      </w:r>
    </w:p>
    <w:p w:rsidR="00BC3D11" w:rsidRDefault="00BC3D11" w:rsidP="00BC3D11">
      <w:pPr>
        <w:autoSpaceDE w:val="0"/>
        <w:autoSpaceDN w:val="0"/>
        <w:adjustRightInd w:val="0"/>
        <w:ind w:firstLine="709"/>
        <w:jc w:val="both"/>
        <w:rPr>
          <w:sz w:val="22"/>
          <w:szCs w:val="22"/>
        </w:rPr>
      </w:pPr>
      <w:r w:rsidRPr="00D61CFC">
        <w:rPr>
          <w:sz w:val="22"/>
          <w:szCs w:val="22"/>
        </w:rPr>
        <w:lastRenderedPageBreak/>
        <w:t xml:space="preserve">Требования по обеспечению эксплуатации инженерных сетей и сооружений: </w:t>
      </w:r>
      <w:r w:rsidR="000F1395">
        <w:rPr>
          <w:sz w:val="22"/>
          <w:szCs w:val="22"/>
        </w:rPr>
        <w:t>необходимо обеспечить беспрепятственный доступ владельцам инженерных коммуникаций для их обслуживания, ремонта и прокладки новых коммуникаций</w:t>
      </w:r>
      <w:r w:rsidR="00D34F72">
        <w:rPr>
          <w:sz w:val="22"/>
          <w:szCs w:val="22"/>
        </w:rPr>
        <w:t>.</w:t>
      </w:r>
    </w:p>
    <w:p w:rsidR="00F403C7" w:rsidRDefault="00F403C7" w:rsidP="00F403C7">
      <w:pPr>
        <w:autoSpaceDE w:val="0"/>
        <w:autoSpaceDN w:val="0"/>
        <w:adjustRightInd w:val="0"/>
        <w:ind w:firstLine="709"/>
        <w:jc w:val="both"/>
        <w:rPr>
          <w:sz w:val="22"/>
          <w:szCs w:val="22"/>
        </w:rPr>
      </w:pPr>
      <w:r>
        <w:rPr>
          <w:sz w:val="22"/>
          <w:szCs w:val="22"/>
        </w:rPr>
        <w:t xml:space="preserve">Земельный участок включен в Концепцию </w:t>
      </w:r>
      <w:r w:rsidRPr="00F403C7">
        <w:rPr>
          <w:sz w:val="22"/>
          <w:szCs w:val="22"/>
        </w:rPr>
        <w:t xml:space="preserve"> </w:t>
      </w:r>
      <w:r w:rsidRPr="00F403C7">
        <w:rPr>
          <w:sz w:val="22"/>
          <w:szCs w:val="22"/>
        </w:rPr>
        <w:t>размещения автозаправочных комплексов на территории Нижегородской области</w:t>
      </w:r>
      <w:r>
        <w:rPr>
          <w:sz w:val="22"/>
          <w:szCs w:val="22"/>
        </w:rPr>
        <w:t>, у</w:t>
      </w:r>
      <w:r w:rsidRPr="00F403C7">
        <w:rPr>
          <w:sz w:val="22"/>
          <w:szCs w:val="22"/>
        </w:rPr>
        <w:t>твержден</w:t>
      </w:r>
      <w:r>
        <w:rPr>
          <w:sz w:val="22"/>
          <w:szCs w:val="22"/>
        </w:rPr>
        <w:t xml:space="preserve">ную </w:t>
      </w:r>
      <w:r w:rsidRPr="00F403C7">
        <w:rPr>
          <w:sz w:val="22"/>
          <w:szCs w:val="22"/>
        </w:rPr>
        <w:t>постановлением Правительства</w:t>
      </w:r>
      <w:r>
        <w:rPr>
          <w:sz w:val="22"/>
          <w:szCs w:val="22"/>
        </w:rPr>
        <w:t xml:space="preserve"> </w:t>
      </w:r>
      <w:r w:rsidRPr="00F403C7">
        <w:rPr>
          <w:sz w:val="22"/>
          <w:szCs w:val="22"/>
        </w:rPr>
        <w:t>Нижегородской области</w:t>
      </w:r>
      <w:r>
        <w:rPr>
          <w:sz w:val="22"/>
          <w:szCs w:val="22"/>
        </w:rPr>
        <w:t xml:space="preserve"> </w:t>
      </w:r>
      <w:r w:rsidRPr="00F403C7">
        <w:rPr>
          <w:sz w:val="22"/>
          <w:szCs w:val="22"/>
        </w:rPr>
        <w:t xml:space="preserve">от 12 февраля 2008 года </w:t>
      </w:r>
      <w:r>
        <w:rPr>
          <w:sz w:val="22"/>
          <w:szCs w:val="22"/>
        </w:rPr>
        <w:t>№</w:t>
      </w:r>
      <w:r w:rsidRPr="00F403C7">
        <w:rPr>
          <w:sz w:val="22"/>
          <w:szCs w:val="22"/>
        </w:rPr>
        <w:t>33</w:t>
      </w:r>
      <w:r>
        <w:rPr>
          <w:sz w:val="22"/>
          <w:szCs w:val="22"/>
        </w:rPr>
        <w:t xml:space="preserve"> </w:t>
      </w:r>
      <w:r w:rsidRPr="00F403C7">
        <w:rPr>
          <w:sz w:val="22"/>
          <w:szCs w:val="22"/>
        </w:rPr>
        <w:t>(</w:t>
      </w:r>
      <w:r>
        <w:rPr>
          <w:sz w:val="22"/>
          <w:szCs w:val="22"/>
        </w:rPr>
        <w:t>с изменениями</w:t>
      </w:r>
      <w:r w:rsidRPr="00F403C7">
        <w:rPr>
          <w:sz w:val="22"/>
          <w:szCs w:val="22"/>
        </w:rPr>
        <w:t>)</w:t>
      </w:r>
      <w:r>
        <w:rPr>
          <w:sz w:val="22"/>
          <w:szCs w:val="22"/>
        </w:rPr>
        <w:t>.</w:t>
      </w:r>
    </w:p>
    <w:p w:rsidR="001B05A8" w:rsidRDefault="001B05A8" w:rsidP="001B05A8">
      <w:pPr>
        <w:autoSpaceDE w:val="0"/>
        <w:autoSpaceDN w:val="0"/>
        <w:adjustRightInd w:val="0"/>
        <w:ind w:firstLine="709"/>
        <w:jc w:val="both"/>
        <w:rPr>
          <w:sz w:val="22"/>
          <w:szCs w:val="22"/>
        </w:rPr>
      </w:pPr>
      <w:bookmarkStart w:id="0" w:name="_GoBack"/>
      <w:bookmarkEnd w:id="0"/>
      <w:r w:rsidRPr="001B05A8">
        <w:rPr>
          <w:sz w:val="22"/>
          <w:szCs w:val="22"/>
        </w:rPr>
        <w:t>Сведения о расположении земельного участка в пределах зон с особыми условиями использования территории:</w:t>
      </w:r>
    </w:p>
    <w:p w:rsidR="001B05A8" w:rsidRPr="001B05A8" w:rsidRDefault="001B05A8" w:rsidP="001B05A8">
      <w:pPr>
        <w:autoSpaceDE w:val="0"/>
        <w:autoSpaceDN w:val="0"/>
        <w:adjustRightInd w:val="0"/>
        <w:ind w:firstLine="709"/>
        <w:jc w:val="both"/>
        <w:rPr>
          <w:sz w:val="22"/>
          <w:szCs w:val="22"/>
        </w:rPr>
      </w:pPr>
      <w:r w:rsidRPr="001B05A8">
        <w:rPr>
          <w:sz w:val="22"/>
          <w:szCs w:val="22"/>
        </w:rPr>
        <w:t>Земельный участок расположен в границах:</w:t>
      </w:r>
    </w:p>
    <w:p w:rsidR="001B05A8" w:rsidRPr="001B05A8" w:rsidRDefault="001B05A8" w:rsidP="001B05A8">
      <w:pPr>
        <w:autoSpaceDE w:val="0"/>
        <w:autoSpaceDN w:val="0"/>
        <w:adjustRightInd w:val="0"/>
        <w:ind w:firstLine="709"/>
        <w:jc w:val="both"/>
        <w:rPr>
          <w:sz w:val="22"/>
          <w:szCs w:val="22"/>
        </w:rPr>
      </w:pPr>
      <w:r w:rsidRPr="001B05A8">
        <w:rPr>
          <w:sz w:val="22"/>
          <w:szCs w:val="22"/>
        </w:rPr>
        <w:t xml:space="preserve">- </w:t>
      </w:r>
      <w:r w:rsidR="007A1AEC">
        <w:rPr>
          <w:sz w:val="22"/>
          <w:szCs w:val="22"/>
        </w:rPr>
        <w:t>30</w:t>
      </w:r>
      <w:r w:rsidRPr="001B05A8">
        <w:rPr>
          <w:sz w:val="22"/>
          <w:szCs w:val="22"/>
        </w:rPr>
        <w:t>-ти километрового радиуса от контрольн</w:t>
      </w:r>
      <w:r w:rsidR="007A1AEC">
        <w:rPr>
          <w:sz w:val="22"/>
          <w:szCs w:val="22"/>
        </w:rPr>
        <w:t>ых точек</w:t>
      </w:r>
      <w:r w:rsidRPr="001B05A8">
        <w:rPr>
          <w:sz w:val="22"/>
          <w:szCs w:val="22"/>
        </w:rPr>
        <w:t xml:space="preserve"> аэродром</w:t>
      </w:r>
      <w:r w:rsidR="007A1AEC">
        <w:rPr>
          <w:sz w:val="22"/>
          <w:szCs w:val="22"/>
        </w:rPr>
        <w:t>ов</w:t>
      </w:r>
      <w:r w:rsidRPr="001B05A8">
        <w:rPr>
          <w:sz w:val="22"/>
          <w:szCs w:val="22"/>
        </w:rPr>
        <w:t xml:space="preserve"> ОАО «</w:t>
      </w:r>
      <w:proofErr w:type="gramStart"/>
      <w:r w:rsidRPr="001B05A8">
        <w:rPr>
          <w:sz w:val="22"/>
          <w:szCs w:val="22"/>
        </w:rPr>
        <w:t>НАЗ</w:t>
      </w:r>
      <w:proofErr w:type="gramEnd"/>
      <w:r w:rsidRPr="001B05A8">
        <w:rPr>
          <w:sz w:val="22"/>
          <w:szCs w:val="22"/>
        </w:rPr>
        <w:t xml:space="preserve"> «Сокол» и </w:t>
      </w:r>
      <w:r w:rsidR="007A1AEC">
        <w:rPr>
          <w:sz w:val="22"/>
          <w:szCs w:val="22"/>
        </w:rPr>
        <w:t>П</w:t>
      </w:r>
      <w:r w:rsidRPr="001B05A8">
        <w:rPr>
          <w:sz w:val="22"/>
          <w:szCs w:val="22"/>
        </w:rPr>
        <w:t>АО «Международный аэропорт Нижний Новгород». Превышение аэродрома ОАО «</w:t>
      </w:r>
      <w:proofErr w:type="gramStart"/>
      <w:r w:rsidRPr="001B05A8">
        <w:rPr>
          <w:sz w:val="22"/>
          <w:szCs w:val="22"/>
        </w:rPr>
        <w:t>НАЗ</w:t>
      </w:r>
      <w:proofErr w:type="gramEnd"/>
      <w:r w:rsidRPr="001B05A8">
        <w:rPr>
          <w:sz w:val="22"/>
          <w:szCs w:val="22"/>
        </w:rPr>
        <w:t xml:space="preserve"> «Сокол» - 8</w:t>
      </w:r>
      <w:r w:rsidR="00234948">
        <w:rPr>
          <w:sz w:val="22"/>
          <w:szCs w:val="22"/>
        </w:rPr>
        <w:t>2</w:t>
      </w:r>
      <w:r w:rsidRPr="001B05A8">
        <w:rPr>
          <w:sz w:val="22"/>
          <w:szCs w:val="22"/>
        </w:rPr>
        <w:t>,03 м; ОАО «Международный аэропорт Нижний Новгород» -78,00 м.</w:t>
      </w:r>
    </w:p>
    <w:p w:rsidR="001B05A8" w:rsidRDefault="001B05A8" w:rsidP="001B05A8">
      <w:pPr>
        <w:autoSpaceDE w:val="0"/>
        <w:autoSpaceDN w:val="0"/>
        <w:adjustRightInd w:val="0"/>
        <w:ind w:firstLine="709"/>
        <w:jc w:val="both"/>
        <w:rPr>
          <w:sz w:val="22"/>
          <w:szCs w:val="22"/>
        </w:rPr>
      </w:pPr>
      <w:r w:rsidRPr="001B05A8">
        <w:rPr>
          <w:sz w:val="22"/>
          <w:szCs w:val="22"/>
        </w:rPr>
        <w:t>- санитарного разрыва вдоль стандартных маршрутов взлета и посадки воздушных судов (ОАО «Международный аэропорт Нижний Новгород») зоны «А» (санитарно-эпидемиологическое заключение Управления Федеральной службы по надзору в сфере за</w:t>
      </w:r>
      <w:r w:rsidR="005F7E7B">
        <w:rPr>
          <w:sz w:val="22"/>
          <w:szCs w:val="22"/>
        </w:rPr>
        <w:t>щ</w:t>
      </w:r>
      <w:r w:rsidRPr="001B05A8">
        <w:rPr>
          <w:sz w:val="22"/>
          <w:szCs w:val="22"/>
        </w:rPr>
        <w:t>иты прав потребителей и благополучия человека по Нижегородской области от 05.09.2013 №52.НЦ.04.000.Т.001034.09.13</w:t>
      </w:r>
      <w:r w:rsidR="007A1AEC">
        <w:rPr>
          <w:sz w:val="22"/>
          <w:szCs w:val="22"/>
        </w:rPr>
        <w:t>, 20</w:t>
      </w:r>
      <w:r w:rsidR="007A1AEC" w:rsidRPr="001B05A8">
        <w:rPr>
          <w:sz w:val="22"/>
          <w:szCs w:val="22"/>
        </w:rPr>
        <w:t>.0</w:t>
      </w:r>
      <w:r w:rsidR="007A1AEC">
        <w:rPr>
          <w:sz w:val="22"/>
          <w:szCs w:val="22"/>
        </w:rPr>
        <w:t>3</w:t>
      </w:r>
      <w:r w:rsidR="007A1AEC" w:rsidRPr="001B05A8">
        <w:rPr>
          <w:sz w:val="22"/>
          <w:szCs w:val="22"/>
        </w:rPr>
        <w:t>.201</w:t>
      </w:r>
      <w:r w:rsidR="007A1AEC">
        <w:rPr>
          <w:sz w:val="22"/>
          <w:szCs w:val="22"/>
        </w:rPr>
        <w:t>4 №52.НЦ.04.000.Т.00</w:t>
      </w:r>
      <w:r w:rsidR="007A1AEC" w:rsidRPr="001B05A8">
        <w:rPr>
          <w:sz w:val="22"/>
          <w:szCs w:val="22"/>
        </w:rPr>
        <w:t>0</w:t>
      </w:r>
      <w:r w:rsidR="007A1AEC">
        <w:rPr>
          <w:sz w:val="22"/>
          <w:szCs w:val="22"/>
        </w:rPr>
        <w:t>203</w:t>
      </w:r>
      <w:r w:rsidR="007A1AEC" w:rsidRPr="001B05A8">
        <w:rPr>
          <w:sz w:val="22"/>
          <w:szCs w:val="22"/>
        </w:rPr>
        <w:t>.0</w:t>
      </w:r>
      <w:r w:rsidR="007A1AEC">
        <w:rPr>
          <w:sz w:val="22"/>
          <w:szCs w:val="22"/>
        </w:rPr>
        <w:t>3</w:t>
      </w:r>
      <w:r w:rsidR="007A1AEC" w:rsidRPr="001B05A8">
        <w:rPr>
          <w:sz w:val="22"/>
          <w:szCs w:val="22"/>
        </w:rPr>
        <w:t>.1</w:t>
      </w:r>
      <w:r w:rsidR="007A1AEC">
        <w:rPr>
          <w:sz w:val="22"/>
          <w:szCs w:val="22"/>
        </w:rPr>
        <w:t>4</w:t>
      </w:r>
      <w:r w:rsidRPr="001B05A8">
        <w:rPr>
          <w:sz w:val="22"/>
          <w:szCs w:val="22"/>
        </w:rPr>
        <w:t>);</w:t>
      </w:r>
    </w:p>
    <w:p w:rsidR="007A1AEC" w:rsidRPr="001B05A8" w:rsidRDefault="007A1AEC" w:rsidP="001B05A8">
      <w:pPr>
        <w:autoSpaceDE w:val="0"/>
        <w:autoSpaceDN w:val="0"/>
        <w:adjustRightInd w:val="0"/>
        <w:ind w:firstLine="709"/>
        <w:jc w:val="both"/>
        <w:rPr>
          <w:sz w:val="22"/>
          <w:szCs w:val="22"/>
        </w:rPr>
      </w:pPr>
      <w:proofErr w:type="gramStart"/>
      <w:r>
        <w:rPr>
          <w:sz w:val="22"/>
          <w:szCs w:val="22"/>
        </w:rPr>
        <w:t xml:space="preserve">- зоны ограничения застройки метеорологического радиолокатора ДМРЛ-С (на высотах до 46,4 м не образуется, на высотах 46,4-93,0 м составляет 4412,2 м в направлениях основного излучения  (0-360 градусов), санитарно-эпидемиологическое заключение Управления Федеральной службы по надзору в сфере защиты прав потребителей и благополучия человека по Нижегородской области от 19.07.2010 № 52.НЦ.09.000.Т.000601.07.100). </w:t>
      </w:r>
      <w:proofErr w:type="gramEnd"/>
    </w:p>
    <w:p w:rsidR="000F1395" w:rsidRDefault="005F7E7B" w:rsidP="001B05A8">
      <w:pPr>
        <w:autoSpaceDE w:val="0"/>
        <w:autoSpaceDN w:val="0"/>
        <w:adjustRightInd w:val="0"/>
        <w:ind w:firstLine="709"/>
        <w:jc w:val="both"/>
        <w:rPr>
          <w:sz w:val="22"/>
          <w:szCs w:val="22"/>
        </w:rPr>
      </w:pPr>
      <w:r>
        <w:rPr>
          <w:sz w:val="22"/>
          <w:szCs w:val="22"/>
        </w:rPr>
        <w:t>Дополнительные требования: Обеспечить соблюдение режима использования земельного участка в соответствии с СанПиН 2.2.1/2.1.1.1200-03 «Санитарно-защитные зоны и санитарная классификация предприятий, сооружений и иных объектов».</w:t>
      </w:r>
    </w:p>
    <w:p w:rsidR="00DC656B" w:rsidRPr="00324B6C" w:rsidRDefault="00DC656B" w:rsidP="00D34F72">
      <w:pPr>
        <w:autoSpaceDE w:val="0"/>
        <w:autoSpaceDN w:val="0"/>
        <w:adjustRightInd w:val="0"/>
        <w:jc w:val="both"/>
        <w:rPr>
          <w:sz w:val="22"/>
          <w:szCs w:val="22"/>
        </w:rPr>
      </w:pPr>
    </w:p>
    <w:p w:rsidR="00BC3D11" w:rsidRPr="00657F59" w:rsidRDefault="00BC3D11" w:rsidP="00BC3D11">
      <w:pPr>
        <w:autoSpaceDE w:val="0"/>
        <w:autoSpaceDN w:val="0"/>
        <w:adjustRightInd w:val="0"/>
        <w:ind w:firstLine="709"/>
        <w:jc w:val="both"/>
        <w:rPr>
          <w:sz w:val="22"/>
        </w:rPr>
      </w:pPr>
      <w:r w:rsidRPr="00657F59">
        <w:rPr>
          <w:b/>
          <w:sz w:val="22"/>
          <w:u w:val="single"/>
        </w:rPr>
        <w:t>Технические условия подключения</w:t>
      </w:r>
    </w:p>
    <w:p w:rsidR="00BC3D11" w:rsidRPr="00657F59" w:rsidRDefault="00234948" w:rsidP="00BC3D11">
      <w:pPr>
        <w:ind w:firstLine="709"/>
        <w:jc w:val="both"/>
        <w:rPr>
          <w:sz w:val="22"/>
        </w:rPr>
      </w:pPr>
      <w:r>
        <w:rPr>
          <w:sz w:val="22"/>
        </w:rPr>
        <w:t>1</w:t>
      </w:r>
      <w:r w:rsidR="00BC3D11" w:rsidRPr="00657F59">
        <w:rPr>
          <w:sz w:val="22"/>
        </w:rPr>
        <w:t>. Водоснабжение:</w:t>
      </w:r>
    </w:p>
    <w:p w:rsidR="00BC3D11" w:rsidRPr="00657F59" w:rsidRDefault="00BC3D11" w:rsidP="00BC3D11">
      <w:pPr>
        <w:ind w:firstLine="709"/>
        <w:jc w:val="both"/>
        <w:rPr>
          <w:sz w:val="22"/>
        </w:rPr>
      </w:pPr>
      <w:r w:rsidRPr="00657F59">
        <w:rPr>
          <w:sz w:val="22"/>
        </w:rPr>
        <w:t>-Максимальная нагрузка подключения в сети водоснабжения:</w:t>
      </w:r>
    </w:p>
    <w:p w:rsidR="00BC3D11" w:rsidRPr="00FF0D1C" w:rsidRDefault="00BC3D11" w:rsidP="00BC3D11">
      <w:pPr>
        <w:ind w:firstLine="709"/>
        <w:jc w:val="both"/>
        <w:rPr>
          <w:sz w:val="22"/>
        </w:rPr>
      </w:pPr>
      <w:r w:rsidRPr="00FF0D1C">
        <w:rPr>
          <w:sz w:val="22"/>
        </w:rPr>
        <w:t xml:space="preserve">Хозяйственно-бытовые нужды - </w:t>
      </w:r>
      <w:r w:rsidR="007A1AEC" w:rsidRPr="00FF0D1C">
        <w:rPr>
          <w:sz w:val="22"/>
        </w:rPr>
        <w:t>0</w:t>
      </w:r>
      <w:r w:rsidRPr="00FF0D1C">
        <w:rPr>
          <w:sz w:val="22"/>
        </w:rPr>
        <w:t>,</w:t>
      </w:r>
      <w:r w:rsidR="00D34F72" w:rsidRPr="00FF0D1C">
        <w:rPr>
          <w:sz w:val="22"/>
        </w:rPr>
        <w:t>0</w:t>
      </w:r>
      <w:r w:rsidR="007A1AEC" w:rsidRPr="00FF0D1C">
        <w:rPr>
          <w:sz w:val="22"/>
        </w:rPr>
        <w:t>12</w:t>
      </w:r>
      <w:r w:rsidRPr="00FF0D1C">
        <w:rPr>
          <w:sz w:val="22"/>
        </w:rPr>
        <w:t xml:space="preserve"> м</w:t>
      </w:r>
      <w:r w:rsidRPr="00FF0D1C">
        <w:rPr>
          <w:sz w:val="22"/>
          <w:vertAlign w:val="superscript"/>
        </w:rPr>
        <w:t>3</w:t>
      </w:r>
      <w:r w:rsidRPr="00FF0D1C">
        <w:rPr>
          <w:sz w:val="22"/>
        </w:rPr>
        <w:t>/час;</w:t>
      </w:r>
    </w:p>
    <w:p w:rsidR="00BC3D11" w:rsidRPr="00FF0D1C" w:rsidRDefault="00BC3D11" w:rsidP="007A1AEC">
      <w:pPr>
        <w:ind w:firstLine="709"/>
        <w:jc w:val="both"/>
        <w:rPr>
          <w:sz w:val="22"/>
        </w:rPr>
      </w:pPr>
      <w:r w:rsidRPr="00FF0D1C">
        <w:rPr>
          <w:sz w:val="22"/>
        </w:rPr>
        <w:t>Противопожарные нужды</w:t>
      </w:r>
      <w:r w:rsidR="00A13305" w:rsidRPr="00FF0D1C">
        <w:rPr>
          <w:sz w:val="22"/>
        </w:rPr>
        <w:t>–</w:t>
      </w:r>
      <w:r w:rsidR="007A1AEC" w:rsidRPr="00FF0D1C">
        <w:rPr>
          <w:sz w:val="22"/>
        </w:rPr>
        <w:t>10</w:t>
      </w:r>
      <w:r w:rsidRPr="00FF0D1C">
        <w:rPr>
          <w:sz w:val="22"/>
        </w:rPr>
        <w:t xml:space="preserve"> </w:t>
      </w:r>
      <w:r w:rsidR="00234948">
        <w:rPr>
          <w:sz w:val="22"/>
        </w:rPr>
        <w:t>л</w:t>
      </w:r>
      <w:r w:rsidRPr="00FF0D1C">
        <w:rPr>
          <w:sz w:val="22"/>
        </w:rPr>
        <w:t>/с;</w:t>
      </w:r>
    </w:p>
    <w:p w:rsidR="00BC3D11" w:rsidRPr="00FF0D1C" w:rsidRDefault="00BC3D11" w:rsidP="00BC3D11">
      <w:pPr>
        <w:ind w:firstLine="709"/>
        <w:jc w:val="both"/>
        <w:rPr>
          <w:sz w:val="22"/>
        </w:rPr>
      </w:pPr>
      <w:r w:rsidRPr="00FF0D1C">
        <w:rPr>
          <w:sz w:val="22"/>
        </w:rPr>
        <w:t>- срок подключения:</w:t>
      </w:r>
      <w:r w:rsidR="00234948" w:rsidRPr="00234948">
        <w:t xml:space="preserve"> </w:t>
      </w:r>
      <w:r w:rsidR="00234948" w:rsidRPr="00234948">
        <w:rPr>
          <w:sz w:val="22"/>
        </w:rPr>
        <w:t>в течени</w:t>
      </w:r>
      <w:proofErr w:type="gramStart"/>
      <w:r w:rsidR="00234948" w:rsidRPr="00234948">
        <w:rPr>
          <w:sz w:val="22"/>
        </w:rPr>
        <w:t>и</w:t>
      </w:r>
      <w:proofErr w:type="gramEnd"/>
      <w:r w:rsidR="00234948" w:rsidRPr="00234948">
        <w:rPr>
          <w:sz w:val="22"/>
        </w:rPr>
        <w:t xml:space="preserve"> 10 рабочих дней с момента подписания заказчиком/ застройщиком и ОАО «Нижегородский водоканал» акта о готовности к присоединению к сетям водоснабжения</w:t>
      </w:r>
      <w:r w:rsidR="00234948">
        <w:rPr>
          <w:sz w:val="22"/>
        </w:rPr>
        <w:t xml:space="preserve"> и водоотведения</w:t>
      </w:r>
      <w:r w:rsidRPr="00FF0D1C">
        <w:rPr>
          <w:sz w:val="22"/>
        </w:rPr>
        <w:t>;</w:t>
      </w:r>
    </w:p>
    <w:p w:rsidR="00BC3D11" w:rsidRPr="00FF0D1C" w:rsidRDefault="00BC3D11" w:rsidP="00BC3D11">
      <w:pPr>
        <w:ind w:firstLine="709"/>
        <w:jc w:val="both"/>
        <w:rPr>
          <w:sz w:val="22"/>
        </w:rPr>
      </w:pPr>
      <w:r w:rsidRPr="00FF0D1C">
        <w:rPr>
          <w:sz w:val="22"/>
        </w:rPr>
        <w:t>-</w:t>
      </w:r>
      <w:r w:rsidR="00D36546" w:rsidRPr="00D36546">
        <w:rPr>
          <w:sz w:val="22"/>
        </w:rPr>
        <w:t xml:space="preserve"> </w:t>
      </w:r>
      <w:r w:rsidR="00D36546" w:rsidRPr="00FF0D1C">
        <w:rPr>
          <w:sz w:val="22"/>
        </w:rPr>
        <w:t xml:space="preserve">срок действия технических условий до </w:t>
      </w:r>
      <w:r w:rsidR="00234948">
        <w:rPr>
          <w:sz w:val="22"/>
        </w:rPr>
        <w:t>06</w:t>
      </w:r>
      <w:r w:rsidR="00D36546" w:rsidRPr="00FF0D1C">
        <w:rPr>
          <w:sz w:val="22"/>
        </w:rPr>
        <w:t>.0</w:t>
      </w:r>
      <w:r w:rsidR="00234948">
        <w:rPr>
          <w:sz w:val="22"/>
        </w:rPr>
        <w:t>7</w:t>
      </w:r>
      <w:r w:rsidR="00D36546" w:rsidRPr="00FF0D1C">
        <w:rPr>
          <w:sz w:val="22"/>
        </w:rPr>
        <w:t>.20</w:t>
      </w:r>
      <w:r w:rsidR="00234948">
        <w:rPr>
          <w:sz w:val="22"/>
        </w:rPr>
        <w:t>20</w:t>
      </w:r>
      <w:r w:rsidRPr="00FF0D1C">
        <w:rPr>
          <w:sz w:val="22"/>
        </w:rPr>
        <w:t xml:space="preserve">; </w:t>
      </w:r>
    </w:p>
    <w:p w:rsidR="00BC3D11" w:rsidRPr="00FF0D1C" w:rsidRDefault="00BC3D11" w:rsidP="00BC3D11">
      <w:pPr>
        <w:ind w:firstLine="709"/>
        <w:jc w:val="both"/>
        <w:rPr>
          <w:sz w:val="22"/>
        </w:rPr>
      </w:pPr>
      <w:r w:rsidRPr="00FF0D1C">
        <w:rPr>
          <w:sz w:val="22"/>
        </w:rPr>
        <w:t>- плата за подключение не взимается.</w:t>
      </w:r>
    </w:p>
    <w:p w:rsidR="00BC3D11" w:rsidRPr="00D61CFC" w:rsidRDefault="00BC3D11" w:rsidP="00BC3D11">
      <w:pPr>
        <w:ind w:firstLine="709"/>
        <w:jc w:val="both"/>
        <w:rPr>
          <w:sz w:val="22"/>
        </w:rPr>
      </w:pPr>
      <w:r w:rsidRPr="00D61CFC">
        <w:rPr>
          <w:sz w:val="22"/>
        </w:rPr>
        <w:t xml:space="preserve">Технические условия выданы </w:t>
      </w:r>
      <w:r>
        <w:rPr>
          <w:sz w:val="22"/>
        </w:rPr>
        <w:t>ОАО «Нижегородский водоканал»</w:t>
      </w:r>
      <w:r w:rsidRPr="00D61CFC">
        <w:rPr>
          <w:sz w:val="22"/>
        </w:rPr>
        <w:t xml:space="preserve"> от </w:t>
      </w:r>
      <w:r w:rsidR="00234948">
        <w:rPr>
          <w:sz w:val="22"/>
        </w:rPr>
        <w:t>06</w:t>
      </w:r>
      <w:r>
        <w:rPr>
          <w:sz w:val="22"/>
        </w:rPr>
        <w:t>.0</w:t>
      </w:r>
      <w:r w:rsidR="00234948">
        <w:rPr>
          <w:sz w:val="22"/>
        </w:rPr>
        <w:t>7</w:t>
      </w:r>
      <w:r>
        <w:rPr>
          <w:sz w:val="22"/>
        </w:rPr>
        <w:t>.201</w:t>
      </w:r>
      <w:r w:rsidR="00234948">
        <w:rPr>
          <w:sz w:val="22"/>
        </w:rPr>
        <w:t>7</w:t>
      </w:r>
      <w:r w:rsidRPr="00D61CFC">
        <w:rPr>
          <w:sz w:val="22"/>
        </w:rPr>
        <w:t xml:space="preserve"> №</w:t>
      </w:r>
      <w:r w:rsidR="00A13305">
        <w:rPr>
          <w:sz w:val="22"/>
        </w:rPr>
        <w:t>1</w:t>
      </w:r>
      <w:r w:rsidR="00234948">
        <w:rPr>
          <w:sz w:val="22"/>
        </w:rPr>
        <w:t>95</w:t>
      </w:r>
      <w:r w:rsidRPr="00D61CFC">
        <w:rPr>
          <w:sz w:val="22"/>
        </w:rPr>
        <w:t>.</w:t>
      </w:r>
    </w:p>
    <w:p w:rsidR="00BC3D11" w:rsidRPr="00D61CFC" w:rsidRDefault="00234948" w:rsidP="00BC3D11">
      <w:pPr>
        <w:ind w:firstLine="709"/>
        <w:jc w:val="both"/>
        <w:rPr>
          <w:sz w:val="22"/>
        </w:rPr>
      </w:pPr>
      <w:r>
        <w:rPr>
          <w:sz w:val="22"/>
        </w:rPr>
        <w:t>2</w:t>
      </w:r>
      <w:r w:rsidR="00BC3D11" w:rsidRPr="00D61CFC">
        <w:rPr>
          <w:sz w:val="22"/>
        </w:rPr>
        <w:t>. Водоотведение:</w:t>
      </w:r>
    </w:p>
    <w:p w:rsidR="00BC3D11" w:rsidRPr="00D36546" w:rsidRDefault="00BC3D11" w:rsidP="00BC3D11">
      <w:pPr>
        <w:ind w:firstLine="709"/>
        <w:jc w:val="both"/>
        <w:rPr>
          <w:sz w:val="22"/>
        </w:rPr>
      </w:pPr>
      <w:r w:rsidRPr="00D36546">
        <w:rPr>
          <w:sz w:val="22"/>
        </w:rPr>
        <w:t>-Максимальная нагрузка подключения в сети водо</w:t>
      </w:r>
      <w:r w:rsidR="005F7E7B">
        <w:rPr>
          <w:sz w:val="22"/>
        </w:rPr>
        <w:t>отведения</w:t>
      </w:r>
      <w:r w:rsidRPr="00D36546">
        <w:rPr>
          <w:sz w:val="22"/>
        </w:rPr>
        <w:t>:</w:t>
      </w:r>
    </w:p>
    <w:p w:rsidR="00BC3D11" w:rsidRPr="00D36546" w:rsidRDefault="00BC3D11" w:rsidP="00BC3D11">
      <w:pPr>
        <w:ind w:firstLine="709"/>
        <w:jc w:val="both"/>
        <w:rPr>
          <w:sz w:val="22"/>
        </w:rPr>
      </w:pPr>
      <w:r w:rsidRPr="00D36546">
        <w:rPr>
          <w:sz w:val="22"/>
        </w:rPr>
        <w:t xml:space="preserve">Хозяйственно-бытовые нужды - </w:t>
      </w:r>
      <w:r w:rsidR="00F03EE1" w:rsidRPr="00D36546">
        <w:rPr>
          <w:sz w:val="22"/>
        </w:rPr>
        <w:t xml:space="preserve">0,012 </w:t>
      </w:r>
      <w:r w:rsidRPr="00D36546">
        <w:rPr>
          <w:sz w:val="22"/>
        </w:rPr>
        <w:t>м3/час;</w:t>
      </w:r>
    </w:p>
    <w:p w:rsidR="00BC3D11" w:rsidRPr="00D36546" w:rsidRDefault="00234948" w:rsidP="00BC3D11">
      <w:pPr>
        <w:ind w:firstLine="709"/>
        <w:jc w:val="both"/>
        <w:rPr>
          <w:sz w:val="22"/>
        </w:rPr>
      </w:pPr>
      <w:r w:rsidRPr="00234948">
        <w:rPr>
          <w:sz w:val="22"/>
        </w:rPr>
        <w:t>- срок подключения: в течени</w:t>
      </w:r>
      <w:proofErr w:type="gramStart"/>
      <w:r w:rsidRPr="00234948">
        <w:rPr>
          <w:sz w:val="22"/>
        </w:rPr>
        <w:t>и</w:t>
      </w:r>
      <w:proofErr w:type="gramEnd"/>
      <w:r w:rsidRPr="00234948">
        <w:rPr>
          <w:sz w:val="22"/>
        </w:rPr>
        <w:t xml:space="preserve"> 10 рабочих дней с момента подписания заказчиком/ застройщиком и ОАО «Нижегородский водоканал» акта о готовности к присоединению к сетям водоснабжения и водоотведения</w:t>
      </w:r>
      <w:r w:rsidR="00D36546" w:rsidRPr="00D36546">
        <w:rPr>
          <w:sz w:val="22"/>
        </w:rPr>
        <w:t>;</w:t>
      </w:r>
    </w:p>
    <w:p w:rsidR="00BC3D11" w:rsidRPr="00D36546" w:rsidRDefault="00BC3D11" w:rsidP="00BC3D11">
      <w:pPr>
        <w:ind w:firstLine="709"/>
        <w:jc w:val="both"/>
        <w:rPr>
          <w:sz w:val="22"/>
        </w:rPr>
      </w:pPr>
      <w:r w:rsidRPr="00D36546">
        <w:rPr>
          <w:sz w:val="22"/>
        </w:rPr>
        <w:t xml:space="preserve">- </w:t>
      </w:r>
      <w:r w:rsidR="00D36546" w:rsidRPr="00D36546">
        <w:rPr>
          <w:sz w:val="22"/>
        </w:rPr>
        <w:t xml:space="preserve">срок действия технических условий до </w:t>
      </w:r>
      <w:r w:rsidR="00234948" w:rsidRPr="00234948">
        <w:rPr>
          <w:sz w:val="22"/>
        </w:rPr>
        <w:t>06.07.2020</w:t>
      </w:r>
      <w:r w:rsidRPr="00D36546">
        <w:rPr>
          <w:sz w:val="22"/>
        </w:rPr>
        <w:t xml:space="preserve">; </w:t>
      </w:r>
    </w:p>
    <w:p w:rsidR="00BC3D11" w:rsidRPr="00D36546" w:rsidRDefault="00BC3D11" w:rsidP="00BC3D11">
      <w:pPr>
        <w:ind w:firstLine="709"/>
        <w:jc w:val="both"/>
        <w:rPr>
          <w:sz w:val="22"/>
        </w:rPr>
      </w:pPr>
      <w:r w:rsidRPr="00D36546">
        <w:rPr>
          <w:sz w:val="22"/>
        </w:rPr>
        <w:t>- плата за подключение не взимается.</w:t>
      </w:r>
    </w:p>
    <w:p w:rsidR="00BC3D11" w:rsidRPr="00D36546" w:rsidRDefault="00BC3D11" w:rsidP="00BC3D11">
      <w:pPr>
        <w:ind w:firstLine="709"/>
        <w:jc w:val="both"/>
        <w:rPr>
          <w:sz w:val="22"/>
        </w:rPr>
      </w:pPr>
      <w:r w:rsidRPr="00D36546">
        <w:rPr>
          <w:sz w:val="22"/>
        </w:rPr>
        <w:t xml:space="preserve">Технические условия выданы ОАО «Нижегородский водоканал» </w:t>
      </w:r>
      <w:r w:rsidR="00234948" w:rsidRPr="00234948">
        <w:rPr>
          <w:sz w:val="22"/>
        </w:rPr>
        <w:t>от 06.07.2017 №195</w:t>
      </w:r>
      <w:r w:rsidRPr="00D36546">
        <w:rPr>
          <w:sz w:val="22"/>
        </w:rPr>
        <w:t>.</w:t>
      </w:r>
    </w:p>
    <w:p w:rsidR="00BC3D11" w:rsidRPr="00D36546" w:rsidRDefault="00234948" w:rsidP="00BC3D11">
      <w:pPr>
        <w:ind w:firstLine="709"/>
        <w:jc w:val="both"/>
        <w:rPr>
          <w:sz w:val="22"/>
        </w:rPr>
      </w:pPr>
      <w:r>
        <w:rPr>
          <w:sz w:val="22"/>
        </w:rPr>
        <w:t>3</w:t>
      </w:r>
      <w:r w:rsidR="00BC3D11" w:rsidRPr="00D36546">
        <w:rPr>
          <w:sz w:val="22"/>
        </w:rPr>
        <w:t>. Теплоснабжение:</w:t>
      </w:r>
    </w:p>
    <w:p w:rsidR="00F03EE1" w:rsidRPr="00D36546" w:rsidRDefault="00234948" w:rsidP="00F03EE1">
      <w:pPr>
        <w:ind w:firstLine="709"/>
        <w:jc w:val="both"/>
        <w:rPr>
          <w:sz w:val="22"/>
        </w:rPr>
      </w:pPr>
      <w:r>
        <w:rPr>
          <w:sz w:val="22"/>
        </w:rPr>
        <w:t>Теплоснабжение осуществля</w:t>
      </w:r>
      <w:r w:rsidR="005B02B1">
        <w:rPr>
          <w:sz w:val="22"/>
        </w:rPr>
        <w:t xml:space="preserve">ть по средствам электрообогрева. </w:t>
      </w:r>
      <w:r>
        <w:rPr>
          <w:sz w:val="22"/>
        </w:rPr>
        <w:t>Письмо департамента градостроительного развития территории Нижегородской области от 02.11.2017 №406-02-9459/17</w:t>
      </w:r>
      <w:r w:rsidR="00F03EE1" w:rsidRPr="00D36546">
        <w:rPr>
          <w:sz w:val="22"/>
        </w:rPr>
        <w:t>.</w:t>
      </w:r>
    </w:p>
    <w:p w:rsidR="00BC3D11" w:rsidRDefault="00BC3D11" w:rsidP="00BC3D11">
      <w:pPr>
        <w:pStyle w:val="a7"/>
        <w:ind w:left="0" w:firstLine="709"/>
        <w:jc w:val="both"/>
        <w:rPr>
          <w:sz w:val="22"/>
          <w:szCs w:val="22"/>
        </w:rPr>
      </w:pPr>
      <w:r w:rsidRPr="00D36546">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2E6CE1" w:rsidRPr="00D36546">
        <w:rPr>
          <w:sz w:val="22"/>
          <w:szCs w:val="22"/>
        </w:rPr>
        <w:t xml:space="preserve"> </w:t>
      </w:r>
      <w:r w:rsidR="00F03EE1" w:rsidRPr="00D36546">
        <w:rPr>
          <w:sz w:val="22"/>
          <w:szCs w:val="22"/>
        </w:rPr>
        <w:t>арх.№1841-НО</w:t>
      </w:r>
      <w:r w:rsidR="002E6CE1" w:rsidRPr="00D36546">
        <w:rPr>
          <w:sz w:val="22"/>
          <w:szCs w:val="22"/>
        </w:rPr>
        <w:t xml:space="preserve">, утвержденным </w:t>
      </w:r>
      <w:r w:rsidR="00F03EE1" w:rsidRPr="00D36546">
        <w:rPr>
          <w:sz w:val="22"/>
          <w:szCs w:val="22"/>
        </w:rPr>
        <w:t>приказом</w:t>
      </w:r>
      <w:r w:rsidR="00F03EE1" w:rsidRPr="00F03EE1">
        <w:rPr>
          <w:sz w:val="22"/>
          <w:szCs w:val="22"/>
        </w:rPr>
        <w:t xml:space="preserve"> </w:t>
      </w:r>
      <w:proofErr w:type="gramStart"/>
      <w:r w:rsidR="00F03EE1" w:rsidRPr="00F03EE1">
        <w:rPr>
          <w:sz w:val="22"/>
          <w:szCs w:val="22"/>
        </w:rPr>
        <w:t>директора департамента градостроительного развития территории Нижегородской области</w:t>
      </w:r>
      <w:proofErr w:type="gramEnd"/>
      <w:r w:rsidR="00F03EE1" w:rsidRPr="00F03EE1">
        <w:rPr>
          <w:sz w:val="22"/>
          <w:szCs w:val="22"/>
        </w:rPr>
        <w:t xml:space="preserve"> от</w:t>
      </w:r>
      <w:r w:rsidR="00F03EE1">
        <w:rPr>
          <w:sz w:val="22"/>
          <w:szCs w:val="22"/>
        </w:rPr>
        <w:t xml:space="preserve"> 30</w:t>
      </w:r>
      <w:r w:rsidR="00F03EE1" w:rsidRPr="00F03EE1">
        <w:rPr>
          <w:sz w:val="22"/>
          <w:szCs w:val="22"/>
        </w:rPr>
        <w:t>.</w:t>
      </w:r>
      <w:r w:rsidR="00F03EE1">
        <w:rPr>
          <w:sz w:val="22"/>
          <w:szCs w:val="22"/>
        </w:rPr>
        <w:t>12</w:t>
      </w:r>
      <w:r w:rsidR="00F03EE1" w:rsidRPr="00F03EE1">
        <w:rPr>
          <w:sz w:val="22"/>
          <w:szCs w:val="22"/>
        </w:rPr>
        <w:t>.2016 №05-</w:t>
      </w:r>
      <w:r w:rsidR="00F03EE1">
        <w:rPr>
          <w:sz w:val="22"/>
          <w:szCs w:val="22"/>
        </w:rPr>
        <w:t>338</w:t>
      </w:r>
      <w:r w:rsidR="00F03EE1" w:rsidRPr="00F03EE1">
        <w:rPr>
          <w:sz w:val="22"/>
          <w:szCs w:val="22"/>
        </w:rPr>
        <w:t>ГП</w:t>
      </w:r>
      <w:r w:rsidRPr="0072221A">
        <w:rPr>
          <w:sz w:val="22"/>
          <w:szCs w:val="22"/>
        </w:rPr>
        <w:t>.</w:t>
      </w:r>
    </w:p>
    <w:p w:rsidR="00BC3D11" w:rsidRPr="00D61CFC" w:rsidRDefault="00BC3D11" w:rsidP="00BC3D11">
      <w:pPr>
        <w:pStyle w:val="a7"/>
        <w:ind w:left="0" w:firstLine="709"/>
        <w:jc w:val="both"/>
        <w:rPr>
          <w:sz w:val="22"/>
          <w:szCs w:val="22"/>
        </w:rPr>
      </w:pPr>
      <w:r w:rsidRPr="00D61CFC">
        <w:rPr>
          <w:sz w:val="22"/>
          <w:szCs w:val="22"/>
        </w:rPr>
        <w:t>С градостроительным планом и тех</w:t>
      </w:r>
      <w:r>
        <w:rPr>
          <w:sz w:val="22"/>
          <w:szCs w:val="22"/>
        </w:rPr>
        <w:t xml:space="preserve">ническими </w:t>
      </w:r>
      <w:r w:rsidRPr="00D61CFC">
        <w:rPr>
          <w:sz w:val="22"/>
          <w:szCs w:val="22"/>
        </w:rPr>
        <w:t xml:space="preserve">условиями можно ознакомится по адресу: г.Нижний Новгород, ул.Малая </w:t>
      </w:r>
      <w:proofErr w:type="gramStart"/>
      <w:r w:rsidRPr="00D61CFC">
        <w:rPr>
          <w:sz w:val="22"/>
          <w:szCs w:val="22"/>
        </w:rPr>
        <w:t>Ямская</w:t>
      </w:r>
      <w:proofErr w:type="gramEnd"/>
      <w:r w:rsidRPr="00D61CFC">
        <w:rPr>
          <w:sz w:val="22"/>
          <w:szCs w:val="22"/>
        </w:rPr>
        <w:t>, д.78, каб.№ 517, в дни и часы, установленные для приема заявок, при предъявлении документа, подтверждающего полномочия обратившегося лица.</w:t>
      </w:r>
    </w:p>
    <w:p w:rsidR="00C87531" w:rsidRPr="00DD2118" w:rsidRDefault="00C87531" w:rsidP="00C87531">
      <w:pPr>
        <w:ind w:firstLine="709"/>
        <w:jc w:val="center"/>
        <w:rPr>
          <w:b/>
          <w:sz w:val="22"/>
          <w:szCs w:val="22"/>
        </w:rPr>
      </w:pPr>
      <w:r w:rsidRPr="00DD2118">
        <w:rPr>
          <w:b/>
          <w:sz w:val="22"/>
          <w:szCs w:val="22"/>
        </w:rPr>
        <w:t>Порядок  внесения  итоговой цены земельного участка</w:t>
      </w:r>
    </w:p>
    <w:p w:rsidR="004304F5" w:rsidRPr="005F7E7B" w:rsidRDefault="00C87531" w:rsidP="00C87531">
      <w:pPr>
        <w:tabs>
          <w:tab w:val="num" w:pos="900"/>
        </w:tabs>
        <w:ind w:firstLine="709"/>
        <w:jc w:val="both"/>
        <w:rPr>
          <w:bCs/>
          <w:sz w:val="22"/>
          <w:szCs w:val="22"/>
        </w:rPr>
      </w:pPr>
      <w:r w:rsidRPr="00DD2118">
        <w:rPr>
          <w:bCs/>
          <w:sz w:val="22"/>
          <w:szCs w:val="22"/>
        </w:rPr>
        <w:t>Итоговый размер ежегодной арендной платы за первый год аренды за вычетом уплаченного задатка</w:t>
      </w:r>
      <w:r w:rsidRPr="005F7E7B">
        <w:rPr>
          <w:bCs/>
          <w:sz w:val="22"/>
          <w:szCs w:val="22"/>
        </w:rPr>
        <w:t>, вносится в течени</w:t>
      </w:r>
      <w:proofErr w:type="gramStart"/>
      <w:r w:rsidRPr="005F7E7B">
        <w:rPr>
          <w:bCs/>
          <w:sz w:val="22"/>
          <w:szCs w:val="22"/>
        </w:rPr>
        <w:t>и</w:t>
      </w:r>
      <w:proofErr w:type="gramEnd"/>
      <w:r w:rsidRPr="005F7E7B">
        <w:rPr>
          <w:bCs/>
          <w:sz w:val="22"/>
          <w:szCs w:val="22"/>
        </w:rPr>
        <w:t xml:space="preserve"> 30 дней с момента подписания договора аренды. </w:t>
      </w:r>
    </w:p>
    <w:p w:rsidR="00C87531" w:rsidRPr="005F7E7B" w:rsidRDefault="00C87531" w:rsidP="00C87531">
      <w:pPr>
        <w:tabs>
          <w:tab w:val="num" w:pos="900"/>
        </w:tabs>
        <w:ind w:firstLine="709"/>
        <w:jc w:val="both"/>
        <w:rPr>
          <w:bCs/>
          <w:sz w:val="22"/>
          <w:szCs w:val="22"/>
        </w:rPr>
      </w:pPr>
      <w:r w:rsidRPr="005F7E7B">
        <w:rPr>
          <w:bCs/>
          <w:sz w:val="22"/>
          <w:szCs w:val="22"/>
        </w:rPr>
        <w:lastRenderedPageBreak/>
        <w:t>В случае досрочного расторжения договора аренды арендная плата за первый год не возвращается</w:t>
      </w:r>
      <w:r w:rsidR="002D35EE" w:rsidRPr="005F7E7B">
        <w:rPr>
          <w:bCs/>
          <w:sz w:val="22"/>
          <w:szCs w:val="22"/>
        </w:rPr>
        <w:t xml:space="preserve"> независимо от причин расторжения.</w:t>
      </w:r>
    </w:p>
    <w:p w:rsidR="00C87531" w:rsidRPr="00DD2118" w:rsidRDefault="00C87531" w:rsidP="00C87531">
      <w:pPr>
        <w:tabs>
          <w:tab w:val="num" w:pos="900"/>
        </w:tabs>
        <w:ind w:firstLine="709"/>
        <w:jc w:val="both"/>
        <w:rPr>
          <w:bCs/>
          <w:sz w:val="22"/>
          <w:szCs w:val="22"/>
        </w:rPr>
      </w:pPr>
      <w:r w:rsidRPr="00DD2118">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DD2118" w:rsidRDefault="00C87531" w:rsidP="00C87531">
      <w:pPr>
        <w:jc w:val="both"/>
        <w:rPr>
          <w:sz w:val="22"/>
          <w:szCs w:val="22"/>
        </w:rPr>
      </w:pPr>
    </w:p>
    <w:p w:rsidR="00C87531" w:rsidRPr="00DD2118" w:rsidRDefault="00C87531" w:rsidP="00C87531">
      <w:pPr>
        <w:jc w:val="center"/>
        <w:rPr>
          <w:b/>
          <w:sz w:val="22"/>
          <w:szCs w:val="22"/>
        </w:rPr>
      </w:pPr>
      <w:r>
        <w:rPr>
          <w:b/>
          <w:sz w:val="22"/>
          <w:szCs w:val="22"/>
        </w:rPr>
        <w:t>4</w:t>
      </w:r>
      <w:r w:rsidRPr="00DD2118">
        <w:rPr>
          <w:b/>
          <w:sz w:val="22"/>
          <w:szCs w:val="22"/>
        </w:rPr>
        <w:t>. Начальная цена предмета аукциона.</w:t>
      </w:r>
    </w:p>
    <w:p w:rsidR="00C87531" w:rsidRPr="00DD2118" w:rsidRDefault="00C87531" w:rsidP="00C87531">
      <w:pPr>
        <w:ind w:firstLine="709"/>
        <w:jc w:val="both"/>
        <w:rPr>
          <w:sz w:val="22"/>
          <w:szCs w:val="22"/>
        </w:rPr>
      </w:pPr>
      <w:r w:rsidRPr="00DD2118">
        <w:rPr>
          <w:sz w:val="22"/>
          <w:szCs w:val="22"/>
        </w:rPr>
        <w:t xml:space="preserve">Начальный размер ежегодной арендной платы за земельный участок: </w:t>
      </w:r>
      <w:r w:rsidR="005B02B1">
        <w:rPr>
          <w:sz w:val="22"/>
          <w:szCs w:val="22"/>
        </w:rPr>
        <w:t xml:space="preserve">583 000,00 </w:t>
      </w:r>
      <w:r w:rsidRPr="006927D5">
        <w:rPr>
          <w:sz w:val="22"/>
          <w:szCs w:val="22"/>
        </w:rPr>
        <w:t>(</w:t>
      </w:r>
      <w:r w:rsidR="005B02B1">
        <w:rPr>
          <w:sz w:val="22"/>
          <w:szCs w:val="22"/>
        </w:rPr>
        <w:t>Пятьсот восемьдесят три тысячи</w:t>
      </w:r>
      <w:r w:rsidRPr="006927D5">
        <w:rPr>
          <w:sz w:val="22"/>
          <w:szCs w:val="22"/>
        </w:rPr>
        <w:t xml:space="preserve">) рублей </w:t>
      </w:r>
      <w:r w:rsidRPr="00DD2118">
        <w:rPr>
          <w:sz w:val="22"/>
          <w:szCs w:val="22"/>
        </w:rPr>
        <w:t>(установлен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
    <w:p w:rsidR="00C87531" w:rsidRDefault="00C87531" w:rsidP="00C87531">
      <w:pPr>
        <w:jc w:val="center"/>
        <w:rPr>
          <w:b/>
          <w:sz w:val="22"/>
          <w:szCs w:val="22"/>
        </w:rPr>
      </w:pPr>
    </w:p>
    <w:p w:rsidR="00C87531" w:rsidRPr="00DD2118" w:rsidRDefault="00C87531" w:rsidP="00C87531">
      <w:pPr>
        <w:jc w:val="center"/>
        <w:rPr>
          <w:b/>
          <w:sz w:val="22"/>
          <w:szCs w:val="22"/>
        </w:rPr>
      </w:pPr>
      <w:r>
        <w:rPr>
          <w:b/>
          <w:sz w:val="22"/>
          <w:szCs w:val="22"/>
        </w:rPr>
        <w:t>5</w:t>
      </w:r>
      <w:r w:rsidRPr="00DD2118">
        <w:rPr>
          <w:b/>
          <w:sz w:val="22"/>
          <w:szCs w:val="22"/>
        </w:rPr>
        <w:t>. Шаг аукциона.</w:t>
      </w:r>
    </w:p>
    <w:p w:rsidR="00C87531" w:rsidRDefault="00C87531" w:rsidP="00C87531">
      <w:pPr>
        <w:ind w:firstLine="709"/>
        <w:jc w:val="both"/>
        <w:rPr>
          <w:sz w:val="22"/>
          <w:szCs w:val="22"/>
        </w:rPr>
      </w:pPr>
      <w:r w:rsidRPr="00DD2118">
        <w:rPr>
          <w:sz w:val="22"/>
          <w:szCs w:val="22"/>
        </w:rPr>
        <w:t xml:space="preserve">Шаг аукциона: </w:t>
      </w:r>
      <w:r w:rsidR="001C4FAA">
        <w:rPr>
          <w:sz w:val="22"/>
          <w:szCs w:val="22"/>
        </w:rPr>
        <w:t xml:space="preserve"> </w:t>
      </w:r>
      <w:r w:rsidR="005B02B1">
        <w:rPr>
          <w:sz w:val="22"/>
          <w:szCs w:val="22"/>
        </w:rPr>
        <w:t xml:space="preserve">10 000,00 </w:t>
      </w:r>
      <w:r w:rsidRPr="006927D5">
        <w:rPr>
          <w:sz w:val="22"/>
          <w:szCs w:val="22"/>
        </w:rPr>
        <w:t>(</w:t>
      </w:r>
      <w:r w:rsidR="005B02B1">
        <w:rPr>
          <w:sz w:val="22"/>
          <w:szCs w:val="22"/>
        </w:rPr>
        <w:t>Десять тысяч</w:t>
      </w:r>
      <w:r w:rsidRPr="006927D5">
        <w:rPr>
          <w:sz w:val="22"/>
          <w:szCs w:val="22"/>
        </w:rPr>
        <w:t>) рублей</w:t>
      </w:r>
      <w:r w:rsidRPr="00DD2118">
        <w:rPr>
          <w:sz w:val="22"/>
          <w:szCs w:val="22"/>
        </w:rPr>
        <w:t>.</w:t>
      </w:r>
    </w:p>
    <w:p w:rsidR="00C87531" w:rsidRPr="00DD2118" w:rsidRDefault="00C87531" w:rsidP="00C87531">
      <w:pPr>
        <w:ind w:firstLine="709"/>
        <w:jc w:val="both"/>
        <w:rPr>
          <w:sz w:val="22"/>
          <w:szCs w:val="22"/>
        </w:rPr>
      </w:pPr>
    </w:p>
    <w:p w:rsidR="00C87531" w:rsidRPr="00DD2118" w:rsidRDefault="00C87531" w:rsidP="00C87531">
      <w:pPr>
        <w:jc w:val="center"/>
        <w:rPr>
          <w:b/>
          <w:sz w:val="22"/>
          <w:szCs w:val="22"/>
        </w:rPr>
      </w:pPr>
      <w:r>
        <w:rPr>
          <w:b/>
          <w:sz w:val="22"/>
          <w:szCs w:val="22"/>
        </w:rPr>
        <w:t>6</w:t>
      </w:r>
      <w:r w:rsidRPr="00DD2118">
        <w:rPr>
          <w:b/>
          <w:sz w:val="22"/>
          <w:szCs w:val="22"/>
        </w:rPr>
        <w:t>.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DD2118" w:rsidRDefault="00C87531" w:rsidP="00C87531">
      <w:pPr>
        <w:ind w:firstLine="709"/>
        <w:jc w:val="both"/>
        <w:rPr>
          <w:iCs/>
          <w:sz w:val="22"/>
          <w:szCs w:val="22"/>
        </w:rPr>
      </w:pPr>
      <w:r w:rsidRPr="00DD2118">
        <w:rPr>
          <w:iCs/>
          <w:sz w:val="22"/>
          <w:szCs w:val="22"/>
        </w:rPr>
        <w:t xml:space="preserve">Размер задатка: </w:t>
      </w:r>
      <w:r w:rsidR="005B02B1" w:rsidRPr="005B02B1">
        <w:rPr>
          <w:iCs/>
          <w:sz w:val="22"/>
          <w:szCs w:val="22"/>
        </w:rPr>
        <w:t>100% от начального размера ежегодной арендной платы за земельный участок</w:t>
      </w:r>
      <w:r w:rsidR="005B02B1">
        <w:rPr>
          <w:iCs/>
          <w:sz w:val="22"/>
          <w:szCs w:val="22"/>
        </w:rPr>
        <w:t xml:space="preserve"> </w:t>
      </w:r>
      <w:r w:rsidR="005B02B1" w:rsidRPr="005B02B1">
        <w:rPr>
          <w:iCs/>
          <w:sz w:val="22"/>
          <w:szCs w:val="22"/>
        </w:rPr>
        <w:t xml:space="preserve">583 000,00 (Пятьсот восемьдесят три тысячи) </w:t>
      </w:r>
      <w:r w:rsidRPr="006927D5">
        <w:rPr>
          <w:iCs/>
          <w:sz w:val="22"/>
          <w:szCs w:val="22"/>
        </w:rPr>
        <w:t xml:space="preserve"> рублей</w:t>
      </w:r>
      <w:r w:rsidRPr="00DD2118">
        <w:rPr>
          <w:iCs/>
          <w:sz w:val="22"/>
          <w:szCs w:val="22"/>
        </w:rPr>
        <w:t>;</w:t>
      </w:r>
    </w:p>
    <w:p w:rsidR="00C87531" w:rsidRPr="00DD2118" w:rsidRDefault="00C87531" w:rsidP="00C87531">
      <w:pPr>
        <w:ind w:firstLine="709"/>
        <w:jc w:val="both"/>
        <w:rPr>
          <w:sz w:val="22"/>
          <w:szCs w:val="22"/>
        </w:rPr>
      </w:pPr>
      <w:proofErr w:type="gramStart"/>
      <w:r w:rsidRPr="00DD2118">
        <w:rPr>
          <w:sz w:val="22"/>
          <w:szCs w:val="22"/>
        </w:rPr>
        <w:t xml:space="preserve">Организатор аукциона возвращает внесенный задаток заявителю, не допущенному к участию в аукционе, в течение 3 </w:t>
      </w:r>
      <w:r>
        <w:rPr>
          <w:sz w:val="22"/>
          <w:szCs w:val="22"/>
        </w:rPr>
        <w:t xml:space="preserve">рабочих </w:t>
      </w:r>
      <w:r w:rsidRPr="00DD2118">
        <w:rPr>
          <w:sz w:val="22"/>
          <w:szCs w:val="22"/>
        </w:rPr>
        <w:t>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DD2118">
        <w:rPr>
          <w:sz w:val="22"/>
          <w:szCs w:val="22"/>
        </w:rPr>
        <w:t xml:space="preserve"> Задатки возвращаются на реквизиты указанные в заявке.</w:t>
      </w:r>
    </w:p>
    <w:p w:rsidR="00C87531" w:rsidRPr="00DD2118" w:rsidRDefault="00C87531" w:rsidP="00C87531">
      <w:pPr>
        <w:ind w:firstLine="709"/>
        <w:jc w:val="both"/>
        <w:rPr>
          <w:iCs/>
          <w:sz w:val="22"/>
          <w:szCs w:val="22"/>
        </w:rPr>
      </w:pPr>
      <w:r w:rsidRPr="00DD2118">
        <w:rPr>
          <w:iCs/>
          <w:sz w:val="22"/>
          <w:szCs w:val="22"/>
        </w:rPr>
        <w:t>Реквизиты перечисления задатка: Задаткополучатель: 6030</w:t>
      </w:r>
      <w:r>
        <w:rPr>
          <w:iCs/>
          <w:sz w:val="22"/>
          <w:szCs w:val="22"/>
        </w:rPr>
        <w:t>82</w:t>
      </w:r>
      <w:r w:rsidRPr="00DD2118">
        <w:rPr>
          <w:iCs/>
          <w:sz w:val="22"/>
          <w:szCs w:val="22"/>
        </w:rPr>
        <w:t xml:space="preserve">, </w:t>
      </w:r>
      <w:r>
        <w:rPr>
          <w:iCs/>
          <w:sz w:val="22"/>
          <w:szCs w:val="22"/>
        </w:rPr>
        <w:t>г.Н.Новгород, Кремль, корп.2,</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 xml:space="preserve"> </w:t>
      </w:r>
      <w:proofErr w:type="gramStart"/>
      <w:r>
        <w:rPr>
          <w:iCs/>
          <w:sz w:val="22"/>
          <w:szCs w:val="22"/>
        </w:rPr>
        <w:t>р</w:t>
      </w:r>
      <w:proofErr w:type="gramEnd"/>
      <w:r>
        <w:rPr>
          <w:iCs/>
          <w:sz w:val="22"/>
          <w:szCs w:val="22"/>
        </w:rPr>
        <w:t xml:space="preserve">/с 40302810322024000001 </w:t>
      </w:r>
      <w:r w:rsidRPr="00DD2118">
        <w:rPr>
          <w:iCs/>
          <w:sz w:val="22"/>
          <w:szCs w:val="22"/>
        </w:rPr>
        <w:t xml:space="preserve"> Волго-Вятское ГУ Банка России, БИК</w:t>
      </w:r>
      <w:r>
        <w:rPr>
          <w:iCs/>
          <w:sz w:val="22"/>
          <w:szCs w:val="22"/>
        </w:rPr>
        <w:t xml:space="preserve"> </w:t>
      </w:r>
      <w:r w:rsidRPr="00DD2118">
        <w:rPr>
          <w:iCs/>
          <w:sz w:val="22"/>
          <w:szCs w:val="22"/>
        </w:rPr>
        <w:t xml:space="preserve">042202001, </w:t>
      </w:r>
    </w:p>
    <w:p w:rsidR="00C87531" w:rsidRPr="00DD2118" w:rsidRDefault="00C87531" w:rsidP="00C87531">
      <w:pPr>
        <w:ind w:firstLine="709"/>
        <w:jc w:val="both"/>
        <w:rPr>
          <w:sz w:val="22"/>
          <w:szCs w:val="22"/>
        </w:rPr>
      </w:pPr>
      <w:proofErr w:type="gramStart"/>
      <w:r w:rsidRPr="00DD2118">
        <w:rPr>
          <w:iCs/>
          <w:sz w:val="22"/>
          <w:szCs w:val="22"/>
        </w:rPr>
        <w:t>Получатель – ИНН 526</w:t>
      </w:r>
      <w:r>
        <w:rPr>
          <w:iCs/>
          <w:sz w:val="22"/>
          <w:szCs w:val="22"/>
        </w:rPr>
        <w:t>0417980</w:t>
      </w:r>
      <w:r w:rsidRPr="00DD2118">
        <w:rPr>
          <w:iCs/>
          <w:sz w:val="22"/>
          <w:szCs w:val="22"/>
        </w:rPr>
        <w:t>, КПП 526</w:t>
      </w:r>
      <w:r>
        <w:rPr>
          <w:iCs/>
          <w:sz w:val="22"/>
          <w:szCs w:val="22"/>
        </w:rPr>
        <w:t>001001</w:t>
      </w:r>
      <w:r w:rsidRPr="00DD2118">
        <w:rPr>
          <w:iCs/>
          <w:sz w:val="22"/>
          <w:szCs w:val="22"/>
        </w:rPr>
        <w:t xml:space="preserve">, </w:t>
      </w:r>
      <w:r>
        <w:rPr>
          <w:iCs/>
          <w:sz w:val="22"/>
          <w:szCs w:val="22"/>
        </w:rPr>
        <w:t>УФК по Нижегородской области (</w:t>
      </w:r>
      <w:r w:rsidRPr="00DD2118">
        <w:rPr>
          <w:iCs/>
          <w:sz w:val="22"/>
          <w:szCs w:val="22"/>
        </w:rPr>
        <w:t>Министерство финансов Нижегородской области (л/с 403</w:t>
      </w:r>
      <w:r>
        <w:rPr>
          <w:iCs/>
          <w:sz w:val="22"/>
          <w:szCs w:val="22"/>
        </w:rPr>
        <w:t>063010010</w:t>
      </w:r>
      <w:r w:rsidRPr="00DD2118">
        <w:rPr>
          <w:iCs/>
          <w:sz w:val="22"/>
          <w:szCs w:val="22"/>
        </w:rPr>
        <w:t xml:space="preserve"> Министерство </w:t>
      </w:r>
      <w:r>
        <w:rPr>
          <w:iCs/>
          <w:sz w:val="22"/>
          <w:szCs w:val="22"/>
        </w:rPr>
        <w:t>инвестиций, земельных и имущественных отношений</w:t>
      </w:r>
      <w:r w:rsidRPr="00DD2118">
        <w:rPr>
          <w:iCs/>
          <w:sz w:val="22"/>
          <w:szCs w:val="22"/>
        </w:rPr>
        <w:t xml:space="preserve"> Нижегородской области)</w:t>
      </w:r>
      <w:r>
        <w:rPr>
          <w:iCs/>
          <w:sz w:val="22"/>
          <w:szCs w:val="22"/>
        </w:rPr>
        <w:t>.</w:t>
      </w:r>
      <w:proofErr w:type="gramEnd"/>
    </w:p>
    <w:p w:rsidR="00C87531" w:rsidRDefault="00C87531" w:rsidP="0056163A">
      <w:pPr>
        <w:jc w:val="center"/>
        <w:rPr>
          <w:b/>
          <w:sz w:val="22"/>
          <w:szCs w:val="22"/>
        </w:rPr>
      </w:pPr>
    </w:p>
    <w:p w:rsidR="0056163A" w:rsidRDefault="00C87531" w:rsidP="0056163A">
      <w:pPr>
        <w:jc w:val="center"/>
        <w:rPr>
          <w:b/>
          <w:sz w:val="22"/>
          <w:szCs w:val="22"/>
        </w:rPr>
      </w:pPr>
      <w:r>
        <w:rPr>
          <w:b/>
          <w:sz w:val="22"/>
          <w:szCs w:val="22"/>
        </w:rPr>
        <w:t>7</w:t>
      </w:r>
      <w:r w:rsidR="0056163A">
        <w:rPr>
          <w:b/>
          <w:sz w:val="22"/>
          <w:szCs w:val="22"/>
        </w:rPr>
        <w:t>. Порядок проведения аукциона</w:t>
      </w:r>
    </w:p>
    <w:p w:rsidR="0056163A" w:rsidRPr="009572FD" w:rsidRDefault="0056163A" w:rsidP="0056163A">
      <w:pPr>
        <w:ind w:firstLine="709"/>
        <w:rPr>
          <w:sz w:val="22"/>
          <w:szCs w:val="22"/>
        </w:rPr>
      </w:pPr>
      <w:r>
        <w:rPr>
          <w:sz w:val="22"/>
          <w:szCs w:val="22"/>
        </w:rPr>
        <w:t>Порядок проведения аукциона регулируется статьей 39.12 Земельного кодекса РФ.</w:t>
      </w:r>
    </w:p>
    <w:p w:rsidR="0056163A" w:rsidRPr="00DD2118" w:rsidRDefault="0056163A" w:rsidP="0056163A">
      <w:pPr>
        <w:ind w:firstLine="709"/>
        <w:jc w:val="both"/>
        <w:rPr>
          <w:sz w:val="22"/>
          <w:szCs w:val="22"/>
        </w:rPr>
      </w:pPr>
      <w:r w:rsidRPr="00DD2118">
        <w:rPr>
          <w:sz w:val="22"/>
          <w:szCs w:val="22"/>
        </w:rPr>
        <w:t>Аукцион является открытым по составу участников.</w:t>
      </w:r>
    </w:p>
    <w:p w:rsidR="0056163A" w:rsidRPr="00DD2118" w:rsidRDefault="0056163A" w:rsidP="0056163A">
      <w:pPr>
        <w:ind w:firstLine="709"/>
        <w:jc w:val="both"/>
        <w:rPr>
          <w:sz w:val="22"/>
          <w:szCs w:val="22"/>
        </w:rPr>
      </w:pPr>
      <w:r w:rsidRPr="00DD2118">
        <w:rPr>
          <w:sz w:val="22"/>
          <w:szCs w:val="22"/>
        </w:rPr>
        <w:t xml:space="preserve">Организатор аукциона - министерство </w:t>
      </w:r>
      <w:r>
        <w:rPr>
          <w:sz w:val="22"/>
          <w:szCs w:val="22"/>
        </w:rPr>
        <w:t>инвестиций, земельных и имущественных отношений</w:t>
      </w:r>
      <w:r w:rsidRPr="00DD2118">
        <w:rPr>
          <w:sz w:val="22"/>
          <w:szCs w:val="22"/>
        </w:rPr>
        <w:t xml:space="preserve"> Нижегородской области (далее – министерство) (6030</w:t>
      </w:r>
      <w:r>
        <w:rPr>
          <w:sz w:val="22"/>
          <w:szCs w:val="22"/>
        </w:rPr>
        <w:t>82</w:t>
      </w:r>
      <w:r w:rsidRPr="00DD2118">
        <w:rPr>
          <w:sz w:val="22"/>
          <w:szCs w:val="22"/>
        </w:rPr>
        <w:t xml:space="preserve">, г.Н.Новгород, </w:t>
      </w:r>
      <w:r>
        <w:rPr>
          <w:sz w:val="22"/>
          <w:szCs w:val="22"/>
        </w:rPr>
        <w:t>Кремль</w:t>
      </w:r>
      <w:r w:rsidRPr="00DD2118">
        <w:rPr>
          <w:sz w:val="22"/>
          <w:szCs w:val="22"/>
        </w:rPr>
        <w:t>,</w:t>
      </w:r>
      <w:r>
        <w:rPr>
          <w:sz w:val="22"/>
          <w:szCs w:val="22"/>
        </w:rPr>
        <w:t xml:space="preserve"> корп. 2</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Pr>
          <w:sz w:val="22"/>
          <w:szCs w:val="22"/>
        </w:rPr>
        <w:t>г.Нижний Новгород, ул.Малая Ямская, д.78</w:t>
      </w:r>
      <w:r w:rsidRPr="00DD2118">
        <w:rPr>
          <w:sz w:val="22"/>
          <w:szCs w:val="22"/>
        </w:rPr>
        <w:t>, каб</w:t>
      </w:r>
      <w:r w:rsidRPr="00E6753A">
        <w:rPr>
          <w:sz w:val="22"/>
          <w:szCs w:val="22"/>
        </w:rPr>
        <w:t xml:space="preserve">.№517, с </w:t>
      </w:r>
      <w:r w:rsidR="006F3AD5" w:rsidRPr="006F3AD5">
        <w:rPr>
          <w:sz w:val="22"/>
          <w:szCs w:val="22"/>
        </w:rPr>
        <w:t>«</w:t>
      </w:r>
      <w:r w:rsidR="005B02B1">
        <w:rPr>
          <w:sz w:val="22"/>
          <w:szCs w:val="22"/>
        </w:rPr>
        <w:t>25</w:t>
      </w:r>
      <w:r w:rsidR="006F3AD5" w:rsidRPr="006F3AD5">
        <w:rPr>
          <w:sz w:val="22"/>
          <w:szCs w:val="22"/>
        </w:rPr>
        <w:t>»</w:t>
      </w:r>
      <w:r w:rsidR="005B02B1">
        <w:rPr>
          <w:sz w:val="22"/>
          <w:szCs w:val="22"/>
        </w:rPr>
        <w:t xml:space="preserve"> декабря </w:t>
      </w:r>
      <w:r w:rsidR="006F3AD5" w:rsidRPr="006F3AD5">
        <w:rPr>
          <w:sz w:val="22"/>
          <w:szCs w:val="22"/>
        </w:rPr>
        <w:t xml:space="preserve">2017 года </w:t>
      </w:r>
      <w:r w:rsidRPr="00E6753A">
        <w:rPr>
          <w:sz w:val="22"/>
          <w:szCs w:val="22"/>
        </w:rPr>
        <w:t>ежедневно (кроме выходных и праздничных дней), с 10-00 до 12-00 час</w:t>
      </w:r>
      <w:proofErr w:type="gramStart"/>
      <w:r w:rsidRPr="00E6753A">
        <w:rPr>
          <w:sz w:val="22"/>
          <w:szCs w:val="22"/>
        </w:rPr>
        <w:t>.</w:t>
      </w:r>
      <w:proofErr w:type="gramEnd"/>
      <w:r w:rsidRPr="00E6753A">
        <w:rPr>
          <w:sz w:val="22"/>
          <w:szCs w:val="22"/>
        </w:rPr>
        <w:t xml:space="preserve"> </w:t>
      </w:r>
      <w:proofErr w:type="gramStart"/>
      <w:r w:rsidRPr="00E6753A">
        <w:rPr>
          <w:sz w:val="22"/>
          <w:szCs w:val="22"/>
        </w:rPr>
        <w:t>и</w:t>
      </w:r>
      <w:proofErr w:type="gramEnd"/>
      <w:r w:rsidRPr="00E6753A">
        <w:rPr>
          <w:sz w:val="22"/>
          <w:szCs w:val="22"/>
        </w:rPr>
        <w:t xml:space="preserve"> с 13-00 до 17-00, срок окончания приема заявок – </w:t>
      </w:r>
      <w:r w:rsidR="006F3AD5" w:rsidRPr="006F3AD5">
        <w:rPr>
          <w:sz w:val="22"/>
          <w:szCs w:val="22"/>
        </w:rPr>
        <w:t>«</w:t>
      </w:r>
      <w:r w:rsidR="005B02B1">
        <w:rPr>
          <w:sz w:val="22"/>
          <w:szCs w:val="22"/>
        </w:rPr>
        <w:t>16</w:t>
      </w:r>
      <w:r w:rsidR="006F3AD5" w:rsidRPr="006F3AD5">
        <w:rPr>
          <w:sz w:val="22"/>
          <w:szCs w:val="22"/>
        </w:rPr>
        <w:t xml:space="preserve">» </w:t>
      </w:r>
      <w:r w:rsidR="005B02B1">
        <w:rPr>
          <w:sz w:val="22"/>
          <w:szCs w:val="22"/>
        </w:rPr>
        <w:t>февраля</w:t>
      </w:r>
      <w:r w:rsidR="006F3AD5" w:rsidRPr="006F3AD5">
        <w:rPr>
          <w:sz w:val="22"/>
          <w:szCs w:val="22"/>
        </w:rPr>
        <w:t xml:space="preserve"> 201</w:t>
      </w:r>
      <w:r w:rsidR="005B02B1">
        <w:rPr>
          <w:sz w:val="22"/>
          <w:szCs w:val="22"/>
        </w:rPr>
        <w:t>8</w:t>
      </w:r>
      <w:r w:rsidR="006F3AD5" w:rsidRPr="006F3AD5">
        <w:rPr>
          <w:sz w:val="22"/>
          <w:szCs w:val="22"/>
        </w:rPr>
        <w:t xml:space="preserve"> года </w:t>
      </w:r>
      <w:r w:rsidRPr="00E6753A">
        <w:rPr>
          <w:sz w:val="22"/>
          <w:szCs w:val="22"/>
        </w:rPr>
        <w:t>в 12-00 час.</w:t>
      </w:r>
    </w:p>
    <w:p w:rsidR="0056163A" w:rsidRPr="00DD2118" w:rsidRDefault="0056163A" w:rsidP="0056163A">
      <w:pPr>
        <w:ind w:firstLine="709"/>
        <w:jc w:val="both"/>
        <w:rPr>
          <w:sz w:val="22"/>
          <w:szCs w:val="22"/>
        </w:rPr>
      </w:pPr>
      <w:r w:rsidRPr="00DD2118">
        <w:rPr>
          <w:sz w:val="22"/>
          <w:szCs w:val="22"/>
        </w:rPr>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DD2118">
        <w:rPr>
          <w:sz w:val="22"/>
          <w:szCs w:val="22"/>
        </w:rPr>
        <w:t>Н.Новго</w:t>
      </w:r>
      <w:r>
        <w:rPr>
          <w:sz w:val="22"/>
          <w:szCs w:val="22"/>
        </w:rPr>
        <w:t>род</w:t>
      </w:r>
      <w:proofErr w:type="spellEnd"/>
      <w:r>
        <w:rPr>
          <w:sz w:val="22"/>
          <w:szCs w:val="22"/>
        </w:rPr>
        <w:t xml:space="preserve">, ул.Малая </w:t>
      </w:r>
      <w:proofErr w:type="gramStart"/>
      <w:r>
        <w:rPr>
          <w:sz w:val="22"/>
          <w:szCs w:val="22"/>
        </w:rPr>
        <w:t>Ямская</w:t>
      </w:r>
      <w:proofErr w:type="gramEnd"/>
      <w:r>
        <w:rPr>
          <w:sz w:val="22"/>
          <w:szCs w:val="22"/>
        </w:rPr>
        <w:t>, 78, каб.№</w:t>
      </w:r>
      <w:r w:rsidRPr="00DD2118">
        <w:rPr>
          <w:sz w:val="22"/>
          <w:szCs w:val="22"/>
        </w:rPr>
        <w:t>530 (конференц-зал)</w:t>
      </w:r>
      <w:r>
        <w:rPr>
          <w:sz w:val="22"/>
          <w:szCs w:val="22"/>
        </w:rPr>
        <w:t xml:space="preserve"> </w:t>
      </w:r>
      <w:r w:rsidR="005B02B1" w:rsidRPr="005B02B1">
        <w:rPr>
          <w:sz w:val="22"/>
          <w:szCs w:val="22"/>
        </w:rPr>
        <w:t>«</w:t>
      </w:r>
      <w:r w:rsidR="005B02B1">
        <w:rPr>
          <w:sz w:val="22"/>
          <w:szCs w:val="22"/>
        </w:rPr>
        <w:t>19</w:t>
      </w:r>
      <w:r w:rsidR="005B02B1" w:rsidRPr="005B02B1">
        <w:rPr>
          <w:sz w:val="22"/>
          <w:szCs w:val="22"/>
        </w:rPr>
        <w:t>» февраля 2018 года</w:t>
      </w:r>
      <w:r w:rsidR="006F3AD5" w:rsidRPr="006F3AD5">
        <w:rPr>
          <w:sz w:val="22"/>
          <w:szCs w:val="22"/>
        </w:rPr>
        <w:t xml:space="preserve"> </w:t>
      </w:r>
      <w:r w:rsidRPr="00E6753A">
        <w:rPr>
          <w:sz w:val="22"/>
          <w:szCs w:val="22"/>
        </w:rPr>
        <w:t>в 11-0</w:t>
      </w:r>
      <w:r w:rsidR="005B02B1">
        <w:rPr>
          <w:sz w:val="22"/>
          <w:szCs w:val="22"/>
        </w:rPr>
        <w:t>5</w:t>
      </w:r>
      <w:r w:rsidRPr="00E6753A">
        <w:rPr>
          <w:sz w:val="22"/>
          <w:szCs w:val="22"/>
        </w:rPr>
        <w:t xml:space="preserve"> час.</w:t>
      </w:r>
      <w:r w:rsidRPr="00DD2118">
        <w:rPr>
          <w:sz w:val="22"/>
          <w:szCs w:val="22"/>
        </w:rPr>
        <w:t xml:space="preserve"> </w:t>
      </w:r>
    </w:p>
    <w:p w:rsidR="0056163A" w:rsidRPr="00DD2118" w:rsidRDefault="0056163A" w:rsidP="0056163A">
      <w:pPr>
        <w:ind w:firstLine="709"/>
        <w:jc w:val="both"/>
        <w:rPr>
          <w:sz w:val="22"/>
          <w:szCs w:val="22"/>
        </w:rPr>
      </w:pPr>
      <w:r w:rsidRPr="00DD2118">
        <w:rPr>
          <w:sz w:val="22"/>
          <w:szCs w:val="22"/>
        </w:rPr>
        <w:t xml:space="preserve">Аукцион проводится аукционной комиссией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w:t>
      </w:r>
      <w:r w:rsidR="005B02B1" w:rsidRPr="005B02B1">
        <w:rPr>
          <w:sz w:val="22"/>
          <w:szCs w:val="22"/>
        </w:rPr>
        <w:t>«</w:t>
      </w:r>
      <w:r w:rsidR="005B02B1">
        <w:rPr>
          <w:sz w:val="22"/>
          <w:szCs w:val="22"/>
        </w:rPr>
        <w:t>21</w:t>
      </w:r>
      <w:r w:rsidR="005B02B1" w:rsidRPr="005B02B1">
        <w:rPr>
          <w:sz w:val="22"/>
          <w:szCs w:val="22"/>
        </w:rPr>
        <w:t xml:space="preserve">» февраля 2018 года </w:t>
      </w:r>
      <w:r w:rsidRPr="00DD2118">
        <w:rPr>
          <w:sz w:val="22"/>
          <w:szCs w:val="22"/>
        </w:rPr>
        <w:t>в 1</w:t>
      </w:r>
      <w:r w:rsidR="00F403C7">
        <w:rPr>
          <w:sz w:val="22"/>
          <w:szCs w:val="22"/>
        </w:rPr>
        <w:t>0</w:t>
      </w:r>
      <w:r w:rsidRPr="00DD2118">
        <w:rPr>
          <w:sz w:val="22"/>
          <w:szCs w:val="22"/>
        </w:rPr>
        <w:t>-</w:t>
      </w:r>
      <w:r w:rsidR="00F403C7">
        <w:rPr>
          <w:sz w:val="22"/>
          <w:szCs w:val="22"/>
        </w:rPr>
        <w:t>3</w:t>
      </w:r>
      <w:r w:rsidRPr="00DD2118">
        <w:rPr>
          <w:sz w:val="22"/>
          <w:szCs w:val="22"/>
        </w:rPr>
        <w:t>0 час.</w:t>
      </w:r>
    </w:p>
    <w:p w:rsidR="0056163A" w:rsidRPr="00DD2118" w:rsidRDefault="0056163A" w:rsidP="0056163A">
      <w:pPr>
        <w:ind w:firstLine="709"/>
        <w:jc w:val="both"/>
        <w:rPr>
          <w:sz w:val="22"/>
          <w:szCs w:val="22"/>
        </w:rPr>
      </w:pPr>
      <w:r w:rsidRPr="00DD2118">
        <w:rPr>
          <w:sz w:val="22"/>
          <w:szCs w:val="22"/>
        </w:rPr>
        <w:t xml:space="preserve">Подведение итогов аукциона производится по адресу </w:t>
      </w:r>
      <w:r>
        <w:rPr>
          <w:sz w:val="22"/>
          <w:szCs w:val="22"/>
        </w:rPr>
        <w:t xml:space="preserve">г.Нижний Новгород, ул.Малая </w:t>
      </w:r>
      <w:proofErr w:type="gramStart"/>
      <w:r>
        <w:rPr>
          <w:sz w:val="22"/>
          <w:szCs w:val="22"/>
        </w:rPr>
        <w:t>Ямская</w:t>
      </w:r>
      <w:proofErr w:type="gramEnd"/>
      <w:r>
        <w:rPr>
          <w:sz w:val="22"/>
          <w:szCs w:val="22"/>
        </w:rPr>
        <w:t>, д.78</w:t>
      </w:r>
      <w:r w:rsidRPr="00DD2118">
        <w:rPr>
          <w:sz w:val="22"/>
          <w:szCs w:val="22"/>
        </w:rPr>
        <w:t xml:space="preserve">, каб.№ 530 (конференц-зал) в день проведения аукциона, </w:t>
      </w:r>
      <w:r w:rsidR="005B02B1" w:rsidRPr="005B02B1">
        <w:rPr>
          <w:sz w:val="22"/>
          <w:szCs w:val="22"/>
        </w:rPr>
        <w:t>«</w:t>
      </w:r>
      <w:r w:rsidR="005B02B1">
        <w:rPr>
          <w:sz w:val="22"/>
          <w:szCs w:val="22"/>
        </w:rPr>
        <w:t>21</w:t>
      </w:r>
      <w:r w:rsidR="005B02B1" w:rsidRPr="005B02B1">
        <w:rPr>
          <w:sz w:val="22"/>
          <w:szCs w:val="22"/>
        </w:rPr>
        <w:t>» февраля 2018 года</w:t>
      </w:r>
      <w:r w:rsidRPr="00DD2118">
        <w:rPr>
          <w:sz w:val="22"/>
          <w:szCs w:val="22"/>
        </w:rPr>
        <w:t>.</w:t>
      </w:r>
    </w:p>
    <w:p w:rsidR="0056163A" w:rsidRPr="00DD2118" w:rsidRDefault="0056163A" w:rsidP="0056163A">
      <w:pPr>
        <w:ind w:firstLine="709"/>
        <w:jc w:val="both"/>
        <w:rPr>
          <w:sz w:val="22"/>
          <w:szCs w:val="22"/>
        </w:rPr>
      </w:pPr>
      <w:r w:rsidRPr="00DD2118">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DD2118" w:rsidRDefault="0056163A" w:rsidP="0056163A">
      <w:pPr>
        <w:ind w:firstLine="709"/>
        <w:jc w:val="both"/>
        <w:rPr>
          <w:sz w:val="22"/>
          <w:szCs w:val="22"/>
        </w:rPr>
      </w:pPr>
      <w:r w:rsidRPr="00DD2118">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DD2118" w:rsidRDefault="0056163A" w:rsidP="0056163A">
      <w:pPr>
        <w:autoSpaceDE w:val="0"/>
        <w:autoSpaceDN w:val="0"/>
        <w:adjustRightInd w:val="0"/>
        <w:ind w:firstLine="709"/>
        <w:jc w:val="both"/>
        <w:rPr>
          <w:sz w:val="22"/>
          <w:szCs w:val="22"/>
        </w:rPr>
      </w:pPr>
      <w:r w:rsidRPr="00DD2118">
        <w:rPr>
          <w:sz w:val="22"/>
          <w:szCs w:val="22"/>
        </w:rPr>
        <w:t>Аукцион ведет аукциони</w:t>
      </w:r>
      <w:proofErr w:type="gramStart"/>
      <w:r w:rsidRPr="00DD2118">
        <w:rPr>
          <w:sz w:val="22"/>
          <w:szCs w:val="22"/>
        </w:rPr>
        <w:t>ст в пр</w:t>
      </w:r>
      <w:proofErr w:type="gramEnd"/>
      <w:r w:rsidRPr="00DD2118">
        <w:rPr>
          <w:sz w:val="22"/>
          <w:szCs w:val="22"/>
        </w:rPr>
        <w:t>исутствии аукционной комиссии министерства.</w:t>
      </w:r>
    </w:p>
    <w:p w:rsidR="0056163A" w:rsidRPr="00DD2118" w:rsidRDefault="0056163A" w:rsidP="0056163A">
      <w:pPr>
        <w:autoSpaceDE w:val="0"/>
        <w:autoSpaceDN w:val="0"/>
        <w:adjustRightInd w:val="0"/>
        <w:ind w:firstLine="709"/>
        <w:jc w:val="both"/>
        <w:rPr>
          <w:sz w:val="22"/>
          <w:szCs w:val="22"/>
        </w:rPr>
      </w:pPr>
      <w:r w:rsidRPr="00DD2118">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DD2118" w:rsidRDefault="0056163A" w:rsidP="0056163A">
      <w:pPr>
        <w:autoSpaceDE w:val="0"/>
        <w:autoSpaceDN w:val="0"/>
        <w:adjustRightInd w:val="0"/>
        <w:ind w:firstLine="709"/>
        <w:jc w:val="both"/>
        <w:rPr>
          <w:sz w:val="22"/>
          <w:szCs w:val="22"/>
        </w:rPr>
      </w:pPr>
      <w:r w:rsidRPr="00DD2118">
        <w:rPr>
          <w:sz w:val="22"/>
          <w:szCs w:val="22"/>
        </w:rPr>
        <w:t xml:space="preserve">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w:t>
      </w:r>
      <w:r w:rsidRPr="00DD2118">
        <w:rPr>
          <w:sz w:val="22"/>
          <w:szCs w:val="22"/>
        </w:rPr>
        <w:lastRenderedPageBreak/>
        <w:t>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DD2118" w:rsidRDefault="0056163A" w:rsidP="0056163A">
      <w:pPr>
        <w:autoSpaceDE w:val="0"/>
        <w:autoSpaceDN w:val="0"/>
        <w:adjustRightInd w:val="0"/>
        <w:ind w:firstLine="709"/>
        <w:jc w:val="both"/>
        <w:rPr>
          <w:sz w:val="22"/>
          <w:szCs w:val="22"/>
        </w:rPr>
      </w:pPr>
      <w:r w:rsidRPr="00DD2118">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DD2118" w:rsidRDefault="0056163A" w:rsidP="0056163A">
      <w:pPr>
        <w:autoSpaceDE w:val="0"/>
        <w:autoSpaceDN w:val="0"/>
        <w:adjustRightInd w:val="0"/>
        <w:ind w:firstLine="709"/>
        <w:jc w:val="both"/>
        <w:rPr>
          <w:sz w:val="22"/>
          <w:szCs w:val="22"/>
        </w:rPr>
      </w:pPr>
      <w:r w:rsidRPr="00DD2118">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DD2118" w:rsidRDefault="0056163A" w:rsidP="0056163A">
      <w:pPr>
        <w:tabs>
          <w:tab w:val="left" w:pos="1080"/>
        </w:tabs>
        <w:ind w:firstLine="709"/>
        <w:jc w:val="both"/>
        <w:rPr>
          <w:sz w:val="22"/>
          <w:szCs w:val="22"/>
        </w:rPr>
      </w:pPr>
      <w:r w:rsidRPr="00DD2118">
        <w:rPr>
          <w:sz w:val="22"/>
          <w:szCs w:val="22"/>
        </w:rPr>
        <w:t>По завершен</w:t>
      </w:r>
      <w:proofErr w:type="gramStart"/>
      <w:r w:rsidRPr="00DD2118">
        <w:rPr>
          <w:sz w:val="22"/>
          <w:szCs w:val="22"/>
        </w:rPr>
        <w:t>ии ау</w:t>
      </w:r>
      <w:proofErr w:type="gramEnd"/>
      <w:r w:rsidRPr="00DD2118">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DD2118" w:rsidRDefault="0056163A" w:rsidP="0056163A">
      <w:pPr>
        <w:ind w:firstLine="709"/>
        <w:jc w:val="both"/>
        <w:rPr>
          <w:sz w:val="22"/>
          <w:szCs w:val="22"/>
        </w:rPr>
      </w:pPr>
      <w:r w:rsidRPr="00DD2118">
        <w:rPr>
          <w:sz w:val="22"/>
          <w:szCs w:val="22"/>
        </w:rPr>
        <w:t>В случае</w:t>
      </w:r>
      <w:proofErr w:type="gramStart"/>
      <w:r w:rsidRPr="00DD2118">
        <w:rPr>
          <w:sz w:val="22"/>
          <w:szCs w:val="22"/>
        </w:rPr>
        <w:t>,</w:t>
      </w:r>
      <w:proofErr w:type="gramEnd"/>
      <w:r w:rsidRPr="00DD2118">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DD2118" w:rsidRDefault="0056163A" w:rsidP="0056163A">
      <w:pPr>
        <w:ind w:firstLine="709"/>
        <w:jc w:val="both"/>
        <w:rPr>
          <w:sz w:val="22"/>
          <w:szCs w:val="22"/>
        </w:rPr>
      </w:pPr>
      <w:r w:rsidRPr="00DD2118">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DD2118" w:rsidRDefault="0056163A" w:rsidP="0056163A">
      <w:pPr>
        <w:ind w:firstLine="709"/>
        <w:jc w:val="both"/>
        <w:rPr>
          <w:sz w:val="22"/>
          <w:szCs w:val="22"/>
        </w:rPr>
      </w:pPr>
      <w:r>
        <w:rPr>
          <w:sz w:val="22"/>
          <w:szCs w:val="22"/>
        </w:rPr>
        <w:t xml:space="preserve">Организатор аукциона </w:t>
      </w:r>
      <w:r w:rsidRPr="00DD2118">
        <w:rPr>
          <w:sz w:val="22"/>
          <w:szCs w:val="22"/>
        </w:rPr>
        <w:t xml:space="preserve">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DD2118">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DD2118">
        <w:rPr>
          <w:sz w:val="22"/>
          <w:szCs w:val="22"/>
        </w:rPr>
        <w:t xml:space="preserve">  Не допускается заключение указанных договоров </w:t>
      </w:r>
      <w:proofErr w:type="gramStart"/>
      <w:r w:rsidRPr="00DD2118">
        <w:rPr>
          <w:sz w:val="22"/>
          <w:szCs w:val="22"/>
        </w:rPr>
        <w:t>ранее</w:t>
      </w:r>
      <w:proofErr w:type="gramEnd"/>
      <w:r w:rsidRPr="00DD2118">
        <w:rPr>
          <w:sz w:val="22"/>
          <w:szCs w:val="22"/>
        </w:rPr>
        <w:t xml:space="preserve"> чем через десять дней со дня размещения информации о результатах аукциона на сайте.</w:t>
      </w:r>
    </w:p>
    <w:p w:rsidR="0056163A" w:rsidRDefault="0056163A" w:rsidP="0056163A">
      <w:pPr>
        <w:ind w:firstLine="709"/>
        <w:jc w:val="both"/>
        <w:rPr>
          <w:sz w:val="22"/>
          <w:szCs w:val="22"/>
        </w:rPr>
      </w:pPr>
      <w:r w:rsidRPr="001A52B2">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r>
        <w:rPr>
          <w:sz w:val="22"/>
          <w:szCs w:val="22"/>
        </w:rPr>
        <w:t>.</w:t>
      </w:r>
    </w:p>
    <w:p w:rsidR="0056163A" w:rsidRPr="00DD2118" w:rsidRDefault="0056163A" w:rsidP="0056163A">
      <w:pPr>
        <w:ind w:firstLine="709"/>
        <w:jc w:val="both"/>
        <w:rPr>
          <w:sz w:val="22"/>
          <w:szCs w:val="22"/>
        </w:rPr>
      </w:pPr>
      <w:r w:rsidRPr="00DD2118">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Pr>
          <w:sz w:val="22"/>
          <w:szCs w:val="22"/>
        </w:rPr>
        <w:t>г.Нижний Новгород, ул.Малая Ямская, д.78, каб.№</w:t>
      </w:r>
      <w:r w:rsidRPr="00705021">
        <w:rPr>
          <w:sz w:val="22"/>
          <w:szCs w:val="22"/>
        </w:rPr>
        <w:t>517,</w:t>
      </w:r>
      <w:r w:rsidRPr="00DD2118">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DD2118" w:rsidRDefault="0056163A" w:rsidP="0056163A">
      <w:pPr>
        <w:ind w:firstLine="709"/>
        <w:jc w:val="both"/>
        <w:rPr>
          <w:sz w:val="22"/>
          <w:szCs w:val="22"/>
        </w:rPr>
      </w:pPr>
      <w:r w:rsidRPr="00DD2118">
        <w:rPr>
          <w:sz w:val="22"/>
          <w:szCs w:val="22"/>
        </w:rPr>
        <w:t>Осмотр земельного участка на местности производится лицами, желающими участвовать в аукционе, самостоятельно.</w:t>
      </w:r>
    </w:p>
    <w:p w:rsidR="0056163A" w:rsidRPr="00DD2118" w:rsidRDefault="0056163A" w:rsidP="0056163A">
      <w:pPr>
        <w:ind w:firstLine="709"/>
        <w:jc w:val="both"/>
        <w:rPr>
          <w:sz w:val="22"/>
          <w:szCs w:val="22"/>
        </w:rPr>
      </w:pPr>
      <w:r w:rsidRPr="00DD2118">
        <w:rPr>
          <w:sz w:val="22"/>
          <w:szCs w:val="22"/>
        </w:rPr>
        <w:t xml:space="preserve">Телефоны для справок: </w:t>
      </w:r>
      <w:r>
        <w:rPr>
          <w:sz w:val="22"/>
          <w:szCs w:val="22"/>
        </w:rPr>
        <w:t>437-30-38</w:t>
      </w:r>
    </w:p>
    <w:p w:rsidR="0056163A" w:rsidRPr="00DD2118" w:rsidRDefault="0056163A" w:rsidP="0056163A">
      <w:pPr>
        <w:ind w:firstLine="709"/>
        <w:jc w:val="both"/>
        <w:rPr>
          <w:sz w:val="22"/>
          <w:szCs w:val="22"/>
        </w:rPr>
      </w:pPr>
      <w:r w:rsidRPr="00DD2118">
        <w:rPr>
          <w:sz w:val="22"/>
          <w:szCs w:val="22"/>
        </w:rPr>
        <w:t xml:space="preserve">Внимание! В министерстве </w:t>
      </w:r>
      <w:r>
        <w:rPr>
          <w:sz w:val="22"/>
          <w:szCs w:val="22"/>
        </w:rPr>
        <w:t>инвестиций, земельных и имущественных отношений</w:t>
      </w:r>
      <w:r w:rsidRPr="00DD2118">
        <w:rPr>
          <w:sz w:val="22"/>
          <w:szCs w:val="22"/>
        </w:rPr>
        <w:t xml:space="preserve">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6163A" w:rsidRPr="00DD2118" w:rsidRDefault="0056163A" w:rsidP="00C87531">
      <w:pPr>
        <w:jc w:val="both"/>
        <w:rPr>
          <w:sz w:val="22"/>
          <w:szCs w:val="22"/>
        </w:rPr>
      </w:pPr>
    </w:p>
    <w:p w:rsidR="0056163A" w:rsidRPr="00DD2118" w:rsidRDefault="00C87531" w:rsidP="0056163A">
      <w:pPr>
        <w:jc w:val="center"/>
        <w:rPr>
          <w:b/>
          <w:sz w:val="22"/>
          <w:szCs w:val="22"/>
        </w:rPr>
      </w:pPr>
      <w:r>
        <w:rPr>
          <w:b/>
          <w:sz w:val="22"/>
          <w:szCs w:val="22"/>
        </w:rPr>
        <w:t>8</w:t>
      </w:r>
      <w:r w:rsidR="0056163A" w:rsidRPr="00DD2118">
        <w:rPr>
          <w:b/>
          <w:sz w:val="22"/>
          <w:szCs w:val="22"/>
        </w:rPr>
        <w:t>. Форма заявки</w:t>
      </w:r>
    </w:p>
    <w:p w:rsidR="0056163A" w:rsidRPr="00DD2118" w:rsidRDefault="0056163A" w:rsidP="0056163A">
      <w:pPr>
        <w:ind w:firstLine="709"/>
        <w:jc w:val="both"/>
        <w:rPr>
          <w:sz w:val="22"/>
          <w:szCs w:val="22"/>
        </w:rPr>
      </w:pPr>
      <w:r w:rsidRPr="00DD2118">
        <w:rPr>
          <w:sz w:val="22"/>
          <w:szCs w:val="22"/>
        </w:rPr>
        <w:t>Для участия в аукционе заявитель перечисляет задаток на счет организатора аукциона.</w:t>
      </w:r>
    </w:p>
    <w:p w:rsidR="0056163A" w:rsidRPr="00DD2118" w:rsidRDefault="0056163A" w:rsidP="0056163A">
      <w:pPr>
        <w:ind w:firstLine="709"/>
        <w:jc w:val="both"/>
        <w:rPr>
          <w:sz w:val="22"/>
          <w:szCs w:val="22"/>
        </w:rPr>
      </w:pPr>
      <w:proofErr w:type="gramStart"/>
      <w:r w:rsidRPr="00DD2118">
        <w:rPr>
          <w:sz w:val="22"/>
          <w:szCs w:val="22"/>
        </w:rPr>
        <w:t>После перечисления задатка заявитель представляет (лично или через своего представителя) секретарю аукционн</w:t>
      </w:r>
      <w:r>
        <w:rPr>
          <w:sz w:val="22"/>
          <w:szCs w:val="22"/>
        </w:rPr>
        <w:t xml:space="preserve">ой комиссии (г. </w:t>
      </w:r>
      <w:proofErr w:type="spellStart"/>
      <w:r>
        <w:rPr>
          <w:sz w:val="22"/>
          <w:szCs w:val="22"/>
        </w:rPr>
        <w:t>Н.Новгород</w:t>
      </w:r>
      <w:proofErr w:type="spellEnd"/>
      <w:r>
        <w:rPr>
          <w:sz w:val="22"/>
          <w:szCs w:val="22"/>
        </w:rPr>
        <w:t>, ул.</w:t>
      </w:r>
      <w:r w:rsidRPr="00DD2118">
        <w:rPr>
          <w:sz w:val="22"/>
          <w:szCs w:val="22"/>
        </w:rPr>
        <w:t>Малая Ямская, 78, каб.</w:t>
      </w:r>
      <w:r w:rsidRPr="00A9425F">
        <w:rPr>
          <w:sz w:val="22"/>
          <w:szCs w:val="22"/>
        </w:rPr>
        <w:t xml:space="preserve">517), с </w:t>
      </w:r>
      <w:r w:rsidR="006F3AD5" w:rsidRPr="006F3AD5">
        <w:rPr>
          <w:sz w:val="22"/>
          <w:szCs w:val="22"/>
        </w:rPr>
        <w:t>«</w:t>
      </w:r>
      <w:r w:rsidR="005B02B1">
        <w:rPr>
          <w:sz w:val="22"/>
          <w:szCs w:val="22"/>
        </w:rPr>
        <w:t>25</w:t>
      </w:r>
      <w:r w:rsidR="006F3AD5" w:rsidRPr="006F3AD5">
        <w:rPr>
          <w:sz w:val="22"/>
          <w:szCs w:val="22"/>
        </w:rPr>
        <w:t xml:space="preserve">» </w:t>
      </w:r>
      <w:r w:rsidR="005B02B1">
        <w:rPr>
          <w:sz w:val="22"/>
          <w:szCs w:val="22"/>
        </w:rPr>
        <w:t xml:space="preserve">декабря </w:t>
      </w:r>
      <w:r w:rsidR="006F3AD5" w:rsidRPr="006F3AD5">
        <w:rPr>
          <w:sz w:val="22"/>
          <w:szCs w:val="22"/>
        </w:rPr>
        <w:t xml:space="preserve">2017 года </w:t>
      </w:r>
      <w:r w:rsidRPr="00A9425F">
        <w:rPr>
          <w:sz w:val="22"/>
          <w:szCs w:val="22"/>
        </w:rPr>
        <w:t xml:space="preserve">(с 10-00 до 12-00 и с 13-00 до 17-00 час) ежедневно (кроме выходных и праздничных дней) по </w:t>
      </w:r>
      <w:r w:rsidR="006F3AD5">
        <w:rPr>
          <w:sz w:val="22"/>
          <w:szCs w:val="22"/>
        </w:rPr>
        <w:t xml:space="preserve">                                     </w:t>
      </w:r>
      <w:r w:rsidR="005B02B1" w:rsidRPr="005B02B1">
        <w:rPr>
          <w:sz w:val="22"/>
          <w:szCs w:val="22"/>
        </w:rPr>
        <w:t>«</w:t>
      </w:r>
      <w:r w:rsidR="00634E8B">
        <w:rPr>
          <w:sz w:val="22"/>
          <w:szCs w:val="22"/>
        </w:rPr>
        <w:t>16</w:t>
      </w:r>
      <w:r w:rsidR="005B02B1" w:rsidRPr="005B02B1">
        <w:rPr>
          <w:sz w:val="22"/>
          <w:szCs w:val="22"/>
        </w:rPr>
        <w:t xml:space="preserve">» февраля 2018 года </w:t>
      </w:r>
      <w:r w:rsidRPr="00A9425F">
        <w:rPr>
          <w:sz w:val="22"/>
          <w:szCs w:val="22"/>
        </w:rPr>
        <w:t>(до 12-00 час.) следующие документы:</w:t>
      </w:r>
      <w:proofErr w:type="gramEnd"/>
    </w:p>
    <w:p w:rsidR="0056163A" w:rsidRPr="00DD2118" w:rsidRDefault="0056163A" w:rsidP="0056163A">
      <w:pPr>
        <w:ind w:firstLine="709"/>
        <w:jc w:val="both"/>
        <w:rPr>
          <w:bCs/>
          <w:sz w:val="22"/>
          <w:szCs w:val="22"/>
        </w:rPr>
      </w:pPr>
      <w:r w:rsidRPr="00DD2118">
        <w:rPr>
          <w:bCs/>
          <w:sz w:val="22"/>
          <w:szCs w:val="22"/>
        </w:rPr>
        <w:t>1) заявка на участие в аукционе по установленной в извещении о проведен</w:t>
      </w:r>
      <w:proofErr w:type="gramStart"/>
      <w:r w:rsidRPr="00DD2118">
        <w:rPr>
          <w:bCs/>
          <w:sz w:val="22"/>
          <w:szCs w:val="22"/>
        </w:rPr>
        <w:t>ии ау</w:t>
      </w:r>
      <w:proofErr w:type="gramEnd"/>
      <w:r w:rsidRPr="00DD2118">
        <w:rPr>
          <w:bCs/>
          <w:sz w:val="22"/>
          <w:szCs w:val="22"/>
        </w:rPr>
        <w:t>кциона форме с указанием банковских реквизитов счета для возврата задатка (приложение №2);</w:t>
      </w:r>
    </w:p>
    <w:p w:rsidR="0056163A" w:rsidRPr="00DD2118" w:rsidRDefault="0056163A" w:rsidP="0056163A">
      <w:pPr>
        <w:ind w:firstLine="709"/>
        <w:jc w:val="both"/>
        <w:rPr>
          <w:bCs/>
          <w:sz w:val="22"/>
          <w:szCs w:val="22"/>
        </w:rPr>
      </w:pPr>
      <w:r w:rsidRPr="00DD2118">
        <w:rPr>
          <w:bCs/>
          <w:sz w:val="22"/>
          <w:szCs w:val="22"/>
        </w:rPr>
        <w:t>2) копии документов, удостоверяющих личность заявителя (для граждан);</w:t>
      </w:r>
    </w:p>
    <w:p w:rsidR="0056163A" w:rsidRPr="00DD2118" w:rsidRDefault="0056163A" w:rsidP="0056163A">
      <w:pPr>
        <w:ind w:firstLine="709"/>
        <w:jc w:val="both"/>
        <w:rPr>
          <w:bCs/>
          <w:sz w:val="22"/>
          <w:szCs w:val="22"/>
        </w:rPr>
      </w:pPr>
      <w:r w:rsidRPr="00DD2118">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3B55A7" w:rsidRDefault="0056163A" w:rsidP="003B55A7">
      <w:pPr>
        <w:ind w:firstLine="709"/>
        <w:jc w:val="both"/>
        <w:rPr>
          <w:bCs/>
          <w:sz w:val="22"/>
          <w:szCs w:val="22"/>
        </w:rPr>
      </w:pPr>
      <w:r w:rsidRPr="00DD2118">
        <w:rPr>
          <w:bCs/>
          <w:sz w:val="22"/>
          <w:szCs w:val="22"/>
        </w:rPr>
        <w:t>4)</w:t>
      </w:r>
      <w:r w:rsidR="003B55A7" w:rsidRPr="003B55A7">
        <w:t xml:space="preserve"> </w:t>
      </w:r>
      <w:r w:rsidR="003B55A7" w:rsidRPr="003B55A7">
        <w:rPr>
          <w:bCs/>
          <w:sz w:val="22"/>
          <w:szCs w:val="22"/>
        </w:rPr>
        <w:t>документы, подтверждающие внесение задатка</w:t>
      </w:r>
      <w:r w:rsidR="003B55A7">
        <w:rPr>
          <w:bCs/>
          <w:sz w:val="22"/>
          <w:szCs w:val="22"/>
        </w:rPr>
        <w:t xml:space="preserve"> (</w:t>
      </w:r>
      <w:r w:rsidR="003B55A7" w:rsidRPr="00DD2118">
        <w:rPr>
          <w:bCs/>
          <w:sz w:val="22"/>
          <w:szCs w:val="22"/>
        </w:rPr>
        <w:t>платежное поручение с отметкой банка о перечислении задатка на счет министерства</w:t>
      </w:r>
      <w:r w:rsidR="003B55A7">
        <w:rPr>
          <w:bCs/>
          <w:sz w:val="22"/>
          <w:szCs w:val="22"/>
        </w:rPr>
        <w:t>)</w:t>
      </w:r>
      <w:r w:rsidR="003B55A7" w:rsidRPr="003B55A7">
        <w:rPr>
          <w:bCs/>
          <w:sz w:val="22"/>
          <w:szCs w:val="22"/>
        </w:rPr>
        <w:t xml:space="preserve">. </w:t>
      </w:r>
      <w:r w:rsidR="003B55A7">
        <w:rPr>
          <w:bCs/>
          <w:sz w:val="22"/>
          <w:szCs w:val="22"/>
        </w:rPr>
        <w:t>С</w:t>
      </w:r>
      <w:r w:rsidR="003B55A7" w:rsidRPr="00DD2118">
        <w:rPr>
          <w:bCs/>
          <w:sz w:val="22"/>
          <w:szCs w:val="22"/>
        </w:rPr>
        <w:t xml:space="preserve">рок поступления задатка на счет министерства – до дня окончания приема заявок, </w:t>
      </w:r>
      <w:r w:rsidR="003B55A7" w:rsidRPr="00184243">
        <w:rPr>
          <w:bCs/>
          <w:sz w:val="22"/>
          <w:szCs w:val="22"/>
        </w:rPr>
        <w:t xml:space="preserve">до </w:t>
      </w:r>
      <w:r w:rsidR="00634E8B" w:rsidRPr="00634E8B">
        <w:rPr>
          <w:bCs/>
          <w:sz w:val="22"/>
          <w:szCs w:val="22"/>
        </w:rPr>
        <w:t>«1</w:t>
      </w:r>
      <w:r w:rsidR="00634E8B">
        <w:rPr>
          <w:bCs/>
          <w:sz w:val="22"/>
          <w:szCs w:val="22"/>
        </w:rPr>
        <w:t>6</w:t>
      </w:r>
      <w:r w:rsidR="00634E8B" w:rsidRPr="00634E8B">
        <w:rPr>
          <w:bCs/>
          <w:sz w:val="22"/>
          <w:szCs w:val="22"/>
        </w:rPr>
        <w:t xml:space="preserve">» февраля 2018 года </w:t>
      </w:r>
      <w:r w:rsidR="003B55A7">
        <w:rPr>
          <w:bCs/>
          <w:sz w:val="22"/>
          <w:szCs w:val="22"/>
        </w:rPr>
        <w:t>включительно.</w:t>
      </w:r>
    </w:p>
    <w:p w:rsidR="003B55A7" w:rsidRDefault="003B55A7" w:rsidP="003B55A7">
      <w:pPr>
        <w:ind w:firstLine="709"/>
        <w:jc w:val="both"/>
        <w:rPr>
          <w:bCs/>
          <w:sz w:val="22"/>
          <w:szCs w:val="22"/>
        </w:rPr>
      </w:pPr>
      <w:r w:rsidRPr="003B55A7">
        <w:rPr>
          <w:bCs/>
          <w:sz w:val="22"/>
          <w:szCs w:val="22"/>
        </w:rPr>
        <w:t>Представление документов, подтверждающих внесение задатка, признается заключением соглашения о задатке</w:t>
      </w:r>
      <w:r>
        <w:rPr>
          <w:bCs/>
          <w:sz w:val="22"/>
          <w:szCs w:val="22"/>
        </w:rPr>
        <w:t>.</w:t>
      </w:r>
    </w:p>
    <w:p w:rsidR="0056163A" w:rsidRPr="00DD2118" w:rsidRDefault="005E07CE" w:rsidP="0056163A">
      <w:pPr>
        <w:ind w:firstLine="709"/>
        <w:jc w:val="both"/>
        <w:rPr>
          <w:sz w:val="22"/>
          <w:szCs w:val="22"/>
        </w:rPr>
      </w:pPr>
      <w:r>
        <w:rPr>
          <w:sz w:val="22"/>
          <w:szCs w:val="22"/>
        </w:rPr>
        <w:lastRenderedPageBreak/>
        <w:t>Заявка</w:t>
      </w:r>
      <w:r w:rsidR="0056163A" w:rsidRPr="00DD2118">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DD2118" w:rsidRDefault="0056163A" w:rsidP="0056163A">
      <w:pPr>
        <w:tabs>
          <w:tab w:val="num" w:pos="0"/>
        </w:tabs>
        <w:ind w:firstLine="709"/>
        <w:jc w:val="both"/>
        <w:rPr>
          <w:sz w:val="22"/>
          <w:szCs w:val="22"/>
        </w:rPr>
      </w:pPr>
      <w:r w:rsidRPr="00DD2118">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DD2118" w:rsidRDefault="0056163A" w:rsidP="0056163A">
      <w:pPr>
        <w:ind w:firstLine="709"/>
        <w:jc w:val="both"/>
        <w:rPr>
          <w:sz w:val="22"/>
          <w:szCs w:val="22"/>
        </w:rPr>
      </w:pPr>
      <w:r w:rsidRPr="00DD2118">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DD2118" w:rsidRDefault="0056163A" w:rsidP="0056163A">
      <w:pPr>
        <w:ind w:firstLine="709"/>
        <w:jc w:val="both"/>
        <w:rPr>
          <w:sz w:val="22"/>
          <w:szCs w:val="22"/>
        </w:rPr>
      </w:pPr>
      <w:r w:rsidRPr="00DD2118">
        <w:rPr>
          <w:sz w:val="22"/>
          <w:szCs w:val="22"/>
        </w:rPr>
        <w:t>Один претендент имеет право подать в отношении предмета аукциона только одну заявку на участие в аукционе.</w:t>
      </w:r>
    </w:p>
    <w:p w:rsidR="0056163A" w:rsidRPr="00DD2118" w:rsidRDefault="0056163A" w:rsidP="0056163A">
      <w:pPr>
        <w:ind w:firstLine="709"/>
        <w:jc w:val="both"/>
        <w:rPr>
          <w:sz w:val="22"/>
          <w:szCs w:val="22"/>
        </w:rPr>
      </w:pPr>
      <w:r w:rsidRPr="00DD2118">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DD2118" w:rsidRDefault="0056163A" w:rsidP="0056163A">
      <w:pPr>
        <w:ind w:firstLine="709"/>
        <w:jc w:val="both"/>
        <w:rPr>
          <w:sz w:val="22"/>
          <w:szCs w:val="22"/>
        </w:rPr>
      </w:pPr>
      <w:r w:rsidRPr="00DD2118">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DD2118" w:rsidRDefault="0056163A" w:rsidP="0056163A">
      <w:pPr>
        <w:ind w:firstLine="709"/>
        <w:jc w:val="both"/>
        <w:rPr>
          <w:sz w:val="22"/>
          <w:szCs w:val="22"/>
        </w:rPr>
      </w:pPr>
      <w:r w:rsidRPr="00DD2118">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Pr>
          <w:sz w:val="22"/>
          <w:szCs w:val="22"/>
        </w:rPr>
        <w:t xml:space="preserve">рабочих </w:t>
      </w:r>
      <w:r w:rsidRPr="00DD2118">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Default="0056163A" w:rsidP="0056163A">
      <w:pPr>
        <w:rPr>
          <w:b/>
          <w:sz w:val="22"/>
          <w:szCs w:val="22"/>
        </w:rPr>
      </w:pPr>
    </w:p>
    <w:p w:rsidR="0056163A" w:rsidRDefault="0056163A" w:rsidP="0056163A">
      <w:pPr>
        <w:jc w:val="both"/>
        <w:rPr>
          <w:i/>
          <w:sz w:val="22"/>
          <w:szCs w:val="22"/>
        </w:rPr>
      </w:pPr>
    </w:p>
    <w:p w:rsidR="0056163A" w:rsidRPr="0056163A" w:rsidRDefault="0056163A" w:rsidP="0056163A">
      <w:pPr>
        <w:jc w:val="both"/>
        <w:rPr>
          <w:i/>
          <w:sz w:val="20"/>
          <w:szCs w:val="22"/>
        </w:rPr>
      </w:pPr>
      <w:r w:rsidRPr="00377DF1">
        <w:rPr>
          <w:i/>
          <w:sz w:val="20"/>
          <w:szCs w:val="22"/>
        </w:rPr>
        <w:t xml:space="preserve">Проекты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w:t>
      </w:r>
      <w:r>
        <w:rPr>
          <w:i/>
          <w:sz w:val="20"/>
          <w:szCs w:val="22"/>
          <w:lang w:val="en-US"/>
        </w:rPr>
        <w:t>www</w:t>
      </w:r>
      <w:r w:rsidRPr="0056163A">
        <w:rPr>
          <w:i/>
          <w:sz w:val="20"/>
          <w:szCs w:val="22"/>
        </w:rPr>
        <w:t>.</w:t>
      </w:r>
      <w:r>
        <w:rPr>
          <w:i/>
          <w:sz w:val="20"/>
          <w:szCs w:val="22"/>
        </w:rPr>
        <w:t>mininvest.government-nnov.ru</w:t>
      </w:r>
      <w:r w:rsidRPr="0056163A">
        <w:rPr>
          <w:i/>
          <w:sz w:val="20"/>
          <w:szCs w:val="22"/>
        </w:rPr>
        <w:t>.</w:t>
      </w:r>
    </w:p>
    <w:p w:rsidR="00493FD0" w:rsidRDefault="00493FD0">
      <w:pPr>
        <w:spacing w:after="200" w:line="276" w:lineRule="auto"/>
        <w:rPr>
          <w:b/>
          <w:bCs/>
          <w:spacing w:val="-6"/>
          <w:sz w:val="22"/>
          <w:szCs w:val="22"/>
        </w:rPr>
      </w:pPr>
      <w:r>
        <w:rPr>
          <w:b/>
          <w:bCs/>
          <w:spacing w:val="-6"/>
          <w:sz w:val="22"/>
          <w:szCs w:val="22"/>
        </w:rPr>
        <w:br w:type="page"/>
      </w:r>
    </w:p>
    <w:p w:rsidR="00493FD0" w:rsidRPr="00493FD0" w:rsidRDefault="00493FD0" w:rsidP="008B39CE">
      <w:pPr>
        <w:keepNext/>
        <w:ind w:left="5103"/>
        <w:jc w:val="both"/>
        <w:outlineLvl w:val="0"/>
        <w:rPr>
          <w:bCs/>
          <w:spacing w:val="-6"/>
          <w:sz w:val="22"/>
          <w:szCs w:val="22"/>
        </w:rPr>
      </w:pPr>
      <w:r w:rsidRPr="00493FD0">
        <w:rPr>
          <w:bCs/>
          <w:spacing w:val="-6"/>
          <w:sz w:val="22"/>
          <w:szCs w:val="22"/>
        </w:rPr>
        <w:lastRenderedPageBreak/>
        <w:t xml:space="preserve">Приложение №2 к извещению о проведении аукциона </w:t>
      </w:r>
      <w:r w:rsidRPr="00493FD0">
        <w:rPr>
          <w:sz w:val="22"/>
          <w:szCs w:val="22"/>
        </w:rPr>
        <w:t>на право заключения договора аренды земельного участка</w:t>
      </w:r>
    </w:p>
    <w:p w:rsidR="00493FD0" w:rsidRPr="00493FD0" w:rsidRDefault="00493FD0" w:rsidP="008B39CE">
      <w:pPr>
        <w:jc w:val="center"/>
        <w:rPr>
          <w:b/>
          <w:bCs/>
          <w:spacing w:val="-6"/>
          <w:sz w:val="22"/>
          <w:szCs w:val="22"/>
        </w:rPr>
      </w:pPr>
    </w:p>
    <w:p w:rsidR="00493FD0" w:rsidRPr="00493FD0" w:rsidRDefault="00493FD0" w:rsidP="008B39CE">
      <w:pPr>
        <w:jc w:val="center"/>
        <w:rPr>
          <w:b/>
          <w:bCs/>
          <w:spacing w:val="-6"/>
          <w:sz w:val="22"/>
          <w:szCs w:val="22"/>
        </w:rPr>
      </w:pPr>
      <w:r w:rsidRPr="00493FD0">
        <w:rPr>
          <w:b/>
          <w:bCs/>
          <w:spacing w:val="-6"/>
          <w:sz w:val="22"/>
          <w:szCs w:val="22"/>
        </w:rPr>
        <w:t>ЗАЯВКА НА УЧАСТИЕ В АУКЦИОНЕ</w:t>
      </w:r>
    </w:p>
    <w:p w:rsidR="00493FD0" w:rsidRPr="001C4FAA" w:rsidRDefault="00493FD0" w:rsidP="008B39CE">
      <w:pPr>
        <w:ind w:firstLine="709"/>
        <w:jc w:val="both"/>
        <w:rPr>
          <w:bCs/>
          <w:sz w:val="20"/>
          <w:szCs w:val="22"/>
        </w:rPr>
      </w:pPr>
      <w:r w:rsidRPr="001C4FAA">
        <w:rPr>
          <w:sz w:val="22"/>
        </w:rPr>
        <w:t xml:space="preserve">на право заключения договора аренды земельного участка, </w:t>
      </w:r>
      <w:r w:rsidR="008B39CE">
        <w:rPr>
          <w:sz w:val="22"/>
        </w:rPr>
        <w:t>находящегося в собственности Нижегородской области</w:t>
      </w:r>
      <w:r w:rsidRPr="001C4FAA">
        <w:rPr>
          <w:sz w:val="22"/>
        </w:rPr>
        <w:t xml:space="preserve">, расположенного по адресу: </w:t>
      </w:r>
      <w:r w:rsidR="00D34F72">
        <w:rPr>
          <w:sz w:val="22"/>
        </w:rPr>
        <w:t xml:space="preserve">установлено относительно ориентира, расположенного в границах участка, почтовый адрес ориентира: </w:t>
      </w:r>
      <w:proofErr w:type="gramStart"/>
      <w:r w:rsidR="008B39CE">
        <w:rPr>
          <w:sz w:val="22"/>
        </w:rPr>
        <w:t>Нижегородская</w:t>
      </w:r>
      <w:proofErr w:type="gramEnd"/>
      <w:r w:rsidR="008B39CE">
        <w:rPr>
          <w:sz w:val="22"/>
        </w:rPr>
        <w:t xml:space="preserve"> обл., г.Нижний Новгород, Советский  район, у дер.Кузнечиха, участок №4</w:t>
      </w:r>
      <w:r w:rsidRPr="001C4FAA">
        <w:rPr>
          <w:sz w:val="22"/>
        </w:rPr>
        <w:t xml:space="preserve">, с кадастровым номером </w:t>
      </w:r>
      <w:r w:rsidR="008B39CE">
        <w:rPr>
          <w:sz w:val="22"/>
        </w:rPr>
        <w:t>52:18:0070276:63</w:t>
      </w:r>
      <w:r w:rsidRPr="001C4FAA">
        <w:rPr>
          <w:sz w:val="22"/>
        </w:rPr>
        <w:t xml:space="preserve">, общей площадью </w:t>
      </w:r>
      <w:r w:rsidR="008B39CE">
        <w:rPr>
          <w:sz w:val="22"/>
        </w:rPr>
        <w:t>1725±15</w:t>
      </w:r>
      <w:r w:rsidRPr="001C4FAA">
        <w:rPr>
          <w:sz w:val="22"/>
        </w:rPr>
        <w:t xml:space="preserve"> кв.м, с разрешенным использованием </w:t>
      </w:r>
      <w:r w:rsidR="008B39CE">
        <w:rPr>
          <w:sz w:val="22"/>
        </w:rPr>
        <w:t>для строительства автозаправочной станции</w:t>
      </w:r>
      <w:r w:rsidRPr="001C4FAA">
        <w:rPr>
          <w:sz w:val="22"/>
        </w:rPr>
        <w:t>.</w:t>
      </w:r>
    </w:p>
    <w:p w:rsidR="00493FD0" w:rsidRPr="00493FD0" w:rsidRDefault="00493FD0" w:rsidP="008B39CE">
      <w:pPr>
        <w:jc w:val="center"/>
        <w:rPr>
          <w:bCs/>
          <w:sz w:val="22"/>
          <w:szCs w:val="22"/>
        </w:rPr>
      </w:pPr>
      <w:r w:rsidRPr="00493FD0">
        <w:t xml:space="preserve"> </w:t>
      </w:r>
    </w:p>
    <w:p w:rsidR="00493FD0" w:rsidRDefault="00493FD0" w:rsidP="008B39CE">
      <w:pPr>
        <w:jc w:val="center"/>
        <w:rPr>
          <w:sz w:val="22"/>
          <w:szCs w:val="22"/>
        </w:rPr>
      </w:pPr>
      <w:r w:rsidRPr="00493FD0">
        <w:rPr>
          <w:sz w:val="22"/>
          <w:szCs w:val="22"/>
        </w:rPr>
        <w:t xml:space="preserve">г.Н.Новгород                      </w:t>
      </w:r>
      <w:r>
        <w:rPr>
          <w:sz w:val="22"/>
          <w:szCs w:val="22"/>
        </w:rPr>
        <w:t xml:space="preserve">                </w:t>
      </w:r>
      <w:r w:rsidRPr="00493FD0">
        <w:rPr>
          <w:sz w:val="22"/>
          <w:szCs w:val="22"/>
        </w:rPr>
        <w:t xml:space="preserve">                                                          «____» ______________ г.</w:t>
      </w:r>
    </w:p>
    <w:p w:rsidR="00493FD0" w:rsidRPr="00493FD0" w:rsidRDefault="00493FD0" w:rsidP="008B39CE">
      <w:pPr>
        <w:jc w:val="center"/>
        <w:rPr>
          <w:sz w:val="22"/>
          <w:szCs w:val="22"/>
        </w:rPr>
      </w:pPr>
      <w:r w:rsidRPr="00493FD0">
        <w:rPr>
          <w:sz w:val="22"/>
          <w:szCs w:val="22"/>
        </w:rPr>
        <w:t>_____________________________________________________________________________________</w:t>
      </w:r>
    </w:p>
    <w:p w:rsidR="00493FD0" w:rsidRPr="00634E8B" w:rsidRDefault="00493FD0" w:rsidP="008B39CE">
      <w:pPr>
        <w:jc w:val="center"/>
        <w:rPr>
          <w:i/>
          <w:iCs/>
          <w:sz w:val="18"/>
          <w:szCs w:val="22"/>
        </w:rPr>
      </w:pPr>
      <w:proofErr w:type="gramStart"/>
      <w:r w:rsidRPr="00634E8B">
        <w:rPr>
          <w:i/>
          <w:iCs/>
          <w:sz w:val="18"/>
          <w:szCs w:val="22"/>
        </w:rPr>
        <w:t>(для юридического лица: наименование, юр. адрес, банковские реквизиты</w:t>
      </w:r>
      <w:proofErr w:type="gramEnd"/>
    </w:p>
    <w:p w:rsidR="00493FD0" w:rsidRPr="00634E8B" w:rsidRDefault="00493FD0" w:rsidP="008B39CE">
      <w:pPr>
        <w:jc w:val="center"/>
        <w:rPr>
          <w:i/>
          <w:iCs/>
          <w:sz w:val="18"/>
          <w:szCs w:val="22"/>
        </w:rPr>
      </w:pPr>
      <w:r w:rsidRPr="00634E8B">
        <w:rPr>
          <w:i/>
          <w:iCs/>
          <w:sz w:val="18"/>
          <w:szCs w:val="22"/>
        </w:rPr>
        <w:t xml:space="preserve">для физического лица: </w:t>
      </w:r>
      <w:proofErr w:type="gramStart"/>
      <w:r w:rsidRPr="00634E8B">
        <w:rPr>
          <w:i/>
          <w:iCs/>
          <w:sz w:val="18"/>
          <w:szCs w:val="22"/>
        </w:rPr>
        <w:t>ФИО, адрес, паспортные данные)</w:t>
      </w:r>
      <w:proofErr w:type="gramEnd"/>
    </w:p>
    <w:p w:rsidR="00493FD0" w:rsidRPr="00493FD0" w:rsidRDefault="00493FD0" w:rsidP="008B39CE">
      <w:pPr>
        <w:rPr>
          <w:sz w:val="22"/>
          <w:szCs w:val="22"/>
        </w:rPr>
      </w:pPr>
      <w:r w:rsidRPr="00493FD0">
        <w:rPr>
          <w:sz w:val="22"/>
          <w:szCs w:val="22"/>
        </w:rPr>
        <w:t xml:space="preserve">в лице _________________________________________________, </w:t>
      </w:r>
      <w:proofErr w:type="gramStart"/>
      <w:r w:rsidRPr="00493FD0">
        <w:rPr>
          <w:sz w:val="22"/>
          <w:szCs w:val="22"/>
        </w:rPr>
        <w:t>действующего</w:t>
      </w:r>
      <w:proofErr w:type="gramEnd"/>
      <w:r w:rsidRPr="00493FD0">
        <w:rPr>
          <w:sz w:val="22"/>
          <w:szCs w:val="22"/>
        </w:rPr>
        <w:t xml:space="preserve"> на </w:t>
      </w:r>
    </w:p>
    <w:p w:rsidR="00493FD0" w:rsidRPr="00634E8B" w:rsidRDefault="00493FD0" w:rsidP="008B39CE">
      <w:pPr>
        <w:jc w:val="center"/>
        <w:rPr>
          <w:sz w:val="16"/>
          <w:szCs w:val="22"/>
        </w:rPr>
      </w:pPr>
      <w:r w:rsidRPr="00634E8B">
        <w:rPr>
          <w:sz w:val="16"/>
          <w:szCs w:val="22"/>
        </w:rPr>
        <w:t>(должность, ФИО)</w:t>
      </w:r>
    </w:p>
    <w:p w:rsidR="00493FD0" w:rsidRPr="00493FD0" w:rsidRDefault="00493FD0" w:rsidP="008B39CE">
      <w:pPr>
        <w:rPr>
          <w:sz w:val="22"/>
          <w:szCs w:val="22"/>
        </w:rPr>
      </w:pPr>
      <w:proofErr w:type="gramStart"/>
      <w:r w:rsidRPr="00493FD0">
        <w:rPr>
          <w:sz w:val="22"/>
          <w:szCs w:val="22"/>
        </w:rPr>
        <w:t>основании</w:t>
      </w:r>
      <w:proofErr w:type="gramEnd"/>
      <w:r w:rsidRPr="00493FD0">
        <w:rPr>
          <w:sz w:val="22"/>
          <w:szCs w:val="22"/>
        </w:rPr>
        <w:t xml:space="preserve"> _________________________________ принимаем решение об участии </w:t>
      </w:r>
    </w:p>
    <w:p w:rsidR="00493FD0" w:rsidRPr="00634E8B" w:rsidRDefault="00493FD0" w:rsidP="008B39CE">
      <w:pPr>
        <w:ind w:firstLine="708"/>
        <w:rPr>
          <w:sz w:val="16"/>
          <w:szCs w:val="22"/>
        </w:rPr>
      </w:pPr>
      <w:r w:rsidRPr="00493FD0">
        <w:rPr>
          <w:sz w:val="22"/>
          <w:szCs w:val="22"/>
        </w:rPr>
        <w:t xml:space="preserve">               </w:t>
      </w:r>
      <w:r w:rsidRPr="00493FD0">
        <w:rPr>
          <w:sz w:val="22"/>
          <w:szCs w:val="22"/>
        </w:rPr>
        <w:tab/>
        <w:t xml:space="preserve"> </w:t>
      </w:r>
      <w:r w:rsidRPr="00634E8B">
        <w:rPr>
          <w:sz w:val="16"/>
          <w:szCs w:val="22"/>
        </w:rPr>
        <w:t xml:space="preserve">(наименование документа) </w:t>
      </w:r>
    </w:p>
    <w:p w:rsidR="00493FD0" w:rsidRPr="00493FD0" w:rsidRDefault="00493FD0" w:rsidP="008B39CE">
      <w:pPr>
        <w:jc w:val="both"/>
        <w:rPr>
          <w:bCs/>
          <w:sz w:val="22"/>
          <w:szCs w:val="22"/>
        </w:rPr>
      </w:pPr>
      <w:r w:rsidRPr="00493FD0">
        <w:rPr>
          <w:sz w:val="22"/>
          <w:szCs w:val="22"/>
        </w:rPr>
        <w:t xml:space="preserve">в аукционе на право заключения договора аренды земельного участка, </w:t>
      </w:r>
      <w:r w:rsidR="008B39CE">
        <w:rPr>
          <w:sz w:val="22"/>
          <w:szCs w:val="22"/>
        </w:rPr>
        <w:t>находящегося в собственности Нижегородской области</w:t>
      </w:r>
      <w:r w:rsidRPr="00493FD0">
        <w:rPr>
          <w:sz w:val="22"/>
          <w:szCs w:val="22"/>
        </w:rPr>
        <w:t xml:space="preserve">, расположенного по адресу: </w:t>
      </w:r>
      <w:r w:rsidR="00D34F72">
        <w:rPr>
          <w:sz w:val="22"/>
          <w:szCs w:val="22"/>
        </w:rPr>
        <w:t xml:space="preserve">установлено относительно ориентира, расположенного в границах участка, почтовый адрес ориентира: </w:t>
      </w:r>
      <w:proofErr w:type="gramStart"/>
      <w:r w:rsidR="008B39CE">
        <w:rPr>
          <w:sz w:val="22"/>
          <w:szCs w:val="22"/>
        </w:rPr>
        <w:t>Нижегородская</w:t>
      </w:r>
      <w:proofErr w:type="gramEnd"/>
      <w:r w:rsidR="008B39CE">
        <w:rPr>
          <w:sz w:val="22"/>
          <w:szCs w:val="22"/>
        </w:rPr>
        <w:t xml:space="preserve"> обл., г.Нижний Новгород, Советский  район, у дер.Кузнечиха, участок №4</w:t>
      </w:r>
      <w:r w:rsidRPr="00493FD0">
        <w:rPr>
          <w:sz w:val="22"/>
          <w:szCs w:val="22"/>
        </w:rPr>
        <w:t xml:space="preserve">, с кадастровым номером </w:t>
      </w:r>
      <w:r w:rsidR="008B39CE">
        <w:rPr>
          <w:sz w:val="22"/>
          <w:szCs w:val="22"/>
        </w:rPr>
        <w:t>52:18:0070276:63</w:t>
      </w:r>
      <w:r w:rsidRPr="00493FD0">
        <w:rPr>
          <w:sz w:val="22"/>
          <w:szCs w:val="22"/>
        </w:rPr>
        <w:t xml:space="preserve">, общей площадью </w:t>
      </w:r>
      <w:r w:rsidR="008B39CE">
        <w:rPr>
          <w:sz w:val="22"/>
          <w:szCs w:val="22"/>
        </w:rPr>
        <w:t>1725±15</w:t>
      </w:r>
      <w:r w:rsidRPr="00493FD0">
        <w:rPr>
          <w:sz w:val="22"/>
          <w:szCs w:val="22"/>
        </w:rPr>
        <w:t xml:space="preserve"> кв.м, с разрешенным использованием </w:t>
      </w:r>
      <w:r w:rsidR="008B39CE">
        <w:rPr>
          <w:sz w:val="22"/>
          <w:szCs w:val="22"/>
        </w:rPr>
        <w:t>для строительства автозаправочной станции</w:t>
      </w:r>
      <w:r w:rsidRPr="00493FD0">
        <w:rPr>
          <w:sz w:val="22"/>
          <w:szCs w:val="22"/>
        </w:rPr>
        <w:t xml:space="preserve">, проводимом </w:t>
      </w:r>
      <w:r w:rsidR="00634E8B" w:rsidRPr="00634E8B">
        <w:rPr>
          <w:sz w:val="22"/>
          <w:szCs w:val="22"/>
        </w:rPr>
        <w:t>«</w:t>
      </w:r>
      <w:r w:rsidR="00634E8B">
        <w:rPr>
          <w:sz w:val="22"/>
          <w:szCs w:val="22"/>
        </w:rPr>
        <w:t>21</w:t>
      </w:r>
      <w:r w:rsidR="00634E8B" w:rsidRPr="00634E8B">
        <w:rPr>
          <w:sz w:val="22"/>
          <w:szCs w:val="22"/>
        </w:rPr>
        <w:t xml:space="preserve">» февраля 2018 года </w:t>
      </w:r>
      <w:r w:rsidRPr="00493FD0">
        <w:rPr>
          <w:sz w:val="22"/>
          <w:szCs w:val="22"/>
        </w:rPr>
        <w:t>министерством инвестиций, земельных и имущественных отношений Нижегородской об</w:t>
      </w:r>
      <w:r w:rsidRPr="00493FD0">
        <w:rPr>
          <w:bCs/>
          <w:sz w:val="22"/>
          <w:szCs w:val="22"/>
        </w:rPr>
        <w:t>ласти.</w:t>
      </w:r>
    </w:p>
    <w:p w:rsidR="00493FD0" w:rsidRPr="00493FD0" w:rsidRDefault="00493FD0" w:rsidP="008B39CE">
      <w:pPr>
        <w:tabs>
          <w:tab w:val="left" w:pos="0"/>
          <w:tab w:val="left" w:pos="540"/>
        </w:tabs>
        <w:ind w:firstLine="540"/>
        <w:jc w:val="both"/>
        <w:rPr>
          <w:sz w:val="22"/>
          <w:szCs w:val="22"/>
        </w:rPr>
      </w:pPr>
      <w:r w:rsidRPr="00493FD0">
        <w:rPr>
          <w:sz w:val="22"/>
          <w:szCs w:val="22"/>
        </w:rPr>
        <w:t>1.Настоящей заявкой подтверждаем, что:</w:t>
      </w:r>
    </w:p>
    <w:p w:rsidR="00493FD0" w:rsidRPr="00493FD0" w:rsidRDefault="00493FD0" w:rsidP="008B39CE">
      <w:pPr>
        <w:tabs>
          <w:tab w:val="left" w:pos="0"/>
          <w:tab w:val="left" w:pos="540"/>
        </w:tabs>
        <w:ind w:firstLine="540"/>
        <w:jc w:val="both"/>
        <w:rPr>
          <w:sz w:val="22"/>
          <w:szCs w:val="22"/>
        </w:rPr>
      </w:pPr>
      <w:r w:rsidRPr="00493FD0">
        <w:rPr>
          <w:sz w:val="22"/>
          <w:szCs w:val="22"/>
        </w:rPr>
        <w:t>-  в отношении нашей организации не проводится процедура банкротства и она не находится в процессе ликвидации.</w:t>
      </w:r>
    </w:p>
    <w:p w:rsidR="00493FD0" w:rsidRPr="00493FD0" w:rsidRDefault="00493FD0" w:rsidP="008B39CE">
      <w:pPr>
        <w:tabs>
          <w:tab w:val="left" w:pos="0"/>
          <w:tab w:val="left" w:pos="540"/>
        </w:tabs>
        <w:ind w:firstLine="540"/>
        <w:jc w:val="both"/>
        <w:rPr>
          <w:sz w:val="22"/>
          <w:szCs w:val="22"/>
        </w:rPr>
      </w:pPr>
      <w:r w:rsidRPr="00493FD0">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493FD0" w:rsidRPr="00493FD0" w:rsidRDefault="00493FD0" w:rsidP="008B39CE">
      <w:pPr>
        <w:tabs>
          <w:tab w:val="left" w:pos="0"/>
          <w:tab w:val="left" w:pos="540"/>
        </w:tabs>
        <w:ind w:firstLine="540"/>
        <w:jc w:val="both"/>
        <w:rPr>
          <w:sz w:val="22"/>
          <w:szCs w:val="22"/>
        </w:rPr>
      </w:pPr>
      <w:r w:rsidRPr="00493FD0">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93FD0" w:rsidRPr="00493FD0" w:rsidRDefault="00493FD0" w:rsidP="008B39CE">
      <w:pPr>
        <w:tabs>
          <w:tab w:val="left" w:pos="540"/>
        </w:tabs>
        <w:jc w:val="both"/>
        <w:rPr>
          <w:b/>
          <w:bCs/>
          <w:sz w:val="22"/>
          <w:szCs w:val="22"/>
        </w:rPr>
      </w:pPr>
      <w:r w:rsidRPr="00493FD0">
        <w:rPr>
          <w:sz w:val="22"/>
          <w:szCs w:val="22"/>
        </w:rPr>
        <w:tab/>
        <w:t>2.</w:t>
      </w:r>
      <w:r w:rsidRPr="00493FD0">
        <w:rPr>
          <w:b/>
          <w:bCs/>
          <w:sz w:val="22"/>
          <w:szCs w:val="22"/>
        </w:rPr>
        <w:t xml:space="preserve"> </w:t>
      </w:r>
      <w:r w:rsidRPr="00493FD0">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493FD0" w:rsidRPr="00493FD0" w:rsidRDefault="00493FD0" w:rsidP="008B39CE">
      <w:pPr>
        <w:jc w:val="both"/>
        <w:rPr>
          <w:sz w:val="22"/>
          <w:szCs w:val="22"/>
        </w:rPr>
      </w:pPr>
      <w:r w:rsidRPr="00493FD0">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493FD0" w:rsidRPr="00493FD0" w:rsidRDefault="00493FD0" w:rsidP="008B39CE">
      <w:pPr>
        <w:ind w:firstLine="540"/>
        <w:jc w:val="both"/>
        <w:rPr>
          <w:sz w:val="22"/>
          <w:szCs w:val="22"/>
        </w:rPr>
      </w:pPr>
      <w:r w:rsidRPr="00493FD0">
        <w:rPr>
          <w:sz w:val="22"/>
          <w:szCs w:val="22"/>
        </w:rPr>
        <w:t xml:space="preserve">4.С условиями аукциона и извещением </w:t>
      </w:r>
      <w:proofErr w:type="gramStart"/>
      <w:r w:rsidRPr="00493FD0">
        <w:rPr>
          <w:sz w:val="22"/>
          <w:szCs w:val="22"/>
        </w:rPr>
        <w:t>ознакомлены</w:t>
      </w:r>
      <w:proofErr w:type="gramEnd"/>
      <w:r w:rsidRPr="00493FD0">
        <w:rPr>
          <w:sz w:val="22"/>
          <w:szCs w:val="22"/>
        </w:rPr>
        <w:t>, согласны.</w:t>
      </w:r>
    </w:p>
    <w:p w:rsidR="00493FD0" w:rsidRPr="00493FD0" w:rsidRDefault="00493FD0" w:rsidP="008B39CE">
      <w:pPr>
        <w:ind w:firstLine="540"/>
        <w:jc w:val="both"/>
        <w:rPr>
          <w:sz w:val="22"/>
          <w:szCs w:val="22"/>
        </w:rPr>
      </w:pPr>
      <w:r w:rsidRPr="00493FD0">
        <w:rPr>
          <w:sz w:val="22"/>
          <w:szCs w:val="22"/>
        </w:rPr>
        <w:t>5.Осмотр земельного участка на местности нами произведен, претензий по состоянию земельного участка не имеется.</w:t>
      </w:r>
    </w:p>
    <w:p w:rsidR="00371CAA" w:rsidRPr="00371CAA" w:rsidRDefault="00493FD0" w:rsidP="008B39CE">
      <w:pPr>
        <w:ind w:firstLine="540"/>
        <w:rPr>
          <w:sz w:val="22"/>
          <w:szCs w:val="22"/>
        </w:rPr>
      </w:pPr>
      <w:r w:rsidRPr="00493FD0">
        <w:rPr>
          <w:sz w:val="22"/>
          <w:szCs w:val="22"/>
        </w:rPr>
        <w:t xml:space="preserve">Банковские реквизиты для возврата задатка: </w:t>
      </w:r>
    </w:p>
    <w:p w:rsidR="00371CAA" w:rsidRPr="00371CAA" w:rsidRDefault="00371CAA" w:rsidP="008B39CE">
      <w:pPr>
        <w:ind w:firstLine="540"/>
        <w:rPr>
          <w:sz w:val="22"/>
          <w:szCs w:val="22"/>
        </w:rPr>
      </w:pPr>
      <w:r w:rsidRPr="00371CAA">
        <w:rPr>
          <w:sz w:val="22"/>
          <w:szCs w:val="22"/>
        </w:rPr>
        <w:t>Расчетный (лицевой) счет ___________________________________________________</w:t>
      </w:r>
    </w:p>
    <w:p w:rsidR="00371CAA" w:rsidRPr="00371CAA" w:rsidRDefault="00371CAA" w:rsidP="008B39CE">
      <w:pPr>
        <w:ind w:firstLine="540"/>
        <w:rPr>
          <w:sz w:val="22"/>
          <w:szCs w:val="22"/>
        </w:rPr>
      </w:pPr>
      <w:r w:rsidRPr="00371CAA">
        <w:rPr>
          <w:sz w:val="22"/>
          <w:szCs w:val="22"/>
        </w:rPr>
        <w:t>в__________________________________________________________________________________</w:t>
      </w:r>
    </w:p>
    <w:p w:rsidR="00371CAA" w:rsidRDefault="00371CAA" w:rsidP="008B39CE">
      <w:pPr>
        <w:ind w:firstLine="540"/>
        <w:rPr>
          <w:sz w:val="22"/>
          <w:szCs w:val="22"/>
        </w:rPr>
      </w:pPr>
      <w:r w:rsidRPr="00371CAA">
        <w:rPr>
          <w:sz w:val="22"/>
          <w:szCs w:val="22"/>
        </w:rPr>
        <w:t>корр</w:t>
      </w:r>
      <w:proofErr w:type="gramStart"/>
      <w:r w:rsidRPr="00371CAA">
        <w:rPr>
          <w:sz w:val="22"/>
          <w:szCs w:val="22"/>
        </w:rPr>
        <w:t>.с</w:t>
      </w:r>
      <w:proofErr w:type="gramEnd"/>
      <w:r w:rsidRPr="00371CAA">
        <w:rPr>
          <w:sz w:val="22"/>
          <w:szCs w:val="22"/>
        </w:rPr>
        <w:t>чет___________________БИК_________________ИНН___</w:t>
      </w:r>
      <w:r w:rsidR="006F3AD5">
        <w:rPr>
          <w:sz w:val="22"/>
          <w:szCs w:val="22"/>
        </w:rPr>
        <w:t>_</w:t>
      </w:r>
      <w:r w:rsidRPr="00371CAA">
        <w:rPr>
          <w:sz w:val="22"/>
          <w:szCs w:val="22"/>
        </w:rPr>
        <w:t>_________КПП_______________</w:t>
      </w:r>
    </w:p>
    <w:p w:rsidR="00493FD0" w:rsidRPr="00493FD0" w:rsidRDefault="00493FD0" w:rsidP="008B39CE">
      <w:pPr>
        <w:rPr>
          <w:sz w:val="22"/>
          <w:szCs w:val="22"/>
        </w:rPr>
      </w:pPr>
      <w:r w:rsidRPr="00493FD0">
        <w:rPr>
          <w:sz w:val="22"/>
          <w:szCs w:val="22"/>
        </w:rPr>
        <w:t>Адрес почтовый</w:t>
      </w:r>
      <w:r w:rsidR="006F3AD5">
        <w:rPr>
          <w:sz w:val="22"/>
          <w:szCs w:val="22"/>
        </w:rPr>
        <w:t xml:space="preserve"> (заявителя)</w:t>
      </w:r>
      <w:r w:rsidRPr="00493FD0">
        <w:rPr>
          <w:sz w:val="22"/>
          <w:szCs w:val="22"/>
        </w:rPr>
        <w:t>:____</w:t>
      </w:r>
      <w:r w:rsidR="006F3AD5">
        <w:rPr>
          <w:sz w:val="22"/>
          <w:szCs w:val="22"/>
        </w:rPr>
        <w:t>_______________</w:t>
      </w:r>
      <w:r w:rsidRPr="00493FD0">
        <w:rPr>
          <w:sz w:val="22"/>
          <w:szCs w:val="22"/>
        </w:rPr>
        <w:t>_______________________________</w:t>
      </w:r>
    </w:p>
    <w:p w:rsidR="00493FD0" w:rsidRPr="00493FD0" w:rsidRDefault="00493FD0" w:rsidP="008B39CE">
      <w:pPr>
        <w:jc w:val="both"/>
        <w:rPr>
          <w:sz w:val="22"/>
          <w:szCs w:val="22"/>
        </w:rPr>
      </w:pPr>
      <w:r w:rsidRPr="00493FD0">
        <w:rPr>
          <w:sz w:val="22"/>
          <w:szCs w:val="22"/>
        </w:rPr>
        <w:t>Адрес электронной почты (если имеется):__________________________________</w:t>
      </w:r>
    </w:p>
    <w:p w:rsidR="00493FD0" w:rsidRPr="00493FD0" w:rsidRDefault="00493FD0" w:rsidP="008B39CE">
      <w:pPr>
        <w:jc w:val="both"/>
        <w:rPr>
          <w:sz w:val="22"/>
          <w:szCs w:val="22"/>
        </w:rPr>
      </w:pPr>
      <w:r w:rsidRPr="00493FD0">
        <w:rPr>
          <w:sz w:val="22"/>
          <w:szCs w:val="22"/>
        </w:rPr>
        <w:t>Контактный телефон: _____________________________________</w:t>
      </w:r>
    </w:p>
    <w:p w:rsidR="00634E8B" w:rsidRDefault="00634E8B" w:rsidP="008B39CE">
      <w:pPr>
        <w:jc w:val="both"/>
        <w:rPr>
          <w:sz w:val="22"/>
          <w:szCs w:val="22"/>
        </w:rPr>
      </w:pPr>
      <w:r w:rsidRPr="00634E8B">
        <w:rPr>
          <w:sz w:val="22"/>
          <w:szCs w:val="22"/>
        </w:rPr>
        <w:t>Настоящей заявкой также подтверждаю, что я, нижеподписавшийся_______________________(ФИО),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493FD0" w:rsidRPr="00493FD0" w:rsidRDefault="00493FD0" w:rsidP="008B39CE">
      <w:pPr>
        <w:jc w:val="both"/>
        <w:rPr>
          <w:sz w:val="22"/>
          <w:szCs w:val="22"/>
        </w:rPr>
      </w:pPr>
      <w:r w:rsidRPr="00493FD0">
        <w:rPr>
          <w:sz w:val="22"/>
          <w:szCs w:val="22"/>
        </w:rPr>
        <w:t>Руководитель (должность) ________________ _______________________</w:t>
      </w:r>
    </w:p>
    <w:p w:rsidR="00493FD0" w:rsidRPr="00371CAA" w:rsidRDefault="00493FD0" w:rsidP="008B39CE">
      <w:pPr>
        <w:jc w:val="both"/>
        <w:rPr>
          <w:sz w:val="16"/>
          <w:szCs w:val="16"/>
        </w:rPr>
      </w:pPr>
      <w:r w:rsidRPr="00493FD0">
        <w:rPr>
          <w:sz w:val="22"/>
          <w:szCs w:val="22"/>
        </w:rPr>
        <w:t xml:space="preserve">                                                       </w:t>
      </w:r>
      <w:r w:rsidRPr="00371CAA">
        <w:rPr>
          <w:i/>
          <w:iCs/>
          <w:sz w:val="16"/>
          <w:szCs w:val="16"/>
        </w:rPr>
        <w:t>(подпись</w:t>
      </w:r>
      <w:r w:rsidRPr="00371CAA">
        <w:rPr>
          <w:sz w:val="16"/>
          <w:szCs w:val="16"/>
        </w:rPr>
        <w:t xml:space="preserve">)                        </w:t>
      </w:r>
      <w:r w:rsidRPr="00371CAA">
        <w:rPr>
          <w:i/>
          <w:iCs/>
          <w:sz w:val="16"/>
          <w:szCs w:val="16"/>
        </w:rPr>
        <w:t>(ФИО)</w:t>
      </w:r>
      <w:r w:rsidRPr="00371CAA">
        <w:rPr>
          <w:sz w:val="16"/>
          <w:szCs w:val="16"/>
        </w:rPr>
        <w:t xml:space="preserve">   </w:t>
      </w:r>
    </w:p>
    <w:p w:rsidR="00493FD0" w:rsidRPr="00371CAA" w:rsidRDefault="00493FD0" w:rsidP="008B39CE">
      <w:pPr>
        <w:jc w:val="center"/>
        <w:rPr>
          <w:sz w:val="16"/>
          <w:szCs w:val="16"/>
        </w:rPr>
      </w:pPr>
      <w:r w:rsidRPr="00371CAA">
        <w:rPr>
          <w:sz w:val="16"/>
          <w:szCs w:val="16"/>
        </w:rPr>
        <w:t>М.П.</w:t>
      </w:r>
    </w:p>
    <w:p w:rsidR="00493FD0" w:rsidRPr="00371CAA" w:rsidRDefault="00493FD0" w:rsidP="008B39CE">
      <w:pPr>
        <w:jc w:val="both"/>
        <w:rPr>
          <w:sz w:val="22"/>
          <w:szCs w:val="16"/>
        </w:rPr>
      </w:pPr>
      <w:r w:rsidRPr="00371CAA">
        <w:rPr>
          <w:sz w:val="22"/>
          <w:szCs w:val="16"/>
        </w:rPr>
        <w:t>Время и дата принятия заявки:</w:t>
      </w:r>
    </w:p>
    <w:p w:rsidR="00493FD0" w:rsidRPr="00493FD0" w:rsidRDefault="00493FD0" w:rsidP="008B39CE">
      <w:pPr>
        <w:jc w:val="both"/>
        <w:rPr>
          <w:sz w:val="22"/>
          <w:szCs w:val="22"/>
        </w:rPr>
      </w:pPr>
      <w:r w:rsidRPr="00493FD0">
        <w:rPr>
          <w:sz w:val="22"/>
          <w:szCs w:val="22"/>
        </w:rPr>
        <w:t>_____ час</w:t>
      </w:r>
      <w:proofErr w:type="gramStart"/>
      <w:r w:rsidRPr="00493FD0">
        <w:rPr>
          <w:sz w:val="22"/>
          <w:szCs w:val="22"/>
        </w:rPr>
        <w:t>.</w:t>
      </w:r>
      <w:proofErr w:type="gramEnd"/>
      <w:r w:rsidRPr="00493FD0">
        <w:rPr>
          <w:sz w:val="22"/>
          <w:szCs w:val="22"/>
        </w:rPr>
        <w:t xml:space="preserve"> _____ </w:t>
      </w:r>
      <w:proofErr w:type="gramStart"/>
      <w:r w:rsidRPr="00493FD0">
        <w:rPr>
          <w:sz w:val="22"/>
          <w:szCs w:val="22"/>
        </w:rPr>
        <w:t>м</w:t>
      </w:r>
      <w:proofErr w:type="gramEnd"/>
      <w:r w:rsidRPr="00493FD0">
        <w:rPr>
          <w:sz w:val="22"/>
          <w:szCs w:val="22"/>
        </w:rPr>
        <w:t>ин. «______»_____________ 20__ г.</w:t>
      </w:r>
    </w:p>
    <w:p w:rsidR="00493FD0" w:rsidRPr="00493FD0" w:rsidRDefault="00493FD0" w:rsidP="008B39CE">
      <w:pPr>
        <w:jc w:val="both"/>
        <w:rPr>
          <w:sz w:val="22"/>
          <w:szCs w:val="22"/>
        </w:rPr>
      </w:pPr>
      <w:r w:rsidRPr="00493FD0">
        <w:rPr>
          <w:sz w:val="22"/>
          <w:szCs w:val="22"/>
        </w:rPr>
        <w:t>Регистрационный номер заявки: № _____________________</w:t>
      </w:r>
    </w:p>
    <w:p w:rsidR="00493FD0" w:rsidRPr="00493FD0" w:rsidRDefault="00493FD0" w:rsidP="008B39CE">
      <w:pPr>
        <w:jc w:val="both"/>
        <w:rPr>
          <w:sz w:val="22"/>
          <w:szCs w:val="22"/>
        </w:rPr>
      </w:pPr>
      <w:r w:rsidRPr="00493FD0">
        <w:rPr>
          <w:sz w:val="22"/>
          <w:szCs w:val="22"/>
        </w:rPr>
        <w:t>Подпись уполномоченного лица: __________________________________</w:t>
      </w:r>
    </w:p>
    <w:sectPr w:rsidR="00493FD0" w:rsidRPr="00493FD0" w:rsidSect="00634E8B">
      <w:pgSz w:w="11906" w:h="16838"/>
      <w:pgMar w:top="851" w:right="851" w:bottom="56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FA3" w:rsidRDefault="00D72FA3" w:rsidP="0045564D">
      <w:r>
        <w:separator/>
      </w:r>
    </w:p>
  </w:endnote>
  <w:endnote w:type="continuationSeparator" w:id="0">
    <w:p w:rsidR="00D72FA3" w:rsidRDefault="00D72FA3"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FA3" w:rsidRDefault="00D72FA3" w:rsidP="0045564D">
      <w:r>
        <w:separator/>
      </w:r>
    </w:p>
  </w:footnote>
  <w:footnote w:type="continuationSeparator" w:id="0">
    <w:p w:rsidR="00D72FA3" w:rsidRDefault="00D72FA3"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1">
    <w:nsid w:val="6F893C25"/>
    <w:multiLevelType w:val="hybridMultilevel"/>
    <w:tmpl w:val="3E5479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A44C9"/>
    <w:rsid w:val="000F1395"/>
    <w:rsid w:val="0016616E"/>
    <w:rsid w:val="001B05A8"/>
    <w:rsid w:val="001C4FAA"/>
    <w:rsid w:val="00234948"/>
    <w:rsid w:val="00295D48"/>
    <w:rsid w:val="002D35EE"/>
    <w:rsid w:val="002E6CE1"/>
    <w:rsid w:val="002F6AE8"/>
    <w:rsid w:val="00324B6C"/>
    <w:rsid w:val="00371CAA"/>
    <w:rsid w:val="00394B7B"/>
    <w:rsid w:val="003B37C4"/>
    <w:rsid w:val="003B55A7"/>
    <w:rsid w:val="004304F5"/>
    <w:rsid w:val="0045564D"/>
    <w:rsid w:val="00493FD0"/>
    <w:rsid w:val="004C54BA"/>
    <w:rsid w:val="00531896"/>
    <w:rsid w:val="005529E3"/>
    <w:rsid w:val="0056163A"/>
    <w:rsid w:val="005B02B1"/>
    <w:rsid w:val="005C03E6"/>
    <w:rsid w:val="005E07CE"/>
    <w:rsid w:val="005F7E7B"/>
    <w:rsid w:val="006105AE"/>
    <w:rsid w:val="006120E4"/>
    <w:rsid w:val="00634E8B"/>
    <w:rsid w:val="00657F59"/>
    <w:rsid w:val="00680E2B"/>
    <w:rsid w:val="00684A5A"/>
    <w:rsid w:val="006E6FB8"/>
    <w:rsid w:val="006F170E"/>
    <w:rsid w:val="006F3AD5"/>
    <w:rsid w:val="00760912"/>
    <w:rsid w:val="007A1AEC"/>
    <w:rsid w:val="007A7EF5"/>
    <w:rsid w:val="008B39CE"/>
    <w:rsid w:val="008B6385"/>
    <w:rsid w:val="009721AA"/>
    <w:rsid w:val="00974F15"/>
    <w:rsid w:val="00990E14"/>
    <w:rsid w:val="009A5A98"/>
    <w:rsid w:val="00A13305"/>
    <w:rsid w:val="00A569AA"/>
    <w:rsid w:val="00B14028"/>
    <w:rsid w:val="00B33FAD"/>
    <w:rsid w:val="00BC3D11"/>
    <w:rsid w:val="00C3290D"/>
    <w:rsid w:val="00C545DE"/>
    <w:rsid w:val="00C6500E"/>
    <w:rsid w:val="00C87531"/>
    <w:rsid w:val="00C9382B"/>
    <w:rsid w:val="00CF1517"/>
    <w:rsid w:val="00D06402"/>
    <w:rsid w:val="00D347CF"/>
    <w:rsid w:val="00D34F72"/>
    <w:rsid w:val="00D36546"/>
    <w:rsid w:val="00D72FA3"/>
    <w:rsid w:val="00D82369"/>
    <w:rsid w:val="00DC656B"/>
    <w:rsid w:val="00E75A7D"/>
    <w:rsid w:val="00F03EE1"/>
    <w:rsid w:val="00F23F0F"/>
    <w:rsid w:val="00F403C7"/>
    <w:rsid w:val="00FC4F91"/>
    <w:rsid w:val="00FF0D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List Paragraph"/>
    <w:basedOn w:val="a"/>
    <w:uiPriority w:val="34"/>
    <w:qFormat/>
    <w:rsid w:val="00BC3D11"/>
    <w:pPr>
      <w:ind w:left="720"/>
      <w:contextualSpacing/>
    </w:pPr>
  </w:style>
  <w:style w:type="paragraph" w:styleId="a8">
    <w:name w:val="Balloon Text"/>
    <w:basedOn w:val="a"/>
    <w:link w:val="a9"/>
    <w:uiPriority w:val="99"/>
    <w:semiHidden/>
    <w:unhideWhenUsed/>
    <w:rsid w:val="001C4FAA"/>
    <w:rPr>
      <w:rFonts w:ascii="Tahoma" w:hAnsi="Tahoma" w:cs="Tahoma"/>
      <w:sz w:val="16"/>
      <w:szCs w:val="16"/>
    </w:rPr>
  </w:style>
  <w:style w:type="character" w:customStyle="1" w:styleId="a9">
    <w:name w:val="Текст выноски Знак"/>
    <w:basedOn w:val="a0"/>
    <w:link w:val="a8"/>
    <w:uiPriority w:val="99"/>
    <w:semiHidden/>
    <w:rsid w:val="001C4FA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List Paragraph"/>
    <w:basedOn w:val="a"/>
    <w:uiPriority w:val="34"/>
    <w:qFormat/>
    <w:rsid w:val="00BC3D11"/>
    <w:pPr>
      <w:ind w:left="720"/>
      <w:contextualSpacing/>
    </w:pPr>
  </w:style>
  <w:style w:type="paragraph" w:styleId="a8">
    <w:name w:val="Balloon Text"/>
    <w:basedOn w:val="a"/>
    <w:link w:val="a9"/>
    <w:uiPriority w:val="99"/>
    <w:semiHidden/>
    <w:unhideWhenUsed/>
    <w:rsid w:val="001C4FAA"/>
    <w:rPr>
      <w:rFonts w:ascii="Tahoma" w:hAnsi="Tahoma" w:cs="Tahoma"/>
      <w:sz w:val="16"/>
      <w:szCs w:val="16"/>
    </w:rPr>
  </w:style>
  <w:style w:type="character" w:customStyle="1" w:styleId="a9">
    <w:name w:val="Текст выноски Знак"/>
    <w:basedOn w:val="a0"/>
    <w:link w:val="a8"/>
    <w:uiPriority w:val="99"/>
    <w:semiHidden/>
    <w:rsid w:val="001C4FA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3987</Words>
  <Characters>22729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8</cp:revision>
  <cp:lastPrinted>2017-12-21T06:26:00Z</cp:lastPrinted>
  <dcterms:created xsi:type="dcterms:W3CDTF">2017-06-07T13:45:00Z</dcterms:created>
  <dcterms:modified xsi:type="dcterms:W3CDTF">2017-12-21T06:26:00Z</dcterms:modified>
</cp:coreProperties>
</file>