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Default="0056163A" w:rsidP="0056163A">
      <w:pPr>
        <w:pStyle w:val="1"/>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56163A" w:rsidRPr="0016264C" w:rsidRDefault="0056163A" w:rsidP="0056163A"/>
    <w:p w:rsidR="0056163A" w:rsidRPr="0091249A" w:rsidRDefault="002B6B0A" w:rsidP="0056163A">
      <w:pPr>
        <w:ind w:firstLine="709"/>
        <w:jc w:val="both"/>
        <w:rPr>
          <w:bCs/>
          <w:sz w:val="22"/>
          <w:szCs w:val="22"/>
        </w:rPr>
      </w:pPr>
      <w:r>
        <w:rPr>
          <w:b/>
          <w:bCs/>
          <w:sz w:val="22"/>
          <w:szCs w:val="22"/>
          <w:u w:val="single"/>
        </w:rPr>
        <w:t>«</w:t>
      </w:r>
      <w:r w:rsidR="008D1DC8">
        <w:rPr>
          <w:b/>
          <w:bCs/>
          <w:sz w:val="22"/>
          <w:szCs w:val="22"/>
          <w:u w:val="single"/>
        </w:rPr>
        <w:t>13</w:t>
      </w:r>
      <w:r>
        <w:rPr>
          <w:b/>
          <w:bCs/>
          <w:sz w:val="22"/>
          <w:szCs w:val="22"/>
          <w:u w:val="single"/>
        </w:rPr>
        <w:t>»</w:t>
      </w:r>
      <w:r w:rsidR="008D1DC8">
        <w:rPr>
          <w:b/>
          <w:bCs/>
          <w:sz w:val="22"/>
          <w:szCs w:val="22"/>
          <w:u w:val="single"/>
        </w:rPr>
        <w:t xml:space="preserve"> сентября</w:t>
      </w:r>
      <w:r>
        <w:rPr>
          <w:b/>
          <w:bCs/>
          <w:sz w:val="22"/>
          <w:szCs w:val="22"/>
          <w:u w:val="single"/>
        </w:rPr>
        <w:t xml:space="preserve"> 2017 года</w:t>
      </w:r>
      <w:r w:rsidR="0056163A" w:rsidRPr="0091249A">
        <w:rPr>
          <w:b/>
          <w:bCs/>
          <w:sz w:val="22"/>
          <w:szCs w:val="22"/>
          <w:u w:val="single"/>
        </w:rPr>
        <w:t xml:space="preserve"> в 11-00 часов</w:t>
      </w:r>
      <w:r w:rsidR="0056163A" w:rsidRPr="0091249A">
        <w:rPr>
          <w:sz w:val="22"/>
          <w:szCs w:val="22"/>
          <w:u w:val="single"/>
        </w:rPr>
        <w:t xml:space="preserve"> </w:t>
      </w:r>
      <w:r w:rsidR="0056163A" w:rsidRPr="0091249A">
        <w:rPr>
          <w:sz w:val="22"/>
          <w:szCs w:val="22"/>
        </w:rPr>
        <w:t>в министерстве инвестиций, земельных и имущественных отношений Нижегородской области (</w:t>
      </w:r>
      <w:proofErr w:type="spellStart"/>
      <w:r w:rsidR="0056163A" w:rsidRPr="0091249A">
        <w:rPr>
          <w:sz w:val="22"/>
          <w:szCs w:val="22"/>
        </w:rPr>
        <w:t>г</w:t>
      </w:r>
      <w:proofErr w:type="gramStart"/>
      <w:r w:rsidR="0056163A" w:rsidRPr="0091249A">
        <w:rPr>
          <w:sz w:val="22"/>
          <w:szCs w:val="22"/>
        </w:rPr>
        <w:t>.Н</w:t>
      </w:r>
      <w:proofErr w:type="gramEnd"/>
      <w:r w:rsidR="0056163A" w:rsidRPr="0091249A">
        <w:rPr>
          <w:sz w:val="22"/>
          <w:szCs w:val="22"/>
        </w:rPr>
        <w:t>ижний</w:t>
      </w:r>
      <w:proofErr w:type="spellEnd"/>
      <w:r w:rsidR="0056163A" w:rsidRPr="0091249A">
        <w:rPr>
          <w:sz w:val="22"/>
          <w:szCs w:val="22"/>
        </w:rPr>
        <w:t xml:space="preserve"> Новгород, </w:t>
      </w:r>
      <w:proofErr w:type="spellStart"/>
      <w:r w:rsidR="0056163A" w:rsidRPr="0091249A">
        <w:rPr>
          <w:sz w:val="22"/>
          <w:szCs w:val="22"/>
        </w:rPr>
        <w:t>ул.М.Ямская</w:t>
      </w:r>
      <w:proofErr w:type="spellEnd"/>
      <w:r w:rsidR="0056163A" w:rsidRPr="0091249A">
        <w:rPr>
          <w:sz w:val="22"/>
          <w:szCs w:val="22"/>
        </w:rPr>
        <w:t xml:space="preserve">, </w:t>
      </w:r>
      <w:r w:rsidR="0056163A">
        <w:rPr>
          <w:sz w:val="22"/>
          <w:szCs w:val="22"/>
        </w:rPr>
        <w:t>д.</w:t>
      </w:r>
      <w:r w:rsidR="0056163A" w:rsidRPr="0091249A">
        <w:rPr>
          <w:sz w:val="22"/>
          <w:szCs w:val="22"/>
        </w:rPr>
        <w:t xml:space="preserve">78, каб.530) состоится </w:t>
      </w:r>
      <w:r w:rsidR="0056163A" w:rsidRPr="0091249A">
        <w:rPr>
          <w:caps/>
          <w:sz w:val="22"/>
          <w:szCs w:val="22"/>
        </w:rPr>
        <w:t>аукцион</w:t>
      </w:r>
      <w:r w:rsidR="0056163A" w:rsidRPr="0091249A">
        <w:rPr>
          <w:sz w:val="22"/>
          <w:szCs w:val="22"/>
        </w:rPr>
        <w:t xml:space="preserve"> на право заключения договора аренды земельного участк</w:t>
      </w:r>
      <w:r w:rsidR="0056163A">
        <w:rPr>
          <w:sz w:val="22"/>
          <w:szCs w:val="22"/>
        </w:rPr>
        <w:t>а, находящегося в государственной собственности</w:t>
      </w:r>
      <w:r w:rsidR="0056163A" w:rsidRPr="0091249A">
        <w:rPr>
          <w:sz w:val="22"/>
          <w:szCs w:val="22"/>
        </w:rPr>
        <w:t xml:space="preserve">, расположенного по адресу: </w:t>
      </w:r>
      <w:r w:rsidRPr="002B6B0A">
        <w:rPr>
          <w:sz w:val="22"/>
          <w:szCs w:val="22"/>
        </w:rPr>
        <w:t>Нижегородская обл., г</w:t>
      </w:r>
      <w:proofErr w:type="gramStart"/>
      <w:r w:rsidRPr="002B6B0A">
        <w:rPr>
          <w:sz w:val="22"/>
          <w:szCs w:val="22"/>
        </w:rPr>
        <w:t>.Д</w:t>
      </w:r>
      <w:proofErr w:type="gramEnd"/>
      <w:r w:rsidRPr="002B6B0A">
        <w:rPr>
          <w:sz w:val="22"/>
          <w:szCs w:val="22"/>
        </w:rPr>
        <w:t>зержинск, пр.Свердлова, 62Д, с кадастровым номером 52:21:0000120:3891, площадью 200±5 кв.м, с разрешенным использованием для строительства гаража боксового типа</w:t>
      </w:r>
      <w:r w:rsidR="0056163A" w:rsidRPr="0091249A">
        <w:rPr>
          <w:sz w:val="22"/>
          <w:szCs w:val="22"/>
        </w:rPr>
        <w:t>.</w:t>
      </w:r>
    </w:p>
    <w:p w:rsidR="0056163A" w:rsidRPr="0091249A" w:rsidRDefault="0056163A" w:rsidP="0056163A">
      <w:pPr>
        <w:ind w:firstLine="709"/>
        <w:jc w:val="center"/>
        <w:rPr>
          <w:sz w:val="22"/>
          <w:szCs w:val="22"/>
        </w:rPr>
      </w:pPr>
    </w:p>
    <w:p w:rsidR="0056163A" w:rsidRPr="00DD2118" w:rsidRDefault="0056163A" w:rsidP="0056163A">
      <w:pPr>
        <w:jc w:val="center"/>
        <w:rPr>
          <w:b/>
          <w:sz w:val="22"/>
          <w:szCs w:val="22"/>
        </w:rPr>
      </w:pPr>
      <w:r w:rsidRPr="0091249A">
        <w:rPr>
          <w:b/>
          <w:sz w:val="22"/>
          <w:szCs w:val="22"/>
        </w:rPr>
        <w:t>1.Организатор</w:t>
      </w:r>
      <w:r w:rsidRPr="00DD2118">
        <w:rPr>
          <w:b/>
          <w:sz w:val="22"/>
          <w:szCs w:val="22"/>
        </w:rPr>
        <w:t xml:space="preserve"> аукциона</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корп.2</w:t>
      </w:r>
      <w:r w:rsidRPr="00DD2118">
        <w:rPr>
          <w:sz w:val="22"/>
          <w:szCs w:val="22"/>
        </w:rPr>
        <w:t>).</w:t>
      </w:r>
    </w:p>
    <w:p w:rsidR="0056163A" w:rsidRPr="00DD2118" w:rsidRDefault="0056163A" w:rsidP="0056163A">
      <w:pPr>
        <w:ind w:firstLine="709"/>
        <w:jc w:val="both"/>
        <w:rPr>
          <w:sz w:val="22"/>
          <w:szCs w:val="22"/>
        </w:rPr>
      </w:pPr>
    </w:p>
    <w:p w:rsidR="0056163A" w:rsidRPr="00DD2118" w:rsidRDefault="0056163A" w:rsidP="0056163A">
      <w:pPr>
        <w:jc w:val="center"/>
        <w:rPr>
          <w:b/>
          <w:sz w:val="22"/>
          <w:szCs w:val="22"/>
        </w:rPr>
      </w:pPr>
      <w:r w:rsidRPr="00DD2118">
        <w:rPr>
          <w:b/>
          <w:sz w:val="22"/>
          <w:szCs w:val="22"/>
        </w:rPr>
        <w:t>2.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C87531" w:rsidRDefault="002B6B0A" w:rsidP="002B6B0A">
      <w:pPr>
        <w:ind w:firstLine="709"/>
        <w:jc w:val="both"/>
        <w:rPr>
          <w:b/>
          <w:sz w:val="22"/>
          <w:szCs w:val="22"/>
        </w:rPr>
      </w:pPr>
      <w:r w:rsidRPr="002B6B0A">
        <w:rPr>
          <w:sz w:val="22"/>
          <w:szCs w:val="22"/>
        </w:rPr>
        <w:t>Организация и проведение аукциона на право заключения договора аренды земельного участка, находящегося в государственной собственности, местоположение: Нижегородская обл., г</w:t>
      </w:r>
      <w:proofErr w:type="gramStart"/>
      <w:r w:rsidRPr="002B6B0A">
        <w:rPr>
          <w:sz w:val="22"/>
          <w:szCs w:val="22"/>
        </w:rPr>
        <w:t>.Д</w:t>
      </w:r>
      <w:proofErr w:type="gramEnd"/>
      <w:r w:rsidRPr="002B6B0A">
        <w:rPr>
          <w:sz w:val="22"/>
          <w:szCs w:val="22"/>
        </w:rPr>
        <w:t>зержинск, пр.Свердлова, 62Д</w:t>
      </w:r>
      <w:r>
        <w:rPr>
          <w:sz w:val="22"/>
          <w:szCs w:val="22"/>
        </w:rPr>
        <w:t>,</w:t>
      </w:r>
      <w:r w:rsidRPr="002B6B0A">
        <w:rPr>
          <w:sz w:val="22"/>
          <w:szCs w:val="22"/>
        </w:rPr>
        <w:t xml:space="preserve"> с кадастровым номером 52:21:0000120:3891, площадью 200±5 кв.м, с разрешенным использованием для строительства гаража боксового типа, категория земель – земли населенных пунктов,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07.06.2016 №789-р</w:t>
      </w:r>
      <w:r w:rsidR="003024F0">
        <w:rPr>
          <w:sz w:val="22"/>
          <w:szCs w:val="22"/>
        </w:rPr>
        <w:t xml:space="preserve"> (с изменениями)</w:t>
      </w:r>
      <w:r w:rsidRPr="002B6B0A">
        <w:rPr>
          <w:sz w:val="22"/>
          <w:szCs w:val="22"/>
        </w:rPr>
        <w:t>.</w:t>
      </w:r>
    </w:p>
    <w:p w:rsidR="00C87531" w:rsidRPr="00D7590E" w:rsidRDefault="00C87531" w:rsidP="00C87531">
      <w:pPr>
        <w:jc w:val="center"/>
        <w:rPr>
          <w:b/>
          <w:sz w:val="22"/>
          <w:szCs w:val="22"/>
        </w:rPr>
      </w:pPr>
      <w:r>
        <w:rPr>
          <w:b/>
          <w:sz w:val="22"/>
          <w:szCs w:val="22"/>
        </w:rPr>
        <w:t>3</w:t>
      </w:r>
      <w:r w:rsidRPr="00DD2118">
        <w:rPr>
          <w:b/>
          <w:sz w:val="22"/>
          <w:szCs w:val="22"/>
        </w:rPr>
        <w:t>. Предмет аукциона.</w:t>
      </w:r>
    </w:p>
    <w:p w:rsidR="00C87531" w:rsidRPr="00DD2118" w:rsidRDefault="002B6B0A" w:rsidP="002B6B0A">
      <w:pPr>
        <w:ind w:firstLine="709"/>
        <w:jc w:val="both"/>
        <w:rPr>
          <w:sz w:val="22"/>
          <w:szCs w:val="22"/>
        </w:rPr>
      </w:pPr>
      <w:r w:rsidRPr="002B6B0A">
        <w:rPr>
          <w:bCs/>
          <w:sz w:val="22"/>
          <w:szCs w:val="22"/>
        </w:rPr>
        <w:t>Предметом аукциона является право на заключение договора аренды земельного участка, находящегося в государственной собственности, с кадастровым номером 52:21:0000120:3891, площадью 200±5 кв.м, местоположение: Нижегородская обл., г.Дзержинск, пр.Свердлова, 62Д, с разрешенным использованием для строительства гаража боксового типа, категория земель – земли населенных пунктов.</w:t>
      </w:r>
    </w:p>
    <w:p w:rsidR="00C87531" w:rsidRDefault="00C87531" w:rsidP="00C87531">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C87531" w:rsidRDefault="00C87531" w:rsidP="00C87531">
      <w:pPr>
        <w:ind w:firstLine="709"/>
        <w:jc w:val="center"/>
        <w:rPr>
          <w:iCs/>
          <w:sz w:val="22"/>
          <w:szCs w:val="22"/>
        </w:rPr>
      </w:pPr>
    </w:p>
    <w:p w:rsidR="002B6B0A" w:rsidRPr="002B6B0A" w:rsidRDefault="002B6B0A" w:rsidP="002B6B0A">
      <w:pPr>
        <w:ind w:firstLine="709"/>
        <w:jc w:val="both"/>
        <w:rPr>
          <w:bCs/>
          <w:sz w:val="22"/>
        </w:rPr>
      </w:pPr>
      <w:r w:rsidRPr="002B6B0A">
        <w:rPr>
          <w:bCs/>
          <w:sz w:val="22"/>
        </w:rPr>
        <w:t>Характеристика земельного участка:</w:t>
      </w:r>
    </w:p>
    <w:p w:rsidR="002B6B0A" w:rsidRPr="002B6B0A" w:rsidRDefault="002B6B0A" w:rsidP="002B6B0A">
      <w:pPr>
        <w:ind w:firstLine="709"/>
        <w:jc w:val="both"/>
        <w:rPr>
          <w:bCs/>
          <w:sz w:val="22"/>
        </w:rPr>
      </w:pPr>
      <w:r w:rsidRPr="002B6B0A">
        <w:rPr>
          <w:bCs/>
          <w:sz w:val="22"/>
        </w:rPr>
        <w:t>Местоположение земельного участка: Нижегородская обл., г.Дзержинск, пр.Свердлова, 62Д;</w:t>
      </w:r>
    </w:p>
    <w:p w:rsidR="002B6B0A" w:rsidRPr="002B6B0A" w:rsidRDefault="002B6B0A" w:rsidP="002B6B0A">
      <w:pPr>
        <w:ind w:firstLine="709"/>
        <w:jc w:val="both"/>
        <w:rPr>
          <w:bCs/>
          <w:sz w:val="22"/>
        </w:rPr>
      </w:pPr>
      <w:r w:rsidRPr="002B6B0A">
        <w:rPr>
          <w:bCs/>
          <w:sz w:val="22"/>
        </w:rPr>
        <w:t>Кадастровый номер: 52:21:0000120:3891;</w:t>
      </w:r>
    </w:p>
    <w:p w:rsidR="002B6B0A" w:rsidRPr="002B6B0A" w:rsidRDefault="002B6B0A" w:rsidP="002B6B0A">
      <w:pPr>
        <w:ind w:firstLine="709"/>
        <w:jc w:val="both"/>
        <w:rPr>
          <w:bCs/>
          <w:sz w:val="22"/>
        </w:rPr>
      </w:pPr>
      <w:r w:rsidRPr="002B6B0A">
        <w:rPr>
          <w:bCs/>
          <w:sz w:val="22"/>
        </w:rPr>
        <w:t>Категория земель (целевое назначение): земли населенных пунктов;</w:t>
      </w:r>
    </w:p>
    <w:p w:rsidR="002B6B0A" w:rsidRPr="002B6B0A" w:rsidRDefault="002B6B0A" w:rsidP="002B6B0A">
      <w:pPr>
        <w:ind w:firstLine="709"/>
        <w:jc w:val="both"/>
        <w:rPr>
          <w:bCs/>
          <w:sz w:val="22"/>
        </w:rPr>
      </w:pPr>
      <w:r w:rsidRPr="002B6B0A">
        <w:rPr>
          <w:bCs/>
          <w:sz w:val="22"/>
        </w:rPr>
        <w:t>Площадь земельного участка: 200±5 кв.м;</w:t>
      </w:r>
    </w:p>
    <w:p w:rsidR="002B6B0A" w:rsidRPr="002B6B0A" w:rsidRDefault="002B6B0A" w:rsidP="002B6B0A">
      <w:pPr>
        <w:ind w:firstLine="709"/>
        <w:jc w:val="both"/>
        <w:rPr>
          <w:bCs/>
          <w:sz w:val="22"/>
        </w:rPr>
      </w:pPr>
      <w:r w:rsidRPr="002B6B0A">
        <w:rPr>
          <w:bCs/>
          <w:sz w:val="22"/>
        </w:rPr>
        <w:t xml:space="preserve">Земельный участок в соответствии с генеральным планом города Дзержинска, утвержденным Постановлением городской Думы города Дзержинска Нижегородской области от 27.06.2007 №221 (с изменениями) расположен в функциональной зоне промышленных и коммунально-складских предприятий. Данный земельный участок расположен в территориальной зоне П-5 (зона производственно-коммунальных объектов V класса вредности) </w:t>
      </w:r>
      <w:proofErr w:type="gramStart"/>
      <w:r w:rsidRPr="002B6B0A">
        <w:rPr>
          <w:bCs/>
          <w:sz w:val="22"/>
        </w:rPr>
        <w:t>согласно Правил</w:t>
      </w:r>
      <w:proofErr w:type="gramEnd"/>
      <w:r w:rsidRPr="002B6B0A">
        <w:rPr>
          <w:bCs/>
          <w:sz w:val="22"/>
        </w:rPr>
        <w:t xml:space="preserve"> землепользования и застройки в городе Дзержинске, утвержденных Постановлением городской Думы города Дзержинска от 23.06.2009 №481  (с изменениями). </w:t>
      </w:r>
    </w:p>
    <w:p w:rsidR="002B6B0A" w:rsidRPr="002B6B0A" w:rsidRDefault="002B6B0A" w:rsidP="002B6B0A">
      <w:pPr>
        <w:ind w:firstLine="709"/>
        <w:jc w:val="both"/>
        <w:rPr>
          <w:bCs/>
          <w:sz w:val="22"/>
        </w:rPr>
      </w:pPr>
      <w:r w:rsidRPr="002B6B0A">
        <w:rPr>
          <w:bCs/>
          <w:sz w:val="22"/>
        </w:rPr>
        <w:t>Основные виды разрешенного использования земельного участка: коммунально-складские и производственные предприятия V класса вредности различного профиля, логистические комплексы, гаражи боксового типа, станции технического обслуживания автомобилей и др.;</w:t>
      </w:r>
    </w:p>
    <w:p w:rsidR="002B6B0A" w:rsidRPr="002B6B0A" w:rsidRDefault="002B6B0A" w:rsidP="002B6B0A">
      <w:pPr>
        <w:ind w:firstLine="709"/>
        <w:jc w:val="both"/>
        <w:rPr>
          <w:bCs/>
          <w:sz w:val="22"/>
        </w:rPr>
      </w:pPr>
      <w:r w:rsidRPr="002B6B0A">
        <w:rPr>
          <w:bCs/>
          <w:sz w:val="22"/>
        </w:rPr>
        <w:t>Возможен раздел земельного участка при условии выполнения проекта межевания территории в установленном законом порядке;</w:t>
      </w:r>
    </w:p>
    <w:p w:rsidR="002B6B0A" w:rsidRPr="002B6B0A" w:rsidRDefault="002B6B0A" w:rsidP="002B6B0A">
      <w:pPr>
        <w:ind w:firstLine="709"/>
        <w:jc w:val="both"/>
        <w:rPr>
          <w:bCs/>
          <w:sz w:val="22"/>
        </w:rPr>
      </w:pPr>
      <w:r w:rsidRPr="002B6B0A">
        <w:rPr>
          <w:bCs/>
          <w:sz w:val="22"/>
        </w:rPr>
        <w:t>Разрешенное использование земельного участка: для строительства гаража боксового типа;</w:t>
      </w:r>
    </w:p>
    <w:p w:rsidR="002B6B0A" w:rsidRPr="002B6B0A" w:rsidRDefault="002B6B0A" w:rsidP="002B6B0A">
      <w:pPr>
        <w:ind w:firstLine="709"/>
        <w:jc w:val="both"/>
        <w:rPr>
          <w:bCs/>
          <w:sz w:val="22"/>
        </w:rPr>
      </w:pPr>
      <w:r w:rsidRPr="002B6B0A">
        <w:rPr>
          <w:bCs/>
          <w:sz w:val="22"/>
        </w:rPr>
        <w:t>Максимальный процент застройки в границах земельного участка – 50%;</w:t>
      </w:r>
    </w:p>
    <w:p w:rsidR="002B6B0A" w:rsidRPr="002B6B0A" w:rsidRDefault="002B6B0A" w:rsidP="002B6B0A">
      <w:pPr>
        <w:ind w:firstLine="709"/>
        <w:jc w:val="both"/>
        <w:rPr>
          <w:bCs/>
          <w:sz w:val="22"/>
        </w:rPr>
      </w:pPr>
      <w:r w:rsidRPr="002B6B0A">
        <w:rPr>
          <w:bCs/>
          <w:sz w:val="22"/>
        </w:rPr>
        <w:t xml:space="preserve">Предельное количество надземных этажей  – 1 </w:t>
      </w:r>
      <w:proofErr w:type="spellStart"/>
      <w:r w:rsidRPr="002B6B0A">
        <w:rPr>
          <w:bCs/>
          <w:sz w:val="22"/>
        </w:rPr>
        <w:t>эт</w:t>
      </w:r>
      <w:proofErr w:type="spellEnd"/>
      <w:r w:rsidRPr="002B6B0A">
        <w:rPr>
          <w:bCs/>
          <w:sz w:val="22"/>
        </w:rPr>
        <w:t xml:space="preserve">.; </w:t>
      </w:r>
    </w:p>
    <w:p w:rsidR="002B6B0A" w:rsidRDefault="002B6B0A" w:rsidP="002B6B0A">
      <w:pPr>
        <w:ind w:firstLine="709"/>
        <w:jc w:val="both"/>
        <w:rPr>
          <w:bCs/>
          <w:sz w:val="22"/>
        </w:rPr>
      </w:pPr>
      <w:r w:rsidRPr="002B6B0A">
        <w:rPr>
          <w:bCs/>
          <w:sz w:val="22"/>
        </w:rPr>
        <w:t xml:space="preserve">Вид приобретаемого права: аренда на </w:t>
      </w:r>
      <w:r>
        <w:rPr>
          <w:bCs/>
          <w:sz w:val="22"/>
        </w:rPr>
        <w:t>18</w:t>
      </w:r>
      <w:r w:rsidRPr="002B6B0A">
        <w:rPr>
          <w:bCs/>
          <w:sz w:val="22"/>
        </w:rPr>
        <w:t xml:space="preserve"> </w:t>
      </w:r>
      <w:r>
        <w:rPr>
          <w:bCs/>
          <w:sz w:val="22"/>
        </w:rPr>
        <w:t>месяцев</w:t>
      </w:r>
      <w:r w:rsidRPr="002B6B0A">
        <w:rPr>
          <w:bCs/>
          <w:sz w:val="22"/>
        </w:rPr>
        <w:t>;</w:t>
      </w:r>
    </w:p>
    <w:p w:rsidR="008D1DC8" w:rsidRDefault="008D1DC8" w:rsidP="002B6B0A">
      <w:pPr>
        <w:ind w:firstLine="709"/>
        <w:jc w:val="both"/>
        <w:rPr>
          <w:bCs/>
          <w:sz w:val="22"/>
        </w:rPr>
      </w:pPr>
      <w:r>
        <w:rPr>
          <w:bCs/>
          <w:sz w:val="22"/>
        </w:rPr>
        <w:t xml:space="preserve">В соответствии с </w:t>
      </w:r>
      <w:r w:rsidRPr="008D1DC8">
        <w:rPr>
          <w:bCs/>
          <w:sz w:val="22"/>
        </w:rPr>
        <w:t>Правил</w:t>
      </w:r>
      <w:r>
        <w:rPr>
          <w:bCs/>
          <w:sz w:val="22"/>
        </w:rPr>
        <w:t>ами</w:t>
      </w:r>
      <w:r w:rsidRPr="008D1DC8">
        <w:rPr>
          <w:bCs/>
          <w:sz w:val="22"/>
        </w:rPr>
        <w:t xml:space="preserve"> землепользования и застройки в городе Дзержинске, утвержденны</w:t>
      </w:r>
      <w:r>
        <w:rPr>
          <w:bCs/>
          <w:sz w:val="22"/>
        </w:rPr>
        <w:t>ми</w:t>
      </w:r>
      <w:r w:rsidRPr="008D1DC8">
        <w:rPr>
          <w:bCs/>
          <w:sz w:val="22"/>
        </w:rPr>
        <w:t xml:space="preserve"> Постановлением городской Думы город</w:t>
      </w:r>
      <w:r>
        <w:rPr>
          <w:bCs/>
          <w:sz w:val="22"/>
        </w:rPr>
        <w:t>а Дзержинска от 23.06.2009 №481</w:t>
      </w:r>
      <w:r w:rsidRPr="008D1DC8">
        <w:rPr>
          <w:bCs/>
          <w:sz w:val="22"/>
        </w:rPr>
        <w:t xml:space="preserve"> (с изменениями)</w:t>
      </w:r>
      <w:r>
        <w:rPr>
          <w:bCs/>
          <w:sz w:val="22"/>
        </w:rPr>
        <w:t>.</w:t>
      </w:r>
    </w:p>
    <w:p w:rsidR="008D1DC8" w:rsidRDefault="008D1DC8" w:rsidP="008D1DC8">
      <w:pPr>
        <w:ind w:firstLine="709"/>
        <w:jc w:val="both"/>
        <w:rPr>
          <w:bCs/>
          <w:sz w:val="22"/>
        </w:rPr>
      </w:pPr>
      <w:r w:rsidRPr="008D1DC8">
        <w:rPr>
          <w:bCs/>
          <w:sz w:val="22"/>
        </w:rPr>
        <w:t>Минимальный отступ от границ земельных участков до зданий, строений, сооружений</w:t>
      </w:r>
      <w:r>
        <w:rPr>
          <w:bCs/>
          <w:sz w:val="22"/>
        </w:rPr>
        <w:t xml:space="preserve">: </w:t>
      </w:r>
    </w:p>
    <w:p w:rsidR="008D1DC8" w:rsidRDefault="008D1DC8" w:rsidP="008D1DC8">
      <w:pPr>
        <w:ind w:firstLine="709"/>
        <w:jc w:val="both"/>
        <w:rPr>
          <w:bCs/>
          <w:sz w:val="22"/>
        </w:rPr>
      </w:pPr>
      <w:r>
        <w:rPr>
          <w:bCs/>
          <w:sz w:val="22"/>
        </w:rPr>
        <w:t>0 - для гаражей боксового типа.</w:t>
      </w:r>
    </w:p>
    <w:p w:rsidR="008D1DC8" w:rsidRDefault="008D1DC8" w:rsidP="008D1DC8">
      <w:pPr>
        <w:ind w:firstLine="709"/>
        <w:jc w:val="both"/>
        <w:rPr>
          <w:bCs/>
          <w:sz w:val="22"/>
        </w:rPr>
      </w:pPr>
      <w:r w:rsidRPr="008D1DC8">
        <w:rPr>
          <w:bCs/>
          <w:sz w:val="22"/>
        </w:rPr>
        <w:t>Минимальный отступ от красной линии до зданий, строений и сооружений</w:t>
      </w:r>
      <w:r>
        <w:rPr>
          <w:bCs/>
          <w:sz w:val="22"/>
        </w:rPr>
        <w:t xml:space="preserve">: </w:t>
      </w:r>
    </w:p>
    <w:p w:rsidR="008D1DC8" w:rsidRPr="008D1DC8" w:rsidRDefault="008D1DC8" w:rsidP="008D1DC8">
      <w:pPr>
        <w:ind w:firstLine="709"/>
        <w:jc w:val="both"/>
        <w:rPr>
          <w:bCs/>
          <w:sz w:val="22"/>
        </w:rPr>
      </w:pPr>
      <w:r>
        <w:rPr>
          <w:bCs/>
          <w:sz w:val="22"/>
        </w:rPr>
        <w:t>0 - для гаражей боксового типа.</w:t>
      </w:r>
    </w:p>
    <w:p w:rsidR="002B6B0A" w:rsidRPr="002B6B0A" w:rsidRDefault="002B6B0A" w:rsidP="002B6B0A">
      <w:pPr>
        <w:ind w:firstLine="709"/>
        <w:jc w:val="both"/>
        <w:rPr>
          <w:bCs/>
          <w:sz w:val="22"/>
        </w:rPr>
      </w:pPr>
      <w:r w:rsidRPr="002B6B0A">
        <w:rPr>
          <w:bCs/>
          <w:sz w:val="22"/>
        </w:rPr>
        <w:t>Обременения земельного участка: на дату принятия решения о проведен</w:t>
      </w:r>
      <w:proofErr w:type="gramStart"/>
      <w:r w:rsidRPr="002B6B0A">
        <w:rPr>
          <w:bCs/>
          <w:sz w:val="22"/>
        </w:rPr>
        <w:t>ии ау</w:t>
      </w:r>
      <w:proofErr w:type="gramEnd"/>
      <w:r w:rsidRPr="002B6B0A">
        <w:rPr>
          <w:bCs/>
          <w:sz w:val="22"/>
        </w:rPr>
        <w:t>кциона на участок не зарегистрированы права третьих лиц;</w:t>
      </w:r>
    </w:p>
    <w:p w:rsidR="002B6B0A" w:rsidRPr="002B6B0A" w:rsidRDefault="002B6B0A" w:rsidP="002B6B0A">
      <w:pPr>
        <w:ind w:firstLine="709"/>
        <w:jc w:val="both"/>
        <w:rPr>
          <w:bCs/>
          <w:sz w:val="22"/>
        </w:rPr>
      </w:pPr>
      <w:r w:rsidRPr="002B6B0A">
        <w:rPr>
          <w:bCs/>
          <w:sz w:val="22"/>
        </w:rPr>
        <w:lastRenderedPageBreak/>
        <w:t>Требования к подъезду: предусмотреть организацию подъезда к земельному участку со стороны пр.Свердлова;</w:t>
      </w:r>
    </w:p>
    <w:p w:rsidR="002B6B0A" w:rsidRPr="002B6B0A" w:rsidRDefault="002B6B0A" w:rsidP="002B6B0A">
      <w:pPr>
        <w:ind w:firstLine="709"/>
        <w:jc w:val="both"/>
        <w:rPr>
          <w:bCs/>
          <w:sz w:val="22"/>
        </w:rPr>
      </w:pPr>
      <w:r w:rsidRPr="002B6B0A">
        <w:rPr>
          <w:bCs/>
          <w:sz w:val="22"/>
        </w:rPr>
        <w:t xml:space="preserve">Информация по инженерно-техническому оборудованию: вынужденный перенос коммуникаций выполнить в соответствии с техническими условиями по рабочему проекту; </w:t>
      </w:r>
    </w:p>
    <w:p w:rsidR="002B6B0A" w:rsidRPr="002B6B0A" w:rsidRDefault="002B6B0A" w:rsidP="002B6B0A">
      <w:pPr>
        <w:ind w:firstLine="709"/>
        <w:jc w:val="both"/>
        <w:rPr>
          <w:bCs/>
          <w:sz w:val="22"/>
        </w:rPr>
      </w:pPr>
      <w:r w:rsidRPr="002B6B0A">
        <w:rPr>
          <w:bCs/>
          <w:sz w:val="22"/>
        </w:rPr>
        <w:t>Обеспечить размещение парковок и автостоянок в границах земельного участка, обеспечить благоустройство и озеленение в соответствии с действующими нормами и правилами.</w:t>
      </w:r>
    </w:p>
    <w:p w:rsidR="002B6B0A" w:rsidRPr="002B6B0A" w:rsidRDefault="002B6B0A" w:rsidP="002B6B0A">
      <w:pPr>
        <w:ind w:firstLine="709"/>
        <w:jc w:val="both"/>
        <w:rPr>
          <w:bCs/>
          <w:sz w:val="22"/>
        </w:rPr>
      </w:pPr>
      <w:r w:rsidRPr="002B6B0A">
        <w:rPr>
          <w:bCs/>
          <w:sz w:val="22"/>
        </w:rPr>
        <w:t>Дополнительные требования: 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p>
    <w:p w:rsidR="002B6B0A" w:rsidRPr="002B6B0A" w:rsidRDefault="002B6B0A" w:rsidP="002B6B0A">
      <w:pPr>
        <w:ind w:firstLine="709"/>
        <w:jc w:val="both"/>
        <w:rPr>
          <w:bCs/>
          <w:sz w:val="22"/>
        </w:rPr>
      </w:pPr>
      <w:r w:rsidRPr="002B6B0A">
        <w:rPr>
          <w:bCs/>
          <w:sz w:val="22"/>
        </w:rPr>
        <w:t>Учитывая размещение объекта на магистральной улице городского значения, представить архитектурно-</w:t>
      </w:r>
      <w:proofErr w:type="gramStart"/>
      <w:r w:rsidRPr="002B6B0A">
        <w:rPr>
          <w:bCs/>
          <w:sz w:val="22"/>
        </w:rPr>
        <w:t>градостроительное решение</w:t>
      </w:r>
      <w:proofErr w:type="gramEnd"/>
      <w:r w:rsidRPr="002B6B0A">
        <w:rPr>
          <w:bCs/>
          <w:sz w:val="22"/>
        </w:rPr>
        <w:t xml:space="preserve"> объекта на согласование в департамент градостроительного развития территории Нижегородской области в соответствии с постановлением Правительства Нижегородской области от 30.11.2015 №767.</w:t>
      </w:r>
    </w:p>
    <w:p w:rsidR="002B6B0A" w:rsidRPr="002B6B0A" w:rsidRDefault="002B6B0A" w:rsidP="002B6B0A">
      <w:pPr>
        <w:ind w:firstLine="709"/>
        <w:jc w:val="both"/>
        <w:rPr>
          <w:bCs/>
          <w:sz w:val="22"/>
        </w:rPr>
      </w:pPr>
      <w:r w:rsidRPr="002B6B0A">
        <w:rPr>
          <w:bCs/>
          <w:sz w:val="22"/>
        </w:rPr>
        <w:t xml:space="preserve">Технические условия подключения объекта к сетям инженерно-технического обеспечения </w:t>
      </w:r>
    </w:p>
    <w:p w:rsidR="002B6B0A" w:rsidRPr="002B6B0A" w:rsidRDefault="002B6B0A" w:rsidP="002B6B0A">
      <w:pPr>
        <w:ind w:firstLine="709"/>
        <w:jc w:val="both"/>
        <w:rPr>
          <w:bCs/>
          <w:sz w:val="22"/>
        </w:rPr>
      </w:pPr>
      <w:r w:rsidRPr="002B6B0A">
        <w:rPr>
          <w:bCs/>
          <w:sz w:val="22"/>
        </w:rPr>
        <w:t xml:space="preserve">1. Подключение к сетям водоснабжения и водоотведения осуществлять в соответствии с техническими условиями от 15.02.2016 №14/16-ТУ,  выданными  ОАО «Дзержинский Водоканал»: </w:t>
      </w:r>
    </w:p>
    <w:p w:rsidR="002B6B0A" w:rsidRPr="002B6B0A" w:rsidRDefault="002B6B0A" w:rsidP="002B6B0A">
      <w:pPr>
        <w:ind w:firstLine="709"/>
        <w:jc w:val="both"/>
        <w:rPr>
          <w:bCs/>
          <w:sz w:val="22"/>
        </w:rPr>
      </w:pPr>
      <w:r w:rsidRPr="002B6B0A">
        <w:rPr>
          <w:bCs/>
          <w:sz w:val="22"/>
        </w:rPr>
        <w:t>- подключение объекта к сетям водоснабжения: с существующего колодца ВК-св-159 или ВК-св-160 на водопроводе Д100 в районе пр.Свердлова 62в. Гарантированный сводный напор в  точке подключения к сетям водоснабжения, м вод</w:t>
      </w:r>
      <w:proofErr w:type="gramStart"/>
      <w:r w:rsidRPr="002B6B0A">
        <w:rPr>
          <w:bCs/>
          <w:sz w:val="22"/>
        </w:rPr>
        <w:t>.</w:t>
      </w:r>
      <w:proofErr w:type="gramEnd"/>
      <w:r w:rsidRPr="002B6B0A">
        <w:rPr>
          <w:bCs/>
          <w:sz w:val="22"/>
        </w:rPr>
        <w:t xml:space="preserve"> </w:t>
      </w:r>
      <w:proofErr w:type="gramStart"/>
      <w:r w:rsidRPr="002B6B0A">
        <w:rPr>
          <w:bCs/>
          <w:sz w:val="22"/>
        </w:rPr>
        <w:t>с</w:t>
      </w:r>
      <w:proofErr w:type="gramEnd"/>
      <w:r w:rsidRPr="002B6B0A">
        <w:rPr>
          <w:bCs/>
          <w:sz w:val="22"/>
        </w:rPr>
        <w:t xml:space="preserve">т. - 10,0. Максимальная величина подключаемой нагрузки – 0,04 </w:t>
      </w:r>
      <w:proofErr w:type="spellStart"/>
      <w:r w:rsidRPr="002B6B0A">
        <w:rPr>
          <w:bCs/>
          <w:sz w:val="22"/>
        </w:rPr>
        <w:t>куб</w:t>
      </w:r>
      <w:proofErr w:type="gramStart"/>
      <w:r w:rsidRPr="002B6B0A">
        <w:rPr>
          <w:bCs/>
          <w:sz w:val="22"/>
        </w:rPr>
        <w:t>.м</w:t>
      </w:r>
      <w:proofErr w:type="spellEnd"/>
      <w:proofErr w:type="gramEnd"/>
      <w:r w:rsidRPr="002B6B0A">
        <w:rPr>
          <w:bCs/>
          <w:sz w:val="22"/>
        </w:rPr>
        <w:t xml:space="preserve">/час, пожаротушение </w:t>
      </w:r>
      <w:proofErr w:type="spellStart"/>
      <w:r w:rsidRPr="002B6B0A">
        <w:rPr>
          <w:bCs/>
          <w:sz w:val="22"/>
        </w:rPr>
        <w:t>наруж</w:t>
      </w:r>
      <w:proofErr w:type="spellEnd"/>
      <w:r w:rsidRPr="002B6B0A">
        <w:rPr>
          <w:bCs/>
          <w:sz w:val="22"/>
        </w:rPr>
        <w:t xml:space="preserve">. - 10 л/с, </w:t>
      </w:r>
      <w:proofErr w:type="spellStart"/>
      <w:r w:rsidRPr="002B6B0A">
        <w:rPr>
          <w:bCs/>
          <w:sz w:val="22"/>
        </w:rPr>
        <w:t>внутр</w:t>
      </w:r>
      <w:proofErr w:type="spellEnd"/>
      <w:r w:rsidRPr="002B6B0A">
        <w:rPr>
          <w:bCs/>
          <w:sz w:val="22"/>
        </w:rPr>
        <w:t>. – 2х2,5 л/с.</w:t>
      </w:r>
    </w:p>
    <w:p w:rsidR="002B6B0A" w:rsidRPr="002B6B0A" w:rsidRDefault="002B6B0A" w:rsidP="002B6B0A">
      <w:pPr>
        <w:ind w:firstLine="709"/>
        <w:jc w:val="both"/>
        <w:rPr>
          <w:bCs/>
          <w:sz w:val="22"/>
        </w:rPr>
      </w:pPr>
      <w:r w:rsidRPr="002B6B0A">
        <w:rPr>
          <w:bCs/>
          <w:sz w:val="22"/>
        </w:rPr>
        <w:t xml:space="preserve">- подключение объекта к системе водоотведения: сброс стоков осуществить в ближайший существующий колодец КК-17-83А на канализации Д500, с западной стороны объекта, проведя предварительно реконструкцию колодца с увеличением диаметра до Д1600. Максимальная величина подключаемой нагрузки – 0,04 </w:t>
      </w:r>
      <w:proofErr w:type="spellStart"/>
      <w:r w:rsidRPr="002B6B0A">
        <w:rPr>
          <w:bCs/>
          <w:sz w:val="22"/>
        </w:rPr>
        <w:t>куб</w:t>
      </w:r>
      <w:proofErr w:type="gramStart"/>
      <w:r w:rsidRPr="002B6B0A">
        <w:rPr>
          <w:bCs/>
          <w:sz w:val="22"/>
        </w:rPr>
        <w:t>.м</w:t>
      </w:r>
      <w:proofErr w:type="spellEnd"/>
      <w:proofErr w:type="gramEnd"/>
      <w:r w:rsidRPr="002B6B0A">
        <w:rPr>
          <w:bCs/>
          <w:sz w:val="22"/>
        </w:rPr>
        <w:t xml:space="preserve">/час. </w:t>
      </w:r>
    </w:p>
    <w:p w:rsidR="002B6B0A" w:rsidRPr="002B6B0A" w:rsidRDefault="002B6B0A" w:rsidP="002B6B0A">
      <w:pPr>
        <w:ind w:firstLine="709"/>
        <w:jc w:val="both"/>
        <w:rPr>
          <w:bCs/>
          <w:sz w:val="22"/>
        </w:rPr>
      </w:pPr>
      <w:r w:rsidRPr="002B6B0A">
        <w:rPr>
          <w:bCs/>
          <w:sz w:val="22"/>
        </w:rPr>
        <w:t>Планируемый срок подключения объекта к централизованным системам водоснабжения и водоотведения - не позднее 2 квартала 2019г.</w:t>
      </w:r>
    </w:p>
    <w:p w:rsidR="002B6B0A" w:rsidRPr="002B6B0A" w:rsidRDefault="002B6B0A" w:rsidP="002B6B0A">
      <w:pPr>
        <w:ind w:firstLine="709"/>
        <w:jc w:val="both"/>
        <w:rPr>
          <w:bCs/>
          <w:sz w:val="22"/>
        </w:rPr>
      </w:pPr>
      <w:r w:rsidRPr="002B6B0A">
        <w:rPr>
          <w:bCs/>
          <w:sz w:val="22"/>
        </w:rPr>
        <w:t>Работы по присоединению внутриплощадочных или внутридомовых сетей построенного объекта в точке подключения к сетям инженерно-технического обеспечения осуществляет ОАО «ДВК» по договору.</w:t>
      </w:r>
    </w:p>
    <w:p w:rsidR="002B6B0A" w:rsidRPr="002B6B0A" w:rsidRDefault="002B6B0A" w:rsidP="002B6B0A">
      <w:pPr>
        <w:ind w:firstLine="709"/>
        <w:jc w:val="both"/>
        <w:rPr>
          <w:bCs/>
          <w:sz w:val="22"/>
        </w:rPr>
      </w:pPr>
      <w:r w:rsidRPr="002B6B0A">
        <w:rPr>
          <w:bCs/>
          <w:sz w:val="22"/>
        </w:rPr>
        <w:t xml:space="preserve">Дополнительные условия: </w:t>
      </w:r>
    </w:p>
    <w:p w:rsidR="002B6B0A" w:rsidRPr="002B6B0A" w:rsidRDefault="002B6B0A" w:rsidP="002B6B0A">
      <w:pPr>
        <w:ind w:firstLine="709"/>
        <w:jc w:val="both"/>
        <w:rPr>
          <w:bCs/>
          <w:sz w:val="22"/>
        </w:rPr>
      </w:pPr>
      <w:r w:rsidRPr="002B6B0A">
        <w:rPr>
          <w:bCs/>
          <w:sz w:val="22"/>
        </w:rPr>
        <w:t xml:space="preserve">-заключить с ОАО «ДВК» договоры на отпуск воды и прием стоков, технический надзор за строительством сетей водопровода и канализации. </w:t>
      </w:r>
    </w:p>
    <w:p w:rsidR="008D1DC8" w:rsidRDefault="002B6B0A" w:rsidP="002B6B0A">
      <w:pPr>
        <w:ind w:firstLine="709"/>
        <w:jc w:val="both"/>
        <w:rPr>
          <w:bCs/>
          <w:sz w:val="22"/>
        </w:rPr>
      </w:pPr>
      <w:r w:rsidRPr="002B6B0A">
        <w:rPr>
          <w:bCs/>
          <w:sz w:val="22"/>
        </w:rPr>
        <w:t xml:space="preserve">Технические условия действительны три года с момента выдачи. </w:t>
      </w:r>
    </w:p>
    <w:p w:rsidR="002B6B0A" w:rsidRDefault="002B6B0A" w:rsidP="002B6B0A">
      <w:pPr>
        <w:ind w:firstLine="709"/>
        <w:jc w:val="both"/>
        <w:rPr>
          <w:bCs/>
          <w:sz w:val="22"/>
        </w:rPr>
      </w:pPr>
      <w:r w:rsidRPr="002B6B0A">
        <w:rPr>
          <w:bCs/>
          <w:sz w:val="22"/>
        </w:rPr>
        <w:t xml:space="preserve">Плата за подключение к системам водоснабжения и водоотведения не установлена (письмо ОАО «Дзержинский Водоканал» от </w:t>
      </w:r>
      <w:r w:rsidR="008D1DC8">
        <w:rPr>
          <w:bCs/>
          <w:sz w:val="22"/>
        </w:rPr>
        <w:t>23</w:t>
      </w:r>
      <w:r w:rsidRPr="002B6B0A">
        <w:rPr>
          <w:bCs/>
          <w:sz w:val="22"/>
        </w:rPr>
        <w:t>.0</w:t>
      </w:r>
      <w:r w:rsidR="008D1DC8">
        <w:rPr>
          <w:bCs/>
          <w:sz w:val="22"/>
        </w:rPr>
        <w:t>1</w:t>
      </w:r>
      <w:r w:rsidRPr="002B6B0A">
        <w:rPr>
          <w:bCs/>
          <w:sz w:val="22"/>
        </w:rPr>
        <w:t>.201</w:t>
      </w:r>
      <w:r w:rsidR="008D1DC8">
        <w:rPr>
          <w:bCs/>
          <w:sz w:val="22"/>
        </w:rPr>
        <w:t>7</w:t>
      </w:r>
      <w:r w:rsidRPr="002B6B0A">
        <w:rPr>
          <w:bCs/>
          <w:sz w:val="22"/>
        </w:rPr>
        <w:t xml:space="preserve"> №</w:t>
      </w:r>
      <w:r w:rsidR="008D1DC8">
        <w:rPr>
          <w:bCs/>
          <w:sz w:val="22"/>
        </w:rPr>
        <w:t>106</w:t>
      </w:r>
      <w:r w:rsidRPr="002B6B0A">
        <w:rPr>
          <w:bCs/>
          <w:sz w:val="22"/>
        </w:rPr>
        <w:t>/</w:t>
      </w:r>
      <w:r w:rsidR="008D1DC8">
        <w:rPr>
          <w:bCs/>
          <w:sz w:val="22"/>
        </w:rPr>
        <w:t>ПЭО</w:t>
      </w:r>
      <w:r w:rsidRPr="002B6B0A">
        <w:rPr>
          <w:bCs/>
          <w:sz w:val="22"/>
        </w:rPr>
        <w:t xml:space="preserve">). </w:t>
      </w:r>
    </w:p>
    <w:p w:rsidR="002B6B0A" w:rsidRPr="002B6B0A" w:rsidRDefault="002B6B0A" w:rsidP="002B6B0A">
      <w:pPr>
        <w:ind w:firstLine="709"/>
        <w:jc w:val="both"/>
        <w:rPr>
          <w:bCs/>
          <w:sz w:val="22"/>
        </w:rPr>
      </w:pPr>
      <w:r w:rsidRPr="002B6B0A">
        <w:rPr>
          <w:bCs/>
          <w:sz w:val="22"/>
        </w:rPr>
        <w:t>2. Теплоснабжение: электрообогрев. В соответствии с Постановлением Правительства РФ от 27.12.2004 №861 осуществляется правообладателем земельного участка посредством обращения в сетевую организацию с заявкой на осуществление технологического присоединения к сетям  электроснабжения. Плата за подключение к сетям электроснабжения взимается в соответствии с утвержденными тарифами электросетевой организации.</w:t>
      </w:r>
    </w:p>
    <w:p w:rsidR="00C87531" w:rsidRPr="002B6B0A" w:rsidRDefault="002B6B0A" w:rsidP="002B6B0A">
      <w:pPr>
        <w:ind w:firstLine="709"/>
        <w:jc w:val="both"/>
        <w:rPr>
          <w:sz w:val="22"/>
        </w:rPr>
      </w:pPr>
      <w:r w:rsidRPr="002B6B0A">
        <w:rPr>
          <w:bCs/>
          <w:sz w:val="22"/>
        </w:rPr>
        <w:t>3. Газоснабжение: не требуется. В связи с отсутствием подключения к сетям плата за подключение не взимается.</w:t>
      </w:r>
    </w:p>
    <w:p w:rsidR="008D1DC8" w:rsidRPr="002B6B0A" w:rsidRDefault="008D1DC8" w:rsidP="00C87531">
      <w:pPr>
        <w:ind w:firstLine="709"/>
        <w:jc w:val="both"/>
        <w:rPr>
          <w:sz w:val="22"/>
        </w:rPr>
      </w:pPr>
      <w:r w:rsidRPr="008D1DC8">
        <w:rPr>
          <w:sz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w:t>
      </w:r>
      <w:r>
        <w:rPr>
          <w:sz w:val="22"/>
        </w:rPr>
        <w:t>арх.</w:t>
      </w:r>
      <w:r w:rsidRPr="008D1DC8">
        <w:rPr>
          <w:sz w:val="22"/>
        </w:rPr>
        <w:t>№</w:t>
      </w:r>
      <w:r>
        <w:rPr>
          <w:sz w:val="22"/>
        </w:rPr>
        <w:t>1744-НО</w:t>
      </w:r>
      <w:r w:rsidRPr="008D1DC8">
        <w:rPr>
          <w:sz w:val="22"/>
        </w:rPr>
        <w:t xml:space="preserve">, утвержденным </w:t>
      </w:r>
      <w:r>
        <w:rPr>
          <w:sz w:val="22"/>
        </w:rPr>
        <w:t>приказом департамента градостроительного развития территории Нижегородской области</w:t>
      </w:r>
      <w:r w:rsidRPr="008D1DC8">
        <w:rPr>
          <w:sz w:val="22"/>
        </w:rPr>
        <w:t xml:space="preserve"> </w:t>
      </w:r>
      <w:r>
        <w:rPr>
          <w:sz w:val="22"/>
        </w:rPr>
        <w:t>18</w:t>
      </w:r>
      <w:r w:rsidRPr="008D1DC8">
        <w:rPr>
          <w:sz w:val="22"/>
        </w:rPr>
        <w:t>.03.2016 №</w:t>
      </w:r>
      <w:r>
        <w:rPr>
          <w:sz w:val="22"/>
        </w:rPr>
        <w:t>05-71 ГП.</w:t>
      </w:r>
    </w:p>
    <w:p w:rsidR="00C87531" w:rsidRPr="0091249A" w:rsidRDefault="00C87531" w:rsidP="00C87531">
      <w:pPr>
        <w:ind w:firstLine="709"/>
        <w:jc w:val="both"/>
        <w:rPr>
          <w:sz w:val="22"/>
        </w:rPr>
      </w:pPr>
      <w:r w:rsidRPr="002B6B0A">
        <w:rPr>
          <w:sz w:val="22"/>
        </w:rPr>
        <w:t>С градостроительным планом</w:t>
      </w:r>
      <w:r w:rsidR="00394B7B">
        <w:rPr>
          <w:sz w:val="22"/>
        </w:rPr>
        <w:t xml:space="preserve"> и </w:t>
      </w:r>
      <w:r w:rsidRPr="00825EF2">
        <w:rPr>
          <w:sz w:val="22"/>
        </w:rPr>
        <w:t xml:space="preserve"> </w:t>
      </w:r>
      <w:r w:rsidR="00394B7B" w:rsidRPr="00825EF2">
        <w:rPr>
          <w:sz w:val="22"/>
        </w:rPr>
        <w:t>тех</w:t>
      </w:r>
      <w:r w:rsidR="00394B7B">
        <w:rPr>
          <w:sz w:val="22"/>
        </w:rPr>
        <w:t xml:space="preserve">ническими </w:t>
      </w:r>
      <w:r w:rsidR="00394B7B" w:rsidRPr="00825EF2">
        <w:rPr>
          <w:sz w:val="22"/>
        </w:rPr>
        <w:t>услови</w:t>
      </w:r>
      <w:r w:rsidR="00394B7B">
        <w:rPr>
          <w:sz w:val="22"/>
        </w:rPr>
        <w:t>ями</w:t>
      </w:r>
      <w:r w:rsidR="00394B7B" w:rsidRPr="00825EF2">
        <w:rPr>
          <w:sz w:val="22"/>
        </w:rPr>
        <w:t xml:space="preserve"> </w:t>
      </w:r>
      <w:r w:rsidRPr="00825EF2">
        <w:rPr>
          <w:sz w:val="22"/>
        </w:rPr>
        <w:t xml:space="preserve">можно ознакомится по адресу:                         </w:t>
      </w:r>
      <w:r>
        <w:rPr>
          <w:sz w:val="22"/>
        </w:rPr>
        <w:t>г</w:t>
      </w:r>
      <w:proofErr w:type="gramStart"/>
      <w:r>
        <w:rPr>
          <w:sz w:val="22"/>
        </w:rPr>
        <w:t>.Н</w:t>
      </w:r>
      <w:proofErr w:type="gramEnd"/>
      <w:r>
        <w:rPr>
          <w:sz w:val="22"/>
        </w:rPr>
        <w:t>ижний Новгород, ул.Малая Ямская, д.78</w:t>
      </w:r>
      <w:r w:rsidRPr="00825EF2">
        <w:rPr>
          <w:sz w:val="22"/>
        </w:rPr>
        <w:t>, каб.№ 517, в дни и часы, установленные для приема заявок, при предъявлении документа, подтверждающего</w:t>
      </w:r>
      <w:r w:rsidRPr="0091249A">
        <w:rPr>
          <w:sz w:val="22"/>
        </w:rPr>
        <w:t xml:space="preserve"> полномочия обратившегося лица.</w:t>
      </w:r>
    </w:p>
    <w:p w:rsidR="002B6B0A" w:rsidRDefault="002B6B0A" w:rsidP="00C87531">
      <w:pPr>
        <w:ind w:firstLine="709"/>
        <w:jc w:val="center"/>
        <w:rPr>
          <w:sz w:val="22"/>
        </w:rPr>
      </w:pPr>
    </w:p>
    <w:p w:rsidR="00C87531" w:rsidRPr="00DD2118" w:rsidRDefault="00C87531" w:rsidP="00C87531">
      <w:pPr>
        <w:ind w:firstLine="709"/>
        <w:jc w:val="center"/>
        <w:rPr>
          <w:b/>
          <w:sz w:val="22"/>
          <w:szCs w:val="22"/>
        </w:rPr>
      </w:pPr>
      <w:r w:rsidRPr="00DD2118">
        <w:rPr>
          <w:b/>
          <w:sz w:val="22"/>
          <w:szCs w:val="22"/>
        </w:rPr>
        <w:t>Порядок  внесения  итоговой цены земельного участка</w:t>
      </w:r>
    </w:p>
    <w:p w:rsidR="004304F5" w:rsidRDefault="00C87531" w:rsidP="00C87531">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DD2118">
        <w:rPr>
          <w:bCs/>
          <w:sz w:val="22"/>
          <w:szCs w:val="22"/>
        </w:rPr>
        <w:t>и</w:t>
      </w:r>
      <w:proofErr w:type="gramEnd"/>
      <w:r w:rsidRPr="00DD2118">
        <w:rPr>
          <w:bCs/>
          <w:sz w:val="22"/>
          <w:szCs w:val="22"/>
        </w:rPr>
        <w:t xml:space="preserve"> 30 дней с момента подписания договора аренды.</w:t>
      </w:r>
      <w:r>
        <w:rPr>
          <w:bCs/>
          <w:sz w:val="22"/>
          <w:szCs w:val="22"/>
        </w:rPr>
        <w:t xml:space="preserve"> </w:t>
      </w:r>
    </w:p>
    <w:p w:rsidR="00C87531" w:rsidRPr="002B6B0A" w:rsidRDefault="00C87531" w:rsidP="00C87531">
      <w:pPr>
        <w:tabs>
          <w:tab w:val="num" w:pos="900"/>
        </w:tabs>
        <w:ind w:firstLine="709"/>
        <w:jc w:val="both"/>
        <w:rPr>
          <w:bCs/>
          <w:sz w:val="22"/>
          <w:szCs w:val="22"/>
        </w:rPr>
      </w:pPr>
      <w:r w:rsidRPr="002B6B0A">
        <w:rPr>
          <w:bCs/>
          <w:sz w:val="22"/>
          <w:szCs w:val="22"/>
        </w:rPr>
        <w:t>В случае досрочного расторжения договора аренды арендная плата за первый год не возвращается</w:t>
      </w:r>
      <w:r w:rsidR="002D35EE" w:rsidRPr="002B6B0A">
        <w:rPr>
          <w:bCs/>
          <w:sz w:val="22"/>
          <w:szCs w:val="22"/>
        </w:rPr>
        <w:t xml:space="preserve"> независимо от причин расторжения.</w:t>
      </w:r>
    </w:p>
    <w:p w:rsidR="00C87531" w:rsidRPr="00DD2118" w:rsidRDefault="00C87531" w:rsidP="00C87531">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DD2118" w:rsidRDefault="00C87531" w:rsidP="00C87531">
      <w:pPr>
        <w:jc w:val="both"/>
        <w:rPr>
          <w:sz w:val="22"/>
          <w:szCs w:val="22"/>
        </w:rPr>
      </w:pPr>
    </w:p>
    <w:p w:rsidR="000D0199" w:rsidRDefault="000D0199" w:rsidP="00C87531">
      <w:pPr>
        <w:jc w:val="center"/>
        <w:rPr>
          <w:b/>
          <w:sz w:val="22"/>
          <w:szCs w:val="22"/>
        </w:rPr>
      </w:pPr>
    </w:p>
    <w:p w:rsidR="00C87531" w:rsidRPr="00DD2118" w:rsidRDefault="00C87531" w:rsidP="00C87531">
      <w:pPr>
        <w:jc w:val="center"/>
        <w:rPr>
          <w:b/>
          <w:sz w:val="22"/>
          <w:szCs w:val="22"/>
        </w:rPr>
      </w:pPr>
      <w:bookmarkStart w:id="0" w:name="_GoBack"/>
      <w:bookmarkEnd w:id="0"/>
      <w:r>
        <w:rPr>
          <w:b/>
          <w:sz w:val="22"/>
          <w:szCs w:val="22"/>
        </w:rPr>
        <w:lastRenderedPageBreak/>
        <w:t>4</w:t>
      </w:r>
      <w:r w:rsidRPr="00DD2118">
        <w:rPr>
          <w:b/>
          <w:sz w:val="22"/>
          <w:szCs w:val="22"/>
        </w:rPr>
        <w:t>. Начальная цена предмета аукциона.</w:t>
      </w:r>
    </w:p>
    <w:p w:rsidR="00C87531" w:rsidRPr="002B6B0A" w:rsidRDefault="002B6B0A" w:rsidP="00C87531">
      <w:pPr>
        <w:ind w:firstLine="709"/>
        <w:jc w:val="both"/>
        <w:rPr>
          <w:sz w:val="22"/>
          <w:szCs w:val="22"/>
        </w:rPr>
      </w:pPr>
      <w:r w:rsidRPr="002B6B0A">
        <w:rPr>
          <w:sz w:val="22"/>
          <w:szCs w:val="22"/>
        </w:rPr>
        <w:t>13 400,00 (Тринадцать тысяч четыреста) рублей (</w:t>
      </w:r>
      <w:proofErr w:type="gramStart"/>
      <w:r w:rsidRPr="002B6B0A">
        <w:rPr>
          <w:sz w:val="22"/>
          <w:szCs w:val="22"/>
        </w:rPr>
        <w:t>установлен</w:t>
      </w:r>
      <w:proofErr w:type="gramEnd"/>
      <w:r w:rsidRPr="002B6B0A">
        <w:rPr>
          <w:sz w:val="22"/>
          <w:szCs w:val="22"/>
        </w:rPr>
        <w:t xml:space="preserve">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r w:rsidR="00C87531" w:rsidRPr="002B6B0A">
        <w:rPr>
          <w:sz w:val="22"/>
          <w:szCs w:val="22"/>
        </w:rPr>
        <w:t>;</w:t>
      </w:r>
    </w:p>
    <w:p w:rsidR="00C87531" w:rsidRDefault="00C87531" w:rsidP="00C87531">
      <w:pPr>
        <w:jc w:val="center"/>
        <w:rPr>
          <w:b/>
          <w:sz w:val="22"/>
          <w:szCs w:val="22"/>
        </w:rPr>
      </w:pPr>
    </w:p>
    <w:p w:rsidR="00C87531" w:rsidRPr="00DD2118" w:rsidRDefault="00C87531" w:rsidP="00C87531">
      <w:pPr>
        <w:jc w:val="center"/>
        <w:rPr>
          <w:b/>
          <w:sz w:val="22"/>
          <w:szCs w:val="22"/>
        </w:rPr>
      </w:pPr>
      <w:r>
        <w:rPr>
          <w:b/>
          <w:sz w:val="22"/>
          <w:szCs w:val="22"/>
        </w:rPr>
        <w:t>5</w:t>
      </w:r>
      <w:r w:rsidRPr="00DD2118">
        <w:rPr>
          <w:b/>
          <w:sz w:val="22"/>
          <w:szCs w:val="22"/>
        </w:rPr>
        <w:t>. Шаг аукциона.</w:t>
      </w:r>
    </w:p>
    <w:p w:rsidR="00C87531" w:rsidRPr="002B6B0A" w:rsidRDefault="00C87531" w:rsidP="00C87531">
      <w:pPr>
        <w:ind w:firstLine="709"/>
        <w:jc w:val="both"/>
      </w:pPr>
      <w:r w:rsidRPr="002B6B0A">
        <w:t xml:space="preserve">Шаг аукциона: </w:t>
      </w:r>
      <w:r w:rsidR="002B6B0A" w:rsidRPr="002B6B0A">
        <w:t>200,00 (Двести) рублей</w:t>
      </w:r>
      <w:r w:rsidRPr="002B6B0A">
        <w:t>.</w:t>
      </w:r>
    </w:p>
    <w:p w:rsidR="00C87531" w:rsidRPr="00DD2118" w:rsidRDefault="00C87531" w:rsidP="00C87531">
      <w:pPr>
        <w:ind w:firstLine="709"/>
        <w:jc w:val="both"/>
        <w:rPr>
          <w:sz w:val="22"/>
          <w:szCs w:val="22"/>
        </w:rPr>
      </w:pPr>
    </w:p>
    <w:p w:rsidR="00C87531" w:rsidRPr="00DD2118" w:rsidRDefault="00C87531" w:rsidP="00C87531">
      <w:pPr>
        <w:jc w:val="center"/>
        <w:rPr>
          <w:b/>
          <w:sz w:val="22"/>
          <w:szCs w:val="22"/>
        </w:rPr>
      </w:pPr>
      <w:r>
        <w:rPr>
          <w:b/>
          <w:sz w:val="22"/>
          <w:szCs w:val="22"/>
        </w:rPr>
        <w:t>6</w:t>
      </w:r>
      <w:r w:rsidRPr="00DD2118">
        <w:rPr>
          <w:b/>
          <w:sz w:val="22"/>
          <w:szCs w:val="22"/>
        </w:rPr>
        <w:t>.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DD2118" w:rsidRDefault="00C87531" w:rsidP="00C87531">
      <w:pPr>
        <w:ind w:firstLine="709"/>
        <w:jc w:val="both"/>
        <w:rPr>
          <w:iCs/>
          <w:sz w:val="22"/>
          <w:szCs w:val="22"/>
        </w:rPr>
      </w:pPr>
      <w:r w:rsidRPr="00DD2118">
        <w:rPr>
          <w:iCs/>
          <w:sz w:val="22"/>
          <w:szCs w:val="22"/>
        </w:rPr>
        <w:t xml:space="preserve">Размер задатка: </w:t>
      </w:r>
      <w:r w:rsidR="002B6B0A" w:rsidRPr="002B6B0A">
        <w:rPr>
          <w:iCs/>
          <w:sz w:val="22"/>
          <w:szCs w:val="22"/>
        </w:rPr>
        <w:t>13 400,00 (Тринадцать тысяч четыреста)</w:t>
      </w:r>
      <w:r w:rsidR="005366AC">
        <w:rPr>
          <w:iCs/>
          <w:sz w:val="22"/>
          <w:szCs w:val="22"/>
        </w:rPr>
        <w:t xml:space="preserve"> </w:t>
      </w:r>
      <w:r w:rsidRPr="006927D5">
        <w:rPr>
          <w:iCs/>
          <w:sz w:val="22"/>
          <w:szCs w:val="22"/>
        </w:rPr>
        <w:t>рублей</w:t>
      </w:r>
      <w:r w:rsidRPr="00DD2118">
        <w:rPr>
          <w:iCs/>
          <w:sz w:val="22"/>
          <w:szCs w:val="22"/>
        </w:rPr>
        <w:t>;</w:t>
      </w:r>
    </w:p>
    <w:p w:rsidR="00C87531" w:rsidRPr="00DD2118" w:rsidRDefault="00C87531" w:rsidP="00C87531">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C87531" w:rsidRPr="00DD2118" w:rsidRDefault="00C87531" w:rsidP="00C87531">
      <w:pPr>
        <w:ind w:firstLine="709"/>
        <w:jc w:val="both"/>
        <w:rPr>
          <w:iCs/>
          <w:sz w:val="22"/>
          <w:szCs w:val="22"/>
        </w:rPr>
      </w:pPr>
      <w:r w:rsidRPr="00DD2118">
        <w:rPr>
          <w:iCs/>
          <w:sz w:val="22"/>
          <w:szCs w:val="22"/>
        </w:rPr>
        <w:t>Реквизиты перечисления задатка: Задаткополучатель: 6030</w:t>
      </w:r>
      <w:r>
        <w:rPr>
          <w:iCs/>
          <w:sz w:val="22"/>
          <w:szCs w:val="22"/>
        </w:rPr>
        <w:t>82</w:t>
      </w:r>
      <w:r w:rsidRPr="00DD2118">
        <w:rPr>
          <w:iCs/>
          <w:sz w:val="22"/>
          <w:szCs w:val="22"/>
        </w:rPr>
        <w:t xml:space="preserve">, </w:t>
      </w:r>
      <w:r>
        <w:rPr>
          <w:iCs/>
          <w:sz w:val="22"/>
          <w:szCs w:val="22"/>
        </w:rPr>
        <w:t>г.Н.Новгород,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 xml:space="preserve">042202001, </w:t>
      </w:r>
    </w:p>
    <w:p w:rsidR="00C87531" w:rsidRPr="00DD2118" w:rsidRDefault="00C87531" w:rsidP="00C87531">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C87531" w:rsidRDefault="00C87531" w:rsidP="0056163A">
      <w:pPr>
        <w:jc w:val="center"/>
        <w:rPr>
          <w:b/>
          <w:sz w:val="22"/>
          <w:szCs w:val="22"/>
        </w:rPr>
      </w:pPr>
    </w:p>
    <w:p w:rsidR="0056163A" w:rsidRDefault="00C87531" w:rsidP="0056163A">
      <w:pPr>
        <w:jc w:val="center"/>
        <w:rPr>
          <w:b/>
          <w:sz w:val="22"/>
          <w:szCs w:val="22"/>
        </w:rPr>
      </w:pPr>
      <w:r>
        <w:rPr>
          <w:b/>
          <w:sz w:val="22"/>
          <w:szCs w:val="22"/>
        </w:rPr>
        <w:t>7</w:t>
      </w:r>
      <w:r w:rsidR="0056163A">
        <w:rPr>
          <w:b/>
          <w:sz w:val="22"/>
          <w:szCs w:val="22"/>
        </w:rPr>
        <w:t>. Порядок проведения аукциона</w:t>
      </w:r>
    </w:p>
    <w:p w:rsidR="002B6B0A" w:rsidRDefault="002B6B0A" w:rsidP="0056163A">
      <w:pPr>
        <w:jc w:val="center"/>
        <w:rPr>
          <w:b/>
          <w:sz w:val="22"/>
          <w:szCs w:val="22"/>
        </w:rPr>
      </w:pPr>
    </w:p>
    <w:p w:rsidR="0056163A" w:rsidRPr="009572FD" w:rsidRDefault="0056163A" w:rsidP="0056163A">
      <w:pPr>
        <w:ind w:firstLine="709"/>
        <w:rPr>
          <w:sz w:val="22"/>
          <w:szCs w:val="22"/>
        </w:rPr>
      </w:pPr>
      <w:r>
        <w:rPr>
          <w:sz w:val="22"/>
          <w:szCs w:val="22"/>
        </w:rPr>
        <w:t>Порядок проведения аукциона регулируется статьей 39.12 Земельного кодекса РФ.</w:t>
      </w:r>
    </w:p>
    <w:p w:rsidR="0056163A" w:rsidRPr="00DD2118" w:rsidRDefault="0056163A" w:rsidP="0056163A">
      <w:pPr>
        <w:ind w:firstLine="709"/>
        <w:jc w:val="both"/>
        <w:rPr>
          <w:sz w:val="22"/>
          <w:szCs w:val="22"/>
        </w:rPr>
      </w:pPr>
      <w:r w:rsidRPr="00DD2118">
        <w:rPr>
          <w:sz w:val="22"/>
          <w:szCs w:val="22"/>
        </w:rPr>
        <w:t>Аукцион является открытым по составу участников.</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Pr>
          <w:sz w:val="22"/>
          <w:szCs w:val="22"/>
        </w:rPr>
        <w:t>г</w:t>
      </w:r>
      <w:proofErr w:type="gramStart"/>
      <w:r>
        <w:rPr>
          <w:sz w:val="22"/>
          <w:szCs w:val="22"/>
        </w:rPr>
        <w:t>.Н</w:t>
      </w:r>
      <w:proofErr w:type="gramEnd"/>
      <w:r>
        <w:rPr>
          <w:sz w:val="22"/>
          <w:szCs w:val="22"/>
        </w:rPr>
        <w:t>ижний Новгород, ул.Малая Ямская, д.78</w:t>
      </w:r>
      <w:r w:rsidRPr="00DD2118">
        <w:rPr>
          <w:sz w:val="22"/>
          <w:szCs w:val="22"/>
        </w:rPr>
        <w:t>, каб</w:t>
      </w:r>
      <w:r w:rsidRPr="00E6753A">
        <w:rPr>
          <w:sz w:val="22"/>
          <w:szCs w:val="22"/>
        </w:rPr>
        <w:t xml:space="preserve">.№517, с </w:t>
      </w:r>
      <w:r w:rsidR="002B6B0A">
        <w:rPr>
          <w:sz w:val="22"/>
          <w:szCs w:val="22"/>
        </w:rPr>
        <w:t>«</w:t>
      </w:r>
      <w:r w:rsidR="008D1DC8">
        <w:rPr>
          <w:sz w:val="22"/>
          <w:szCs w:val="22"/>
        </w:rPr>
        <w:t>1</w:t>
      </w:r>
      <w:r w:rsidR="00387AF3">
        <w:rPr>
          <w:sz w:val="22"/>
          <w:szCs w:val="22"/>
        </w:rPr>
        <w:t>1</w:t>
      </w:r>
      <w:r w:rsidR="002B6B0A">
        <w:rPr>
          <w:sz w:val="22"/>
          <w:szCs w:val="22"/>
        </w:rPr>
        <w:t>»</w:t>
      </w:r>
      <w:r w:rsidR="008D1DC8">
        <w:rPr>
          <w:sz w:val="22"/>
          <w:szCs w:val="22"/>
        </w:rPr>
        <w:t xml:space="preserve"> августа</w:t>
      </w:r>
      <w:r w:rsidR="002B6B0A">
        <w:rPr>
          <w:sz w:val="22"/>
          <w:szCs w:val="22"/>
        </w:rPr>
        <w:t xml:space="preserve"> 2017 года </w:t>
      </w:r>
      <w:r w:rsidRPr="00E6753A">
        <w:rPr>
          <w:sz w:val="22"/>
          <w:szCs w:val="22"/>
        </w:rPr>
        <w:t xml:space="preserve">ежедневно (кроме выходных и праздничных дней), с 10-00 до 12-00 час. и с 13-00 до 17-00, срок окончания приема заявок – </w:t>
      </w:r>
      <w:r w:rsidR="002B6B0A">
        <w:rPr>
          <w:sz w:val="22"/>
          <w:szCs w:val="22"/>
        </w:rPr>
        <w:t>«</w:t>
      </w:r>
      <w:r w:rsidR="008D1DC8">
        <w:rPr>
          <w:sz w:val="22"/>
          <w:szCs w:val="22"/>
        </w:rPr>
        <w:t>8</w:t>
      </w:r>
      <w:r w:rsidR="002B6B0A">
        <w:rPr>
          <w:sz w:val="22"/>
          <w:szCs w:val="22"/>
        </w:rPr>
        <w:t>»</w:t>
      </w:r>
      <w:r w:rsidR="008D1DC8">
        <w:rPr>
          <w:sz w:val="22"/>
          <w:szCs w:val="22"/>
        </w:rPr>
        <w:t xml:space="preserve"> сентября</w:t>
      </w:r>
      <w:r w:rsidR="002B6B0A" w:rsidRPr="002B6B0A">
        <w:rPr>
          <w:sz w:val="22"/>
          <w:szCs w:val="22"/>
        </w:rPr>
        <w:t xml:space="preserve"> 2017 года</w:t>
      </w:r>
      <w:r w:rsidRPr="00E6753A">
        <w:rPr>
          <w:sz w:val="22"/>
          <w:szCs w:val="22"/>
        </w:rPr>
        <w:t xml:space="preserve"> в 12-00 час.</w:t>
      </w:r>
    </w:p>
    <w:p w:rsidR="0056163A" w:rsidRPr="00DD2118" w:rsidRDefault="0056163A" w:rsidP="0056163A">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w:t>
      </w:r>
      <w:r>
        <w:rPr>
          <w:sz w:val="22"/>
          <w:szCs w:val="22"/>
        </w:rPr>
        <w:t>род</w:t>
      </w:r>
      <w:proofErr w:type="spellEnd"/>
      <w:r>
        <w:rPr>
          <w:sz w:val="22"/>
          <w:szCs w:val="22"/>
        </w:rPr>
        <w:t xml:space="preserve">, </w:t>
      </w:r>
      <w:proofErr w:type="spellStart"/>
      <w:r>
        <w:rPr>
          <w:sz w:val="22"/>
          <w:szCs w:val="22"/>
        </w:rPr>
        <w:t>ул</w:t>
      </w:r>
      <w:proofErr w:type="gramStart"/>
      <w:r>
        <w:rPr>
          <w:sz w:val="22"/>
          <w:szCs w:val="22"/>
        </w:rPr>
        <w:t>.М</w:t>
      </w:r>
      <w:proofErr w:type="gramEnd"/>
      <w:r>
        <w:rPr>
          <w:sz w:val="22"/>
          <w:szCs w:val="22"/>
        </w:rPr>
        <w:t>алая</w:t>
      </w:r>
      <w:proofErr w:type="spellEnd"/>
      <w:r>
        <w:rPr>
          <w:sz w:val="22"/>
          <w:szCs w:val="22"/>
        </w:rPr>
        <w:t xml:space="preserve"> Ямская, 78, каб.№</w:t>
      </w:r>
      <w:r w:rsidRPr="00DD2118">
        <w:rPr>
          <w:sz w:val="22"/>
          <w:szCs w:val="22"/>
        </w:rPr>
        <w:t>530 (конференц-зал)</w:t>
      </w:r>
      <w:r>
        <w:rPr>
          <w:sz w:val="22"/>
          <w:szCs w:val="22"/>
        </w:rPr>
        <w:t xml:space="preserve"> </w:t>
      </w:r>
      <w:r w:rsidR="002B6B0A">
        <w:rPr>
          <w:sz w:val="22"/>
          <w:szCs w:val="22"/>
        </w:rPr>
        <w:t>«</w:t>
      </w:r>
      <w:r w:rsidR="008D1DC8">
        <w:rPr>
          <w:sz w:val="22"/>
          <w:szCs w:val="22"/>
        </w:rPr>
        <w:t>11</w:t>
      </w:r>
      <w:r w:rsidR="002B6B0A">
        <w:rPr>
          <w:sz w:val="22"/>
          <w:szCs w:val="22"/>
        </w:rPr>
        <w:t>»</w:t>
      </w:r>
      <w:r w:rsidR="008D1DC8">
        <w:rPr>
          <w:sz w:val="22"/>
          <w:szCs w:val="22"/>
        </w:rPr>
        <w:t xml:space="preserve"> сентября</w:t>
      </w:r>
      <w:r w:rsidR="002B6B0A" w:rsidRPr="002B6B0A">
        <w:rPr>
          <w:sz w:val="22"/>
          <w:szCs w:val="22"/>
        </w:rPr>
        <w:t xml:space="preserve"> 2017 года</w:t>
      </w:r>
      <w:r w:rsidRPr="00E6753A">
        <w:rPr>
          <w:sz w:val="22"/>
          <w:szCs w:val="22"/>
        </w:rPr>
        <w:t xml:space="preserve"> в 11-00 час.</w:t>
      </w:r>
      <w:r w:rsidRPr="00DD2118">
        <w:rPr>
          <w:sz w:val="22"/>
          <w:szCs w:val="22"/>
        </w:rPr>
        <w:t xml:space="preserve"> </w:t>
      </w:r>
    </w:p>
    <w:p w:rsidR="0056163A" w:rsidRPr="00DD2118" w:rsidRDefault="0056163A" w:rsidP="0056163A">
      <w:pPr>
        <w:ind w:firstLine="709"/>
        <w:jc w:val="both"/>
        <w:rPr>
          <w:sz w:val="22"/>
          <w:szCs w:val="22"/>
        </w:rPr>
      </w:pPr>
      <w:r w:rsidRPr="00DD2118">
        <w:rPr>
          <w:sz w:val="22"/>
          <w:szCs w:val="22"/>
        </w:rPr>
        <w:t xml:space="preserve">Аукцион проводится аукционной комиссией по адресу: </w:t>
      </w:r>
      <w:r>
        <w:rPr>
          <w:sz w:val="22"/>
          <w:szCs w:val="22"/>
        </w:rPr>
        <w:t>г</w:t>
      </w:r>
      <w:proofErr w:type="gramStart"/>
      <w:r>
        <w:rPr>
          <w:sz w:val="22"/>
          <w:szCs w:val="22"/>
        </w:rPr>
        <w:t>.Н</w:t>
      </w:r>
      <w:proofErr w:type="gramEnd"/>
      <w:r>
        <w:rPr>
          <w:sz w:val="22"/>
          <w:szCs w:val="22"/>
        </w:rPr>
        <w:t>ижний Новгород, ул.Малая Ямская, д.78</w:t>
      </w:r>
      <w:r w:rsidRPr="00DD2118">
        <w:rPr>
          <w:sz w:val="22"/>
          <w:szCs w:val="22"/>
        </w:rPr>
        <w:t xml:space="preserve">, каб.№ 530 (конференц-зал),  </w:t>
      </w:r>
      <w:r w:rsidR="002B6B0A">
        <w:rPr>
          <w:sz w:val="22"/>
          <w:szCs w:val="22"/>
        </w:rPr>
        <w:t>«</w:t>
      </w:r>
      <w:r w:rsidR="008D1DC8">
        <w:rPr>
          <w:sz w:val="22"/>
          <w:szCs w:val="22"/>
        </w:rPr>
        <w:t>13</w:t>
      </w:r>
      <w:r w:rsidR="002B6B0A">
        <w:rPr>
          <w:sz w:val="22"/>
          <w:szCs w:val="22"/>
        </w:rPr>
        <w:t>»</w:t>
      </w:r>
      <w:r w:rsidR="008D1DC8">
        <w:rPr>
          <w:sz w:val="22"/>
          <w:szCs w:val="22"/>
        </w:rPr>
        <w:t xml:space="preserve"> сентября</w:t>
      </w:r>
      <w:r w:rsidR="002B6B0A" w:rsidRPr="002B6B0A">
        <w:rPr>
          <w:sz w:val="22"/>
          <w:szCs w:val="22"/>
        </w:rPr>
        <w:t xml:space="preserve"> 2017 года </w:t>
      </w:r>
      <w:r w:rsidRPr="00DD2118">
        <w:rPr>
          <w:sz w:val="22"/>
          <w:szCs w:val="22"/>
        </w:rPr>
        <w:t>в 11-00 час.</w:t>
      </w:r>
    </w:p>
    <w:p w:rsidR="0056163A" w:rsidRPr="00DD2118" w:rsidRDefault="0056163A" w:rsidP="0056163A">
      <w:pPr>
        <w:ind w:firstLine="709"/>
        <w:jc w:val="both"/>
        <w:rPr>
          <w:sz w:val="22"/>
          <w:szCs w:val="22"/>
        </w:rPr>
      </w:pPr>
      <w:r w:rsidRPr="00DD2118">
        <w:rPr>
          <w:sz w:val="22"/>
          <w:szCs w:val="22"/>
        </w:rPr>
        <w:t xml:space="preserve">Подведение итогов аукциона производится по адресу </w:t>
      </w:r>
      <w:r>
        <w:rPr>
          <w:sz w:val="22"/>
          <w:szCs w:val="22"/>
        </w:rPr>
        <w:t>г</w:t>
      </w:r>
      <w:proofErr w:type="gramStart"/>
      <w:r>
        <w:rPr>
          <w:sz w:val="22"/>
          <w:szCs w:val="22"/>
        </w:rPr>
        <w:t>.Н</w:t>
      </w:r>
      <w:proofErr w:type="gramEnd"/>
      <w:r>
        <w:rPr>
          <w:sz w:val="22"/>
          <w:szCs w:val="22"/>
        </w:rPr>
        <w:t>ижний Новгород, ул.Малая Ямская, д.78</w:t>
      </w:r>
      <w:r w:rsidRPr="00DD2118">
        <w:rPr>
          <w:sz w:val="22"/>
          <w:szCs w:val="22"/>
        </w:rPr>
        <w:t xml:space="preserve">, каб.№ 530 (конференц-зал) в день проведения аукциона, </w:t>
      </w:r>
      <w:r w:rsidR="008D1DC8">
        <w:rPr>
          <w:sz w:val="22"/>
          <w:szCs w:val="22"/>
        </w:rPr>
        <w:t>«13» сентября 2017 года</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DD2118" w:rsidRDefault="0056163A" w:rsidP="0056163A">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DD2118" w:rsidRDefault="0056163A" w:rsidP="0056163A">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56163A" w:rsidRPr="00DD2118" w:rsidRDefault="0056163A" w:rsidP="0056163A">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DD2118" w:rsidRDefault="0056163A" w:rsidP="0056163A">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DD2118" w:rsidRDefault="0056163A" w:rsidP="0056163A">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DD2118" w:rsidRDefault="0056163A" w:rsidP="0056163A">
      <w:pPr>
        <w:autoSpaceDE w:val="0"/>
        <w:autoSpaceDN w:val="0"/>
        <w:adjustRightInd w:val="0"/>
        <w:ind w:firstLine="709"/>
        <w:jc w:val="both"/>
        <w:rPr>
          <w:sz w:val="22"/>
          <w:szCs w:val="22"/>
        </w:rPr>
      </w:pPr>
      <w:r w:rsidRPr="00DD2118">
        <w:rPr>
          <w:sz w:val="22"/>
          <w:szCs w:val="22"/>
        </w:rPr>
        <w:lastRenderedPageBreak/>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DD2118" w:rsidRDefault="0056163A" w:rsidP="0056163A">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DD2118" w:rsidRDefault="0056163A" w:rsidP="0056163A">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DD2118" w:rsidRDefault="0056163A" w:rsidP="0056163A">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DD2118" w:rsidRDefault="0056163A" w:rsidP="0056163A">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56163A" w:rsidRDefault="0056163A" w:rsidP="0056163A">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56163A" w:rsidRPr="00DD2118" w:rsidRDefault="0056163A" w:rsidP="0056163A">
      <w:pPr>
        <w:ind w:firstLine="709"/>
        <w:jc w:val="both"/>
        <w:rPr>
          <w:sz w:val="22"/>
          <w:szCs w:val="22"/>
        </w:rPr>
      </w:pPr>
      <w:r w:rsidRPr="00DD211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Pr>
          <w:sz w:val="22"/>
          <w:szCs w:val="22"/>
        </w:rPr>
        <w:t>г.Нижний Новгород, ул.Малая Ямская, д.78, каб.№</w:t>
      </w:r>
      <w:r w:rsidRPr="00705021">
        <w:rPr>
          <w:sz w:val="22"/>
          <w:szCs w:val="22"/>
        </w:rPr>
        <w:t>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6163A" w:rsidRPr="00DD2118" w:rsidRDefault="0056163A" w:rsidP="0056163A">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56163A" w:rsidRPr="00DD2118" w:rsidRDefault="0056163A" w:rsidP="0056163A">
      <w:pPr>
        <w:ind w:firstLine="709"/>
        <w:jc w:val="both"/>
        <w:rPr>
          <w:sz w:val="22"/>
          <w:szCs w:val="22"/>
        </w:rPr>
      </w:pPr>
      <w:r w:rsidRPr="00DD2118">
        <w:rPr>
          <w:sz w:val="22"/>
          <w:szCs w:val="22"/>
        </w:rPr>
        <w:t xml:space="preserve">Телефоны для справок: </w:t>
      </w:r>
      <w:r>
        <w:rPr>
          <w:sz w:val="22"/>
          <w:szCs w:val="22"/>
        </w:rPr>
        <w:t>437-30-38</w:t>
      </w:r>
    </w:p>
    <w:p w:rsidR="0056163A" w:rsidRPr="00DD2118" w:rsidRDefault="0056163A" w:rsidP="0056163A">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DD2118" w:rsidRDefault="0056163A" w:rsidP="00C87531">
      <w:pPr>
        <w:jc w:val="both"/>
        <w:rPr>
          <w:sz w:val="22"/>
          <w:szCs w:val="22"/>
        </w:rPr>
      </w:pPr>
    </w:p>
    <w:p w:rsidR="0056163A" w:rsidRPr="00DD2118" w:rsidRDefault="00C87531" w:rsidP="0056163A">
      <w:pPr>
        <w:jc w:val="center"/>
        <w:rPr>
          <w:b/>
          <w:sz w:val="22"/>
          <w:szCs w:val="22"/>
        </w:rPr>
      </w:pPr>
      <w:r>
        <w:rPr>
          <w:b/>
          <w:sz w:val="22"/>
          <w:szCs w:val="22"/>
        </w:rPr>
        <w:t>8</w:t>
      </w:r>
      <w:r w:rsidR="0056163A" w:rsidRPr="00DD2118">
        <w:rPr>
          <w:b/>
          <w:sz w:val="22"/>
          <w:szCs w:val="22"/>
        </w:rPr>
        <w:t>. Форма заявки</w:t>
      </w:r>
    </w:p>
    <w:p w:rsidR="0056163A" w:rsidRPr="00DD2118" w:rsidRDefault="0056163A" w:rsidP="0056163A">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56163A" w:rsidRPr="00DD2118" w:rsidRDefault="0056163A" w:rsidP="0056163A">
      <w:pPr>
        <w:ind w:firstLine="709"/>
        <w:jc w:val="both"/>
        <w:rPr>
          <w:sz w:val="22"/>
          <w:szCs w:val="22"/>
        </w:rPr>
      </w:pPr>
      <w:r w:rsidRPr="00DD2118">
        <w:rPr>
          <w:sz w:val="22"/>
          <w:szCs w:val="22"/>
        </w:rPr>
        <w:t>После перечисления задатка заявитель представляет (лично или через своего представителя) секретарю аукционн</w:t>
      </w:r>
      <w:r>
        <w:rPr>
          <w:sz w:val="22"/>
          <w:szCs w:val="22"/>
        </w:rPr>
        <w:t xml:space="preserve">ой комиссии (г. </w:t>
      </w:r>
      <w:proofErr w:type="spellStart"/>
      <w:r>
        <w:rPr>
          <w:sz w:val="22"/>
          <w:szCs w:val="22"/>
        </w:rPr>
        <w:t>Н.Новгород</w:t>
      </w:r>
      <w:proofErr w:type="spellEnd"/>
      <w:r>
        <w:rPr>
          <w:sz w:val="22"/>
          <w:szCs w:val="22"/>
        </w:rPr>
        <w:t xml:space="preserve">, </w:t>
      </w:r>
      <w:proofErr w:type="spellStart"/>
      <w:r>
        <w:rPr>
          <w:sz w:val="22"/>
          <w:szCs w:val="22"/>
        </w:rPr>
        <w:t>ул</w:t>
      </w:r>
      <w:proofErr w:type="gramStart"/>
      <w:r>
        <w:rPr>
          <w:sz w:val="22"/>
          <w:szCs w:val="22"/>
        </w:rPr>
        <w:t>.</w:t>
      </w:r>
      <w:r w:rsidRPr="00DD2118">
        <w:rPr>
          <w:sz w:val="22"/>
          <w:szCs w:val="22"/>
        </w:rPr>
        <w:t>М</w:t>
      </w:r>
      <w:proofErr w:type="gramEnd"/>
      <w:r w:rsidRPr="00DD2118">
        <w:rPr>
          <w:sz w:val="22"/>
          <w:szCs w:val="22"/>
        </w:rPr>
        <w:t>алая</w:t>
      </w:r>
      <w:proofErr w:type="spellEnd"/>
      <w:r w:rsidRPr="00DD2118">
        <w:rPr>
          <w:sz w:val="22"/>
          <w:szCs w:val="22"/>
        </w:rPr>
        <w:t xml:space="preserve"> Ямская, 78, каб.</w:t>
      </w:r>
      <w:r w:rsidRPr="00A9425F">
        <w:rPr>
          <w:sz w:val="22"/>
          <w:szCs w:val="22"/>
        </w:rPr>
        <w:t xml:space="preserve">517), с </w:t>
      </w:r>
      <w:r w:rsidR="002B6B0A">
        <w:rPr>
          <w:sz w:val="22"/>
          <w:szCs w:val="22"/>
        </w:rPr>
        <w:t>«</w:t>
      </w:r>
      <w:r w:rsidR="00387AF3">
        <w:rPr>
          <w:sz w:val="22"/>
          <w:szCs w:val="22"/>
        </w:rPr>
        <w:t>11</w:t>
      </w:r>
      <w:r w:rsidR="002B6B0A">
        <w:rPr>
          <w:sz w:val="22"/>
          <w:szCs w:val="22"/>
        </w:rPr>
        <w:t>»</w:t>
      </w:r>
      <w:r w:rsidR="00387AF3">
        <w:rPr>
          <w:sz w:val="22"/>
          <w:szCs w:val="22"/>
        </w:rPr>
        <w:t xml:space="preserve"> августа</w:t>
      </w:r>
      <w:r w:rsidR="002B6B0A">
        <w:rPr>
          <w:sz w:val="22"/>
          <w:szCs w:val="22"/>
        </w:rPr>
        <w:t xml:space="preserve"> 2017 года</w:t>
      </w:r>
      <w:r w:rsidRPr="00A9425F">
        <w:rPr>
          <w:sz w:val="22"/>
          <w:szCs w:val="22"/>
        </w:rPr>
        <w:t xml:space="preserve">(с 10-00 до 12-00 и с 13-00 до 17-00 час) ежедневно (кроме выходных и праздничных дней) по </w:t>
      </w:r>
      <w:r w:rsidR="002B6B0A">
        <w:rPr>
          <w:sz w:val="22"/>
          <w:szCs w:val="22"/>
        </w:rPr>
        <w:t>«</w:t>
      </w:r>
      <w:r w:rsidR="00387AF3">
        <w:rPr>
          <w:sz w:val="22"/>
          <w:szCs w:val="22"/>
        </w:rPr>
        <w:t>8</w:t>
      </w:r>
      <w:r w:rsidR="002B6B0A">
        <w:rPr>
          <w:sz w:val="22"/>
          <w:szCs w:val="22"/>
        </w:rPr>
        <w:t>»</w:t>
      </w:r>
      <w:r w:rsidR="00387AF3">
        <w:rPr>
          <w:sz w:val="22"/>
          <w:szCs w:val="22"/>
        </w:rPr>
        <w:t xml:space="preserve"> сентября </w:t>
      </w:r>
      <w:r w:rsidR="002B6B0A" w:rsidRPr="002B6B0A">
        <w:rPr>
          <w:sz w:val="22"/>
          <w:szCs w:val="22"/>
        </w:rPr>
        <w:t>2017 года</w:t>
      </w:r>
      <w:r w:rsidRPr="00A9425F">
        <w:rPr>
          <w:sz w:val="22"/>
          <w:szCs w:val="22"/>
        </w:rPr>
        <w:t xml:space="preserve"> (до 12-00 час.) следующие документы:</w:t>
      </w:r>
    </w:p>
    <w:p w:rsidR="0056163A" w:rsidRPr="00DD2118" w:rsidRDefault="0056163A" w:rsidP="0056163A">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56163A" w:rsidRPr="00DD2118" w:rsidRDefault="0056163A" w:rsidP="0056163A">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56163A" w:rsidRPr="00DD2118" w:rsidRDefault="0056163A" w:rsidP="0056163A">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3B55A7" w:rsidRDefault="0056163A" w:rsidP="003B55A7">
      <w:pPr>
        <w:ind w:firstLine="709"/>
        <w:jc w:val="both"/>
        <w:rPr>
          <w:bCs/>
          <w:sz w:val="22"/>
          <w:szCs w:val="22"/>
        </w:rPr>
      </w:pPr>
      <w:r w:rsidRPr="00DD2118">
        <w:rPr>
          <w:bCs/>
          <w:sz w:val="22"/>
          <w:szCs w:val="22"/>
        </w:rPr>
        <w:t>4)</w:t>
      </w:r>
      <w:r w:rsidR="003B55A7" w:rsidRPr="003B55A7">
        <w:t xml:space="preserve"> </w:t>
      </w:r>
      <w:r w:rsidR="003B55A7" w:rsidRPr="003B55A7">
        <w:rPr>
          <w:bCs/>
          <w:sz w:val="22"/>
          <w:szCs w:val="22"/>
        </w:rPr>
        <w:t>документы, подтверждающие внесение задатка</w:t>
      </w:r>
      <w:r w:rsidR="003B55A7">
        <w:rPr>
          <w:bCs/>
          <w:sz w:val="22"/>
          <w:szCs w:val="22"/>
        </w:rPr>
        <w:t xml:space="preserve"> (</w:t>
      </w:r>
      <w:r w:rsidR="003B55A7" w:rsidRPr="00DD2118">
        <w:rPr>
          <w:bCs/>
          <w:sz w:val="22"/>
          <w:szCs w:val="22"/>
        </w:rPr>
        <w:t>платежное поручение с отметкой банка о перечислении задатка на счет министерства</w:t>
      </w:r>
      <w:r w:rsidR="003B55A7">
        <w:rPr>
          <w:bCs/>
          <w:sz w:val="22"/>
          <w:szCs w:val="22"/>
        </w:rPr>
        <w:t>)</w:t>
      </w:r>
      <w:r w:rsidR="003B55A7" w:rsidRPr="003B55A7">
        <w:rPr>
          <w:bCs/>
          <w:sz w:val="22"/>
          <w:szCs w:val="22"/>
        </w:rPr>
        <w:t xml:space="preserve">. </w:t>
      </w:r>
      <w:r w:rsidR="003B55A7">
        <w:rPr>
          <w:bCs/>
          <w:sz w:val="22"/>
          <w:szCs w:val="22"/>
        </w:rPr>
        <w:t>С</w:t>
      </w:r>
      <w:r w:rsidR="003B55A7" w:rsidRPr="00DD2118">
        <w:rPr>
          <w:bCs/>
          <w:sz w:val="22"/>
          <w:szCs w:val="22"/>
        </w:rPr>
        <w:t xml:space="preserve">рок поступления задатка на счет министерства – до дня окончания приема заявок, </w:t>
      </w:r>
      <w:r w:rsidR="003B55A7" w:rsidRPr="00184243">
        <w:rPr>
          <w:bCs/>
          <w:sz w:val="22"/>
          <w:szCs w:val="22"/>
        </w:rPr>
        <w:t xml:space="preserve">до </w:t>
      </w:r>
      <w:r w:rsidR="00387AF3">
        <w:rPr>
          <w:bCs/>
          <w:sz w:val="22"/>
          <w:szCs w:val="22"/>
        </w:rPr>
        <w:t>8</w:t>
      </w:r>
      <w:r w:rsidR="003B55A7">
        <w:rPr>
          <w:bCs/>
          <w:sz w:val="22"/>
          <w:szCs w:val="22"/>
        </w:rPr>
        <w:t xml:space="preserve"> </w:t>
      </w:r>
      <w:r w:rsidR="00387AF3">
        <w:rPr>
          <w:bCs/>
          <w:sz w:val="22"/>
          <w:szCs w:val="22"/>
        </w:rPr>
        <w:t>сентября</w:t>
      </w:r>
      <w:r w:rsidR="003B55A7" w:rsidRPr="00184243">
        <w:rPr>
          <w:bCs/>
          <w:sz w:val="22"/>
          <w:szCs w:val="22"/>
        </w:rPr>
        <w:t xml:space="preserve"> 201</w:t>
      </w:r>
      <w:r w:rsidR="00387AF3">
        <w:rPr>
          <w:bCs/>
          <w:sz w:val="22"/>
          <w:szCs w:val="22"/>
        </w:rPr>
        <w:t>7</w:t>
      </w:r>
      <w:r w:rsidR="003B55A7">
        <w:rPr>
          <w:bCs/>
          <w:sz w:val="22"/>
          <w:szCs w:val="22"/>
        </w:rPr>
        <w:t xml:space="preserve">  года включительно.</w:t>
      </w:r>
    </w:p>
    <w:p w:rsidR="003B55A7" w:rsidRDefault="003B55A7" w:rsidP="003B55A7">
      <w:pPr>
        <w:ind w:firstLine="709"/>
        <w:jc w:val="both"/>
        <w:rPr>
          <w:bCs/>
          <w:sz w:val="22"/>
          <w:szCs w:val="22"/>
        </w:rPr>
      </w:pPr>
      <w:r w:rsidRPr="003B55A7">
        <w:rPr>
          <w:bCs/>
          <w:sz w:val="22"/>
          <w:szCs w:val="22"/>
        </w:rPr>
        <w:t>Представление документов, подтверждающих внесение задатка, признается заключением соглашения о задатке</w:t>
      </w:r>
      <w:r>
        <w:rPr>
          <w:bCs/>
          <w:sz w:val="22"/>
          <w:szCs w:val="22"/>
        </w:rPr>
        <w:t>.</w:t>
      </w:r>
    </w:p>
    <w:p w:rsidR="0056163A" w:rsidRPr="00DD2118" w:rsidRDefault="005E07CE" w:rsidP="0056163A">
      <w:pPr>
        <w:ind w:firstLine="709"/>
        <w:jc w:val="both"/>
        <w:rPr>
          <w:sz w:val="22"/>
          <w:szCs w:val="22"/>
        </w:rPr>
      </w:pPr>
      <w:r>
        <w:rPr>
          <w:sz w:val="22"/>
          <w:szCs w:val="22"/>
        </w:rPr>
        <w:t>Заявка</w:t>
      </w:r>
      <w:r w:rsidR="0056163A" w:rsidRPr="00DD2118">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DD2118" w:rsidRDefault="0056163A" w:rsidP="0056163A">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DD2118" w:rsidRDefault="0056163A" w:rsidP="0056163A">
      <w:pPr>
        <w:ind w:firstLine="709"/>
        <w:jc w:val="both"/>
        <w:rPr>
          <w:sz w:val="22"/>
          <w:szCs w:val="22"/>
        </w:rPr>
      </w:pPr>
      <w:r w:rsidRPr="00DD2118">
        <w:rPr>
          <w:sz w:val="22"/>
          <w:szCs w:val="22"/>
        </w:rPr>
        <w:lastRenderedPageBreak/>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DD2118" w:rsidRDefault="0056163A" w:rsidP="0056163A">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56163A" w:rsidRPr="00DD2118" w:rsidRDefault="0056163A" w:rsidP="0056163A">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DD2118" w:rsidRDefault="0056163A" w:rsidP="0056163A">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DD2118" w:rsidRDefault="0056163A" w:rsidP="0056163A">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Default="0056163A" w:rsidP="0056163A">
      <w:pPr>
        <w:rPr>
          <w:b/>
          <w:sz w:val="22"/>
          <w:szCs w:val="22"/>
        </w:rPr>
      </w:pPr>
    </w:p>
    <w:p w:rsidR="0056163A" w:rsidRDefault="0056163A" w:rsidP="0056163A">
      <w:pPr>
        <w:jc w:val="both"/>
        <w:rPr>
          <w:i/>
          <w:sz w:val="22"/>
          <w:szCs w:val="22"/>
        </w:rPr>
      </w:pPr>
    </w:p>
    <w:p w:rsidR="0056163A" w:rsidRPr="0056163A" w:rsidRDefault="0056163A" w:rsidP="0056163A">
      <w:pPr>
        <w:jc w:val="both"/>
        <w:rPr>
          <w:i/>
          <w:sz w:val="20"/>
          <w:szCs w:val="22"/>
        </w:rPr>
      </w:pPr>
      <w:r w:rsidRPr="00377DF1">
        <w:rPr>
          <w:i/>
          <w:sz w:val="20"/>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Pr>
          <w:i/>
          <w:sz w:val="20"/>
          <w:szCs w:val="22"/>
          <w:lang w:val="en-US"/>
        </w:rPr>
        <w:t>www</w:t>
      </w:r>
      <w:r w:rsidRPr="0056163A">
        <w:rPr>
          <w:i/>
          <w:sz w:val="20"/>
          <w:szCs w:val="22"/>
        </w:rPr>
        <w:t>.</w:t>
      </w:r>
      <w:r>
        <w:rPr>
          <w:i/>
          <w:sz w:val="20"/>
          <w:szCs w:val="22"/>
        </w:rPr>
        <w:t>mininvest.government-nnov.ru</w:t>
      </w:r>
      <w:r w:rsidRPr="0056163A">
        <w:rPr>
          <w:i/>
          <w:sz w:val="20"/>
          <w:szCs w:val="22"/>
        </w:rPr>
        <w:t>.</w:t>
      </w:r>
    </w:p>
    <w:p w:rsidR="00493FD0" w:rsidRDefault="00493FD0">
      <w:pPr>
        <w:spacing w:after="200" w:line="276" w:lineRule="auto"/>
        <w:rPr>
          <w:b/>
          <w:bCs/>
          <w:spacing w:val="-6"/>
          <w:sz w:val="22"/>
          <w:szCs w:val="22"/>
        </w:rPr>
      </w:pPr>
      <w:r>
        <w:rPr>
          <w:b/>
          <w:bCs/>
          <w:spacing w:val="-6"/>
          <w:sz w:val="22"/>
          <w:szCs w:val="22"/>
        </w:rPr>
        <w:br w:type="page"/>
      </w:r>
    </w:p>
    <w:p w:rsidR="00493FD0" w:rsidRPr="00493FD0" w:rsidRDefault="00493FD0" w:rsidP="00493FD0">
      <w:pPr>
        <w:keepNext/>
        <w:ind w:left="5103"/>
        <w:jc w:val="both"/>
        <w:outlineLvl w:val="0"/>
        <w:rPr>
          <w:bCs/>
          <w:spacing w:val="-6"/>
          <w:sz w:val="22"/>
          <w:szCs w:val="22"/>
        </w:rPr>
      </w:pPr>
      <w:r w:rsidRPr="00493FD0">
        <w:rPr>
          <w:bCs/>
          <w:spacing w:val="-6"/>
          <w:sz w:val="22"/>
          <w:szCs w:val="22"/>
        </w:rPr>
        <w:lastRenderedPageBreak/>
        <w:t>Приложение №2 к извещению о проведен</w:t>
      </w:r>
      <w:proofErr w:type="gramStart"/>
      <w:r w:rsidRPr="00493FD0">
        <w:rPr>
          <w:bCs/>
          <w:spacing w:val="-6"/>
          <w:sz w:val="22"/>
          <w:szCs w:val="22"/>
        </w:rPr>
        <w:t>ии ау</w:t>
      </w:r>
      <w:proofErr w:type="gramEnd"/>
      <w:r w:rsidRPr="00493FD0">
        <w:rPr>
          <w:bCs/>
          <w:spacing w:val="-6"/>
          <w:sz w:val="22"/>
          <w:szCs w:val="22"/>
        </w:rPr>
        <w:t xml:space="preserve">кциона </w:t>
      </w:r>
      <w:r w:rsidRPr="00493FD0">
        <w:rPr>
          <w:sz w:val="22"/>
          <w:szCs w:val="22"/>
        </w:rPr>
        <w:t>на право заключения договора аренды земельного участка</w:t>
      </w:r>
    </w:p>
    <w:p w:rsidR="00493FD0" w:rsidRPr="00493FD0" w:rsidRDefault="00493FD0" w:rsidP="00493FD0">
      <w:pPr>
        <w:jc w:val="center"/>
        <w:rPr>
          <w:b/>
          <w:bCs/>
          <w:spacing w:val="-6"/>
          <w:sz w:val="22"/>
          <w:szCs w:val="22"/>
        </w:rPr>
      </w:pPr>
    </w:p>
    <w:p w:rsidR="00493FD0" w:rsidRPr="00493FD0" w:rsidRDefault="00493FD0" w:rsidP="00493FD0">
      <w:pPr>
        <w:jc w:val="center"/>
        <w:rPr>
          <w:b/>
          <w:bCs/>
          <w:spacing w:val="-6"/>
          <w:sz w:val="22"/>
          <w:szCs w:val="22"/>
        </w:rPr>
      </w:pPr>
      <w:r w:rsidRPr="00493FD0">
        <w:rPr>
          <w:b/>
          <w:bCs/>
          <w:spacing w:val="-6"/>
          <w:sz w:val="22"/>
          <w:szCs w:val="22"/>
        </w:rPr>
        <w:t>ЗАЯВКА НА УЧАСТИЕ В АУКЦИОНЕ</w:t>
      </w:r>
    </w:p>
    <w:p w:rsidR="00493FD0" w:rsidRPr="00493FD0" w:rsidRDefault="00493FD0" w:rsidP="00493FD0">
      <w:pPr>
        <w:ind w:firstLine="709"/>
        <w:jc w:val="both"/>
        <w:rPr>
          <w:bCs/>
          <w:sz w:val="22"/>
          <w:szCs w:val="22"/>
        </w:rPr>
      </w:pPr>
      <w:r w:rsidRPr="00493FD0">
        <w:t xml:space="preserve">на право заключения договора аренды земельного участка, находящегося в государственной собственности, </w:t>
      </w:r>
      <w:r w:rsidR="002B6B0A" w:rsidRPr="002B6B0A">
        <w:t>расположенного по адресу: Нижегородская обл., г</w:t>
      </w:r>
      <w:proofErr w:type="gramStart"/>
      <w:r w:rsidR="002B6B0A" w:rsidRPr="002B6B0A">
        <w:t>.Д</w:t>
      </w:r>
      <w:proofErr w:type="gramEnd"/>
      <w:r w:rsidR="002B6B0A" w:rsidRPr="002B6B0A">
        <w:t>зержинск, пр.Свердлова, 62Д, с кадастровым номером 52:21:0000120:3891, площадью 200±5 кв.м, с разрешенным использованием для строительства гаража боксового типа</w:t>
      </w:r>
      <w:r w:rsidRPr="00493FD0">
        <w:t>.</w:t>
      </w:r>
    </w:p>
    <w:p w:rsidR="00493FD0" w:rsidRPr="00493FD0" w:rsidRDefault="00493FD0" w:rsidP="00493FD0">
      <w:pPr>
        <w:jc w:val="center"/>
        <w:rPr>
          <w:bCs/>
          <w:sz w:val="22"/>
          <w:szCs w:val="22"/>
        </w:rPr>
      </w:pPr>
      <w:r w:rsidRPr="00493FD0">
        <w:t xml:space="preserve"> </w:t>
      </w:r>
    </w:p>
    <w:p w:rsidR="00493FD0" w:rsidRDefault="00493FD0" w:rsidP="00493FD0">
      <w:pPr>
        <w:jc w:val="center"/>
        <w:rPr>
          <w:sz w:val="22"/>
          <w:szCs w:val="22"/>
        </w:rPr>
      </w:pPr>
      <w:r w:rsidRPr="00493FD0">
        <w:rPr>
          <w:sz w:val="22"/>
          <w:szCs w:val="22"/>
        </w:rPr>
        <w:t xml:space="preserve">г.Н.Новгород                      </w:t>
      </w:r>
      <w:r>
        <w:rPr>
          <w:sz w:val="22"/>
          <w:szCs w:val="22"/>
        </w:rPr>
        <w:t xml:space="preserve">                </w:t>
      </w:r>
      <w:r w:rsidRPr="00493FD0">
        <w:rPr>
          <w:sz w:val="22"/>
          <w:szCs w:val="22"/>
        </w:rPr>
        <w:t xml:space="preserve">                                                          «____» ______________ г.</w:t>
      </w:r>
    </w:p>
    <w:p w:rsidR="00371CAA" w:rsidRPr="00493FD0" w:rsidRDefault="00371CAA" w:rsidP="00493FD0">
      <w:pPr>
        <w:jc w:val="center"/>
        <w:rPr>
          <w:sz w:val="22"/>
          <w:szCs w:val="22"/>
        </w:rPr>
      </w:pPr>
    </w:p>
    <w:p w:rsidR="00493FD0" w:rsidRPr="00493FD0" w:rsidRDefault="00493FD0" w:rsidP="00493FD0">
      <w:pPr>
        <w:jc w:val="center"/>
        <w:rPr>
          <w:sz w:val="22"/>
          <w:szCs w:val="22"/>
        </w:rPr>
      </w:pPr>
      <w:r w:rsidRPr="00493FD0">
        <w:rPr>
          <w:sz w:val="22"/>
          <w:szCs w:val="22"/>
        </w:rPr>
        <w:t>_____________________________________________________________________________________</w:t>
      </w:r>
    </w:p>
    <w:p w:rsidR="00493FD0" w:rsidRPr="00493FD0" w:rsidRDefault="00493FD0" w:rsidP="00493FD0">
      <w:pPr>
        <w:jc w:val="center"/>
        <w:rPr>
          <w:i/>
          <w:iCs/>
          <w:sz w:val="22"/>
          <w:szCs w:val="22"/>
        </w:rPr>
      </w:pPr>
      <w:proofErr w:type="gramStart"/>
      <w:r w:rsidRPr="00493FD0">
        <w:rPr>
          <w:i/>
          <w:iCs/>
          <w:sz w:val="22"/>
          <w:szCs w:val="22"/>
        </w:rPr>
        <w:t>(для юридического лица: наименование, юр. адрес, банковские реквизиты</w:t>
      </w:r>
      <w:proofErr w:type="gramEnd"/>
    </w:p>
    <w:p w:rsidR="00493FD0" w:rsidRPr="00493FD0" w:rsidRDefault="00493FD0" w:rsidP="00493FD0">
      <w:pPr>
        <w:jc w:val="center"/>
        <w:rPr>
          <w:i/>
          <w:iCs/>
          <w:sz w:val="22"/>
          <w:szCs w:val="22"/>
        </w:rPr>
      </w:pPr>
      <w:r w:rsidRPr="00493FD0">
        <w:rPr>
          <w:i/>
          <w:iCs/>
          <w:sz w:val="22"/>
          <w:szCs w:val="22"/>
        </w:rPr>
        <w:t xml:space="preserve">для физического лица: </w:t>
      </w:r>
      <w:proofErr w:type="gramStart"/>
      <w:r w:rsidRPr="00493FD0">
        <w:rPr>
          <w:i/>
          <w:iCs/>
          <w:sz w:val="22"/>
          <w:szCs w:val="22"/>
        </w:rPr>
        <w:t>ФИО, адрес, паспортные данные)</w:t>
      </w:r>
      <w:proofErr w:type="gramEnd"/>
    </w:p>
    <w:p w:rsidR="00493FD0" w:rsidRPr="00493FD0" w:rsidRDefault="00493FD0" w:rsidP="00493FD0">
      <w:pPr>
        <w:rPr>
          <w:sz w:val="22"/>
          <w:szCs w:val="22"/>
        </w:rPr>
      </w:pPr>
    </w:p>
    <w:p w:rsidR="00493FD0" w:rsidRPr="00493FD0" w:rsidRDefault="00493FD0" w:rsidP="00493FD0">
      <w:pPr>
        <w:rPr>
          <w:sz w:val="22"/>
          <w:szCs w:val="22"/>
        </w:rPr>
      </w:pPr>
      <w:r w:rsidRPr="00493FD0">
        <w:rPr>
          <w:sz w:val="22"/>
          <w:szCs w:val="22"/>
        </w:rPr>
        <w:t xml:space="preserve">в лице _________________________________________________, </w:t>
      </w:r>
      <w:proofErr w:type="gramStart"/>
      <w:r w:rsidRPr="00493FD0">
        <w:rPr>
          <w:sz w:val="22"/>
          <w:szCs w:val="22"/>
        </w:rPr>
        <w:t>действующего</w:t>
      </w:r>
      <w:proofErr w:type="gramEnd"/>
      <w:r w:rsidRPr="00493FD0">
        <w:rPr>
          <w:sz w:val="22"/>
          <w:szCs w:val="22"/>
        </w:rPr>
        <w:t xml:space="preserve"> на </w:t>
      </w:r>
    </w:p>
    <w:p w:rsidR="00493FD0" w:rsidRPr="00493FD0" w:rsidRDefault="00493FD0" w:rsidP="00493FD0">
      <w:pPr>
        <w:jc w:val="center"/>
        <w:rPr>
          <w:sz w:val="22"/>
          <w:szCs w:val="22"/>
        </w:rPr>
      </w:pPr>
      <w:r w:rsidRPr="00493FD0">
        <w:rPr>
          <w:sz w:val="22"/>
          <w:szCs w:val="22"/>
        </w:rPr>
        <w:t>(должность, ФИО)</w:t>
      </w:r>
    </w:p>
    <w:p w:rsidR="00493FD0" w:rsidRPr="00493FD0" w:rsidRDefault="00493FD0" w:rsidP="00493FD0">
      <w:pPr>
        <w:rPr>
          <w:sz w:val="22"/>
          <w:szCs w:val="22"/>
        </w:rPr>
      </w:pPr>
      <w:proofErr w:type="gramStart"/>
      <w:r w:rsidRPr="00493FD0">
        <w:rPr>
          <w:sz w:val="22"/>
          <w:szCs w:val="22"/>
        </w:rPr>
        <w:t>основании</w:t>
      </w:r>
      <w:proofErr w:type="gramEnd"/>
      <w:r w:rsidRPr="00493FD0">
        <w:rPr>
          <w:sz w:val="22"/>
          <w:szCs w:val="22"/>
        </w:rPr>
        <w:t xml:space="preserve"> _________________________________ принимаем решение об участии </w:t>
      </w:r>
    </w:p>
    <w:p w:rsidR="00493FD0" w:rsidRPr="00493FD0" w:rsidRDefault="00493FD0" w:rsidP="00493FD0">
      <w:pPr>
        <w:ind w:firstLine="708"/>
        <w:rPr>
          <w:sz w:val="22"/>
          <w:szCs w:val="22"/>
        </w:rPr>
      </w:pPr>
      <w:r w:rsidRPr="00493FD0">
        <w:rPr>
          <w:sz w:val="22"/>
          <w:szCs w:val="22"/>
        </w:rPr>
        <w:t xml:space="preserve">               </w:t>
      </w:r>
      <w:r w:rsidRPr="00493FD0">
        <w:rPr>
          <w:sz w:val="22"/>
          <w:szCs w:val="22"/>
        </w:rPr>
        <w:tab/>
        <w:t xml:space="preserve"> (наименование документа) </w:t>
      </w:r>
    </w:p>
    <w:p w:rsidR="00493FD0" w:rsidRPr="00493FD0" w:rsidRDefault="00493FD0" w:rsidP="00493FD0">
      <w:pPr>
        <w:jc w:val="both"/>
        <w:rPr>
          <w:bCs/>
          <w:sz w:val="22"/>
          <w:szCs w:val="22"/>
        </w:rPr>
      </w:pPr>
      <w:r w:rsidRPr="00493FD0">
        <w:rPr>
          <w:sz w:val="22"/>
          <w:szCs w:val="22"/>
        </w:rPr>
        <w:t xml:space="preserve">в аукционе на право заключения договора аренды земельного участка, находящегося в государственной собственности, </w:t>
      </w:r>
      <w:r w:rsidR="002B6B0A" w:rsidRPr="002B6B0A">
        <w:rPr>
          <w:sz w:val="22"/>
          <w:szCs w:val="22"/>
        </w:rPr>
        <w:t>расположенного по адресу: Нижегородская обл., г</w:t>
      </w:r>
      <w:proofErr w:type="gramStart"/>
      <w:r w:rsidR="002B6B0A" w:rsidRPr="002B6B0A">
        <w:rPr>
          <w:sz w:val="22"/>
          <w:szCs w:val="22"/>
        </w:rPr>
        <w:t>.Д</w:t>
      </w:r>
      <w:proofErr w:type="gramEnd"/>
      <w:r w:rsidR="002B6B0A" w:rsidRPr="002B6B0A">
        <w:rPr>
          <w:sz w:val="22"/>
          <w:szCs w:val="22"/>
        </w:rPr>
        <w:t>зержинск, пр.Свердлова, 62Д, с кадастровым номером 52:21:0000120:3891, площадью 200±5 кв.м, с разрешенным использованием для строительства гаража боксового типа</w:t>
      </w:r>
      <w:r w:rsidRPr="00493FD0">
        <w:rPr>
          <w:sz w:val="22"/>
          <w:szCs w:val="22"/>
        </w:rPr>
        <w:t xml:space="preserve">, проводимом </w:t>
      </w:r>
      <w:r w:rsidR="00387AF3" w:rsidRPr="00387AF3">
        <w:rPr>
          <w:sz w:val="22"/>
          <w:szCs w:val="22"/>
        </w:rPr>
        <w:t xml:space="preserve">«13» сентября 2017 года </w:t>
      </w:r>
      <w:r w:rsidRPr="00493FD0">
        <w:rPr>
          <w:sz w:val="22"/>
          <w:szCs w:val="22"/>
        </w:rPr>
        <w:t>министерством инвестиций, земельных и имущественных отношений Нижегородской об</w:t>
      </w:r>
      <w:r w:rsidRPr="00493FD0">
        <w:rPr>
          <w:bCs/>
          <w:sz w:val="22"/>
          <w:szCs w:val="22"/>
        </w:rPr>
        <w:t>ласти.</w:t>
      </w:r>
    </w:p>
    <w:p w:rsidR="00493FD0" w:rsidRPr="00493FD0" w:rsidRDefault="00493FD0" w:rsidP="00493FD0">
      <w:pPr>
        <w:tabs>
          <w:tab w:val="left" w:pos="0"/>
          <w:tab w:val="left" w:pos="540"/>
        </w:tabs>
        <w:ind w:firstLine="540"/>
        <w:jc w:val="both"/>
        <w:rPr>
          <w:sz w:val="22"/>
          <w:szCs w:val="22"/>
        </w:rPr>
      </w:pPr>
      <w:r w:rsidRPr="00493FD0">
        <w:rPr>
          <w:sz w:val="22"/>
          <w:szCs w:val="22"/>
        </w:rPr>
        <w:t>1.Настоящей заявкой подтверждаем, что:</w:t>
      </w:r>
    </w:p>
    <w:p w:rsidR="00493FD0" w:rsidRPr="00493FD0" w:rsidRDefault="00493FD0" w:rsidP="00493FD0">
      <w:pPr>
        <w:tabs>
          <w:tab w:val="left" w:pos="0"/>
          <w:tab w:val="left" w:pos="540"/>
        </w:tabs>
        <w:ind w:firstLine="540"/>
        <w:jc w:val="both"/>
        <w:rPr>
          <w:sz w:val="22"/>
          <w:szCs w:val="22"/>
        </w:rPr>
      </w:pPr>
      <w:r w:rsidRPr="00493FD0">
        <w:rPr>
          <w:sz w:val="22"/>
          <w:szCs w:val="22"/>
        </w:rPr>
        <w:t>-  в отношении нашей организации не проводится процедура банкротства и она не находится в процессе ликвидации.</w:t>
      </w:r>
      <w:r w:rsidR="002B6B0A">
        <w:rPr>
          <w:sz w:val="22"/>
          <w:szCs w:val="22"/>
        </w:rPr>
        <w:t xml:space="preserve"> </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493FD0" w:rsidRDefault="00493FD0" w:rsidP="00493FD0">
      <w:pPr>
        <w:tabs>
          <w:tab w:val="left" w:pos="540"/>
        </w:tabs>
        <w:jc w:val="both"/>
        <w:rPr>
          <w:b/>
          <w:bCs/>
          <w:sz w:val="22"/>
          <w:szCs w:val="22"/>
        </w:rPr>
      </w:pPr>
      <w:r w:rsidRPr="00493FD0">
        <w:rPr>
          <w:sz w:val="22"/>
          <w:szCs w:val="22"/>
        </w:rPr>
        <w:tab/>
        <w:t>2.</w:t>
      </w:r>
      <w:r w:rsidRPr="00493FD0">
        <w:rPr>
          <w:b/>
          <w:bCs/>
          <w:sz w:val="22"/>
          <w:szCs w:val="22"/>
        </w:rPr>
        <w:t xml:space="preserve"> </w:t>
      </w:r>
      <w:r w:rsidRPr="00493FD0">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493FD0" w:rsidRDefault="00493FD0" w:rsidP="00493FD0">
      <w:pPr>
        <w:jc w:val="both"/>
        <w:rPr>
          <w:sz w:val="22"/>
          <w:szCs w:val="22"/>
        </w:rPr>
      </w:pPr>
      <w:r w:rsidRPr="00493FD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493FD0" w:rsidRDefault="00493FD0" w:rsidP="00493FD0">
      <w:pPr>
        <w:ind w:firstLine="540"/>
        <w:jc w:val="both"/>
        <w:rPr>
          <w:sz w:val="22"/>
          <w:szCs w:val="22"/>
        </w:rPr>
      </w:pPr>
      <w:r w:rsidRPr="00493FD0">
        <w:rPr>
          <w:sz w:val="22"/>
          <w:szCs w:val="22"/>
        </w:rPr>
        <w:t xml:space="preserve">4.С условиями аукциона и извещением </w:t>
      </w:r>
      <w:proofErr w:type="gramStart"/>
      <w:r w:rsidRPr="00493FD0">
        <w:rPr>
          <w:sz w:val="22"/>
          <w:szCs w:val="22"/>
        </w:rPr>
        <w:t>ознакомлены</w:t>
      </w:r>
      <w:proofErr w:type="gramEnd"/>
      <w:r w:rsidRPr="00493FD0">
        <w:rPr>
          <w:sz w:val="22"/>
          <w:szCs w:val="22"/>
        </w:rPr>
        <w:t>, согласны.</w:t>
      </w:r>
    </w:p>
    <w:p w:rsidR="00493FD0" w:rsidRPr="00493FD0" w:rsidRDefault="00493FD0" w:rsidP="00493FD0">
      <w:pPr>
        <w:ind w:firstLine="540"/>
        <w:jc w:val="both"/>
        <w:rPr>
          <w:sz w:val="22"/>
          <w:szCs w:val="22"/>
        </w:rPr>
      </w:pPr>
      <w:r w:rsidRPr="00493FD0">
        <w:rPr>
          <w:sz w:val="22"/>
          <w:szCs w:val="22"/>
        </w:rPr>
        <w:t>5.Осмотр земельного участка на местности нами произведен, претензий по состоянию земельного участка не имеется.</w:t>
      </w:r>
    </w:p>
    <w:p w:rsidR="00371CAA" w:rsidRPr="00371CAA" w:rsidRDefault="00493FD0" w:rsidP="00371CAA">
      <w:pPr>
        <w:ind w:firstLine="540"/>
        <w:rPr>
          <w:sz w:val="22"/>
          <w:szCs w:val="22"/>
        </w:rPr>
      </w:pPr>
      <w:r w:rsidRPr="00493FD0">
        <w:rPr>
          <w:sz w:val="22"/>
          <w:szCs w:val="22"/>
        </w:rPr>
        <w:t xml:space="preserve">Банковские реквизиты для возврата задатка: </w:t>
      </w:r>
    </w:p>
    <w:p w:rsidR="00371CAA" w:rsidRPr="00371CAA" w:rsidRDefault="00371CAA" w:rsidP="00371CAA">
      <w:pPr>
        <w:ind w:firstLine="540"/>
        <w:rPr>
          <w:sz w:val="22"/>
          <w:szCs w:val="22"/>
        </w:rPr>
      </w:pPr>
      <w:r w:rsidRPr="00371CAA">
        <w:rPr>
          <w:sz w:val="22"/>
          <w:szCs w:val="22"/>
        </w:rPr>
        <w:t>Расчетный (лицевой) счет ___________________________________________________</w:t>
      </w:r>
    </w:p>
    <w:p w:rsidR="00371CAA" w:rsidRPr="00371CAA" w:rsidRDefault="00371CAA" w:rsidP="00371CAA">
      <w:pPr>
        <w:ind w:firstLine="540"/>
        <w:rPr>
          <w:sz w:val="22"/>
          <w:szCs w:val="22"/>
        </w:rPr>
      </w:pPr>
      <w:r w:rsidRPr="00371CAA">
        <w:rPr>
          <w:sz w:val="22"/>
          <w:szCs w:val="22"/>
        </w:rPr>
        <w:t>в__________________________________________________________________________________</w:t>
      </w:r>
    </w:p>
    <w:p w:rsidR="00371CAA" w:rsidRDefault="00371CAA" w:rsidP="00371CAA">
      <w:pPr>
        <w:ind w:firstLine="540"/>
        <w:rPr>
          <w:sz w:val="22"/>
          <w:szCs w:val="22"/>
        </w:rPr>
      </w:pPr>
      <w:r w:rsidRPr="00371CAA">
        <w:rPr>
          <w:sz w:val="22"/>
          <w:szCs w:val="22"/>
        </w:rPr>
        <w:t>корр</w:t>
      </w:r>
      <w:proofErr w:type="gramStart"/>
      <w:r w:rsidRPr="00371CAA">
        <w:rPr>
          <w:sz w:val="22"/>
          <w:szCs w:val="22"/>
        </w:rPr>
        <w:t>.с</w:t>
      </w:r>
      <w:proofErr w:type="gramEnd"/>
      <w:r w:rsidRPr="00371CAA">
        <w:rPr>
          <w:sz w:val="22"/>
          <w:szCs w:val="22"/>
        </w:rPr>
        <w:t>чет___________________БИК_________________ИНН____________КПП_______________</w:t>
      </w:r>
    </w:p>
    <w:p w:rsidR="00652004" w:rsidRDefault="00652004" w:rsidP="00371CAA">
      <w:pPr>
        <w:ind w:firstLine="540"/>
        <w:rPr>
          <w:sz w:val="22"/>
          <w:szCs w:val="22"/>
        </w:rPr>
      </w:pPr>
    </w:p>
    <w:p w:rsidR="00493FD0" w:rsidRPr="00493FD0" w:rsidRDefault="00493FD0" w:rsidP="00652004">
      <w:pPr>
        <w:rPr>
          <w:sz w:val="22"/>
          <w:szCs w:val="22"/>
        </w:rPr>
      </w:pPr>
      <w:r w:rsidRPr="00493FD0">
        <w:rPr>
          <w:sz w:val="22"/>
          <w:szCs w:val="22"/>
        </w:rPr>
        <w:t>Адрес почтовый:___________________________________</w:t>
      </w:r>
    </w:p>
    <w:p w:rsidR="00493FD0" w:rsidRPr="00493FD0" w:rsidRDefault="00493FD0" w:rsidP="00493FD0">
      <w:pPr>
        <w:jc w:val="both"/>
        <w:rPr>
          <w:sz w:val="22"/>
          <w:szCs w:val="22"/>
        </w:rPr>
      </w:pPr>
      <w:r w:rsidRPr="00493FD0">
        <w:rPr>
          <w:sz w:val="22"/>
          <w:szCs w:val="22"/>
        </w:rPr>
        <w:t>Адрес электронной почты (если имеется):__________________________________</w:t>
      </w:r>
    </w:p>
    <w:p w:rsidR="00493FD0" w:rsidRPr="00493FD0" w:rsidRDefault="00493FD0" w:rsidP="00493FD0">
      <w:pPr>
        <w:jc w:val="both"/>
        <w:rPr>
          <w:sz w:val="22"/>
          <w:szCs w:val="22"/>
        </w:rPr>
      </w:pPr>
      <w:r w:rsidRPr="00493FD0">
        <w:rPr>
          <w:sz w:val="22"/>
          <w:szCs w:val="22"/>
        </w:rPr>
        <w:t>Контактный телефон: _____________________________________</w:t>
      </w:r>
    </w:p>
    <w:p w:rsidR="00493FD0" w:rsidRPr="00493FD0" w:rsidRDefault="00493FD0" w:rsidP="00493FD0">
      <w:pPr>
        <w:jc w:val="both"/>
        <w:rPr>
          <w:sz w:val="22"/>
          <w:szCs w:val="22"/>
        </w:rPr>
      </w:pPr>
      <w:r w:rsidRPr="00493FD0">
        <w:rPr>
          <w:sz w:val="22"/>
          <w:szCs w:val="22"/>
        </w:rPr>
        <w:t>Руководитель (должность) ________________ _______________________</w:t>
      </w:r>
    </w:p>
    <w:p w:rsidR="00493FD0" w:rsidRPr="00371CAA" w:rsidRDefault="00493FD0" w:rsidP="00493FD0">
      <w:pPr>
        <w:jc w:val="both"/>
        <w:rPr>
          <w:sz w:val="16"/>
          <w:szCs w:val="16"/>
        </w:rPr>
      </w:pPr>
      <w:r w:rsidRPr="00493FD0">
        <w:rPr>
          <w:sz w:val="22"/>
          <w:szCs w:val="22"/>
        </w:rPr>
        <w:t xml:space="preserve">                                                       </w:t>
      </w:r>
      <w:r w:rsidRPr="00371CAA">
        <w:rPr>
          <w:i/>
          <w:iCs/>
          <w:sz w:val="16"/>
          <w:szCs w:val="16"/>
        </w:rPr>
        <w:t>(подпись</w:t>
      </w:r>
      <w:r w:rsidRPr="00371CAA">
        <w:rPr>
          <w:sz w:val="16"/>
          <w:szCs w:val="16"/>
        </w:rPr>
        <w:t xml:space="preserve">)                        </w:t>
      </w:r>
      <w:r w:rsidRPr="00371CAA">
        <w:rPr>
          <w:i/>
          <w:iCs/>
          <w:sz w:val="16"/>
          <w:szCs w:val="16"/>
        </w:rPr>
        <w:t>(ФИО)</w:t>
      </w:r>
      <w:r w:rsidRPr="00371CAA">
        <w:rPr>
          <w:sz w:val="16"/>
          <w:szCs w:val="16"/>
        </w:rPr>
        <w:t xml:space="preserve">   </w:t>
      </w:r>
    </w:p>
    <w:p w:rsidR="00493FD0" w:rsidRPr="00371CAA" w:rsidRDefault="00493FD0" w:rsidP="00493FD0">
      <w:pPr>
        <w:jc w:val="center"/>
        <w:rPr>
          <w:sz w:val="16"/>
          <w:szCs w:val="16"/>
        </w:rPr>
      </w:pPr>
      <w:r w:rsidRPr="00371CAA">
        <w:rPr>
          <w:sz w:val="16"/>
          <w:szCs w:val="16"/>
        </w:rPr>
        <w:t>М.П.</w:t>
      </w:r>
    </w:p>
    <w:p w:rsidR="00493FD0" w:rsidRPr="00371CAA" w:rsidRDefault="00493FD0" w:rsidP="00493FD0">
      <w:pPr>
        <w:jc w:val="both"/>
        <w:rPr>
          <w:sz w:val="16"/>
          <w:szCs w:val="16"/>
        </w:rPr>
      </w:pPr>
    </w:p>
    <w:p w:rsidR="00493FD0" w:rsidRPr="00371CAA" w:rsidRDefault="00493FD0" w:rsidP="00493FD0">
      <w:pPr>
        <w:jc w:val="both"/>
        <w:rPr>
          <w:sz w:val="22"/>
          <w:szCs w:val="16"/>
        </w:rPr>
      </w:pPr>
      <w:r w:rsidRPr="00371CAA">
        <w:rPr>
          <w:sz w:val="22"/>
          <w:szCs w:val="16"/>
        </w:rPr>
        <w:t>Время и дата принятия заявки:</w:t>
      </w:r>
    </w:p>
    <w:p w:rsidR="00493FD0" w:rsidRPr="00493FD0" w:rsidRDefault="00493FD0" w:rsidP="00493FD0">
      <w:pPr>
        <w:jc w:val="both"/>
        <w:rPr>
          <w:sz w:val="22"/>
          <w:szCs w:val="22"/>
        </w:rPr>
      </w:pPr>
      <w:r w:rsidRPr="00493FD0">
        <w:rPr>
          <w:sz w:val="22"/>
          <w:szCs w:val="22"/>
        </w:rPr>
        <w:t>_____ час</w:t>
      </w:r>
      <w:proofErr w:type="gramStart"/>
      <w:r w:rsidRPr="00493FD0">
        <w:rPr>
          <w:sz w:val="22"/>
          <w:szCs w:val="22"/>
        </w:rPr>
        <w:t>.</w:t>
      </w:r>
      <w:proofErr w:type="gramEnd"/>
      <w:r w:rsidRPr="00493FD0">
        <w:rPr>
          <w:sz w:val="22"/>
          <w:szCs w:val="22"/>
        </w:rPr>
        <w:t xml:space="preserve"> _____ </w:t>
      </w:r>
      <w:proofErr w:type="gramStart"/>
      <w:r w:rsidRPr="00493FD0">
        <w:rPr>
          <w:sz w:val="22"/>
          <w:szCs w:val="22"/>
        </w:rPr>
        <w:t>м</w:t>
      </w:r>
      <w:proofErr w:type="gramEnd"/>
      <w:r w:rsidRPr="00493FD0">
        <w:rPr>
          <w:sz w:val="22"/>
          <w:szCs w:val="22"/>
        </w:rPr>
        <w:t>ин. «______»_____________ 20__ г.</w:t>
      </w:r>
    </w:p>
    <w:p w:rsidR="00493FD0" w:rsidRPr="00493FD0" w:rsidRDefault="00493FD0" w:rsidP="00493FD0">
      <w:pPr>
        <w:jc w:val="both"/>
        <w:rPr>
          <w:sz w:val="22"/>
          <w:szCs w:val="22"/>
        </w:rPr>
      </w:pPr>
      <w:r w:rsidRPr="00493FD0">
        <w:rPr>
          <w:sz w:val="22"/>
          <w:szCs w:val="22"/>
        </w:rPr>
        <w:t>Регистрационный номер заявки: № _____________________</w:t>
      </w:r>
    </w:p>
    <w:p w:rsidR="00493FD0" w:rsidRPr="00493FD0" w:rsidRDefault="00493FD0" w:rsidP="00493FD0">
      <w:pPr>
        <w:jc w:val="both"/>
        <w:rPr>
          <w:sz w:val="22"/>
          <w:szCs w:val="22"/>
        </w:rPr>
      </w:pPr>
      <w:r w:rsidRPr="00493FD0">
        <w:rPr>
          <w:sz w:val="22"/>
          <w:szCs w:val="22"/>
        </w:rPr>
        <w:t>Подпись уполномоченного лица: __________________________________</w:t>
      </w:r>
    </w:p>
    <w:sectPr w:rsidR="00493FD0" w:rsidRPr="00493FD0" w:rsidSect="00493F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90B" w:rsidRDefault="0011290B" w:rsidP="0045564D">
      <w:r>
        <w:separator/>
      </w:r>
    </w:p>
  </w:endnote>
  <w:endnote w:type="continuationSeparator" w:id="0">
    <w:p w:rsidR="0011290B" w:rsidRDefault="0011290B"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90B" w:rsidRDefault="0011290B" w:rsidP="0045564D">
      <w:r>
        <w:separator/>
      </w:r>
    </w:p>
  </w:footnote>
  <w:footnote w:type="continuationSeparator" w:id="0">
    <w:p w:rsidR="0011290B" w:rsidRDefault="0011290B"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6205F"/>
    <w:rsid w:val="000D0199"/>
    <w:rsid w:val="0011290B"/>
    <w:rsid w:val="00295D48"/>
    <w:rsid w:val="002B6B0A"/>
    <w:rsid w:val="002D35EE"/>
    <w:rsid w:val="002F6AE8"/>
    <w:rsid w:val="003024F0"/>
    <w:rsid w:val="00371CAA"/>
    <w:rsid w:val="00387AF3"/>
    <w:rsid w:val="00394B7B"/>
    <w:rsid w:val="003B55A7"/>
    <w:rsid w:val="004304F5"/>
    <w:rsid w:val="0045564D"/>
    <w:rsid w:val="00493FD0"/>
    <w:rsid w:val="004C54BA"/>
    <w:rsid w:val="00531896"/>
    <w:rsid w:val="005366AC"/>
    <w:rsid w:val="0056163A"/>
    <w:rsid w:val="005E07CE"/>
    <w:rsid w:val="006105AE"/>
    <w:rsid w:val="006120E4"/>
    <w:rsid w:val="00652004"/>
    <w:rsid w:val="006A2602"/>
    <w:rsid w:val="006E2AD0"/>
    <w:rsid w:val="00760912"/>
    <w:rsid w:val="00785C30"/>
    <w:rsid w:val="008D1DC8"/>
    <w:rsid w:val="009721AA"/>
    <w:rsid w:val="009A5A98"/>
    <w:rsid w:val="00A86738"/>
    <w:rsid w:val="00B14028"/>
    <w:rsid w:val="00BF2EA6"/>
    <w:rsid w:val="00C545DE"/>
    <w:rsid w:val="00C6500E"/>
    <w:rsid w:val="00C87531"/>
    <w:rsid w:val="00CF1517"/>
    <w:rsid w:val="00D82369"/>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366AC"/>
    <w:rPr>
      <w:rFonts w:ascii="Tahoma" w:hAnsi="Tahoma" w:cs="Tahoma"/>
      <w:sz w:val="16"/>
      <w:szCs w:val="16"/>
    </w:rPr>
  </w:style>
  <w:style w:type="character" w:customStyle="1" w:styleId="a8">
    <w:name w:val="Текст выноски Знак"/>
    <w:basedOn w:val="a0"/>
    <w:link w:val="a7"/>
    <w:uiPriority w:val="99"/>
    <w:semiHidden/>
    <w:rsid w:val="005366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366AC"/>
    <w:rPr>
      <w:rFonts w:ascii="Tahoma" w:hAnsi="Tahoma" w:cs="Tahoma"/>
      <w:sz w:val="16"/>
      <w:szCs w:val="16"/>
    </w:rPr>
  </w:style>
  <w:style w:type="character" w:customStyle="1" w:styleId="a8">
    <w:name w:val="Текст выноски Знак"/>
    <w:basedOn w:val="a0"/>
    <w:link w:val="a7"/>
    <w:uiPriority w:val="99"/>
    <w:semiHidden/>
    <w:rsid w:val="005366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Pages>
  <Words>3237</Words>
  <Characters>18452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Магина Е.А</cp:lastModifiedBy>
  <cp:revision>22</cp:revision>
  <cp:lastPrinted>2017-08-04T13:15:00Z</cp:lastPrinted>
  <dcterms:created xsi:type="dcterms:W3CDTF">2016-04-06T14:13:00Z</dcterms:created>
  <dcterms:modified xsi:type="dcterms:W3CDTF">2017-08-10T06:52:00Z</dcterms:modified>
</cp:coreProperties>
</file>