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3969"/>
        <w:gridCol w:w="1134"/>
        <w:gridCol w:w="1769"/>
      </w:tblGrid>
      <w:tr w:rsidR="00333A4B" w:rsidTr="00F0481F">
        <w:trPr>
          <w:trHeight w:val="1134"/>
        </w:trPr>
        <w:tc>
          <w:tcPr>
            <w:tcW w:w="9815" w:type="dxa"/>
            <w:gridSpan w:val="5"/>
          </w:tcPr>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2"/>
                <w:szCs w:val="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tc>
      </w:tr>
      <w:tr w:rsidR="00333A4B" w:rsidTr="00F0481F">
        <w:trPr>
          <w:trHeight w:val="292"/>
        </w:trPr>
        <w:tc>
          <w:tcPr>
            <w:tcW w:w="9815" w:type="dxa"/>
            <w:gridSpan w:val="5"/>
            <w:vAlign w:val="center"/>
          </w:tcPr>
          <w:p w:rsidR="00333A4B" w:rsidRPr="00F0481F" w:rsidRDefault="00333A4B" w:rsidP="00F0481F">
            <w:pPr>
              <w:tabs>
                <w:tab w:val="center" w:pos="2160"/>
              </w:tabs>
              <w:ind w:left="34"/>
              <w:jc w:val="center"/>
              <w:rPr>
                <w:spacing w:val="120"/>
                <w:sz w:val="40"/>
                <w:szCs w:val="40"/>
              </w:rPr>
            </w:pPr>
          </w:p>
        </w:tc>
      </w:tr>
      <w:bookmarkStart w:id="0" w:name="ТекстовоеПоле22"/>
      <w:tr w:rsidR="00333A4B" w:rsidTr="00F0481F">
        <w:trPr>
          <w:trHeight w:hRule="exact" w:val="680"/>
        </w:trPr>
        <w:tc>
          <w:tcPr>
            <w:tcW w:w="2943" w:type="dxa"/>
            <w:gridSpan w:val="2"/>
            <w:vAlign w:val="bottom"/>
          </w:tcPr>
          <w:p w:rsidR="00333A4B" w:rsidRDefault="00333A4B" w:rsidP="005D285A">
            <w:pPr>
              <w:jc w:val="center"/>
            </w:pPr>
            <w:r>
              <w:fldChar w:fldCharType="begin">
                <w:ffData>
                  <w:name w:val="ТекстовоеПоле22"/>
                  <w:enabled/>
                  <w:calcOnExit w:val="0"/>
                  <w:textInput>
                    <w:maxLength w:val="21"/>
                  </w:textInput>
                </w:ffData>
              </w:fldChar>
            </w:r>
            <w:r>
              <w:instrText xml:space="preserve"> FORMTEXT </w:instrText>
            </w:r>
            <w:r>
              <w:fldChar w:fldCharType="separate"/>
            </w:r>
            <w:r w:rsidR="005D285A">
              <w:t> </w:t>
            </w:r>
            <w:r w:rsidR="005D285A">
              <w:t> </w:t>
            </w:r>
            <w:r>
              <w:fldChar w:fldCharType="end"/>
            </w:r>
            <w:bookmarkEnd w:id="0"/>
          </w:p>
        </w:tc>
        <w:tc>
          <w:tcPr>
            <w:tcW w:w="3969" w:type="dxa"/>
            <w:vAlign w:val="bottom"/>
          </w:tcPr>
          <w:p w:rsidR="00333A4B" w:rsidRDefault="00333A4B" w:rsidP="00F0481F"/>
        </w:tc>
        <w:tc>
          <w:tcPr>
            <w:tcW w:w="2903" w:type="dxa"/>
            <w:gridSpan w:val="2"/>
            <w:vAlign w:val="bottom"/>
          </w:tcPr>
          <w:p w:rsidR="00333A4B" w:rsidRDefault="00333A4B" w:rsidP="005D285A">
            <w:pPr>
              <w:tabs>
                <w:tab w:val="center" w:pos="2160"/>
              </w:tabs>
              <w:ind w:left="-108"/>
              <w:jc w:val="center"/>
            </w:pPr>
            <w:r>
              <w:fldChar w:fldCharType="begin">
                <w:ffData>
                  <w:name w:val=""/>
                  <w:enabled/>
                  <w:calcOnExit w:val="0"/>
                  <w:textInput>
                    <w:maxLength w:val="19"/>
                  </w:textInput>
                </w:ffData>
              </w:fldChar>
            </w:r>
            <w:r>
              <w:instrText xml:space="preserve"> FORMTEXT </w:instrText>
            </w:r>
            <w:r>
              <w:fldChar w:fldCharType="separate"/>
            </w:r>
            <w:r w:rsidR="005D285A">
              <w:t> </w:t>
            </w:r>
            <w:r w:rsidR="005D285A">
              <w:t> </w:t>
            </w:r>
            <w:r w:rsidR="005D285A">
              <w:t> </w:t>
            </w:r>
            <w:r w:rsidR="005D285A">
              <w:t> </w:t>
            </w:r>
            <w:r w:rsidR="005D285A">
              <w:t> </w:t>
            </w:r>
            <w:r>
              <w:fldChar w:fldCharType="end"/>
            </w:r>
          </w:p>
        </w:tc>
      </w:tr>
      <w:tr w:rsidR="00333A4B" w:rsidTr="00F0481F">
        <w:trPr>
          <w:trHeight w:hRule="exact" w:val="510"/>
        </w:trPr>
        <w:tc>
          <w:tcPr>
            <w:tcW w:w="9815" w:type="dxa"/>
            <w:gridSpan w:val="5"/>
          </w:tcPr>
          <w:p w:rsidR="00333A4B" w:rsidRDefault="00333A4B" w:rsidP="00F0481F"/>
        </w:tc>
      </w:tr>
      <w:tr w:rsidR="00333A4B" w:rsidTr="00F0481F">
        <w:trPr>
          <w:trHeight w:val="826"/>
        </w:trPr>
        <w:tc>
          <w:tcPr>
            <w:tcW w:w="1951" w:type="dxa"/>
          </w:tcPr>
          <w:p w:rsidR="00333A4B" w:rsidRDefault="00333A4B" w:rsidP="00F0481F"/>
        </w:tc>
        <w:bookmarkStart w:id="1" w:name="ТекстовоеПоле23"/>
        <w:tc>
          <w:tcPr>
            <w:tcW w:w="6095" w:type="dxa"/>
            <w:gridSpan w:val="3"/>
          </w:tcPr>
          <w:p w:rsidR="00DA6C88" w:rsidRDefault="00333A4B" w:rsidP="00DA6C88">
            <w:pPr>
              <w:jc w:val="center"/>
            </w:pPr>
            <w:r>
              <w:fldChar w:fldCharType="begin">
                <w:ffData>
                  <w:name w:val="ТекстовоеПоле23"/>
                  <w:enabled/>
                  <w:calcOnExit w:val="0"/>
                  <w:textInput>
                    <w:maxLength w:val="350"/>
                  </w:textInput>
                </w:ffData>
              </w:fldChar>
            </w:r>
            <w:r>
              <w:instrText xml:space="preserve"> FORMTEXT </w:instrText>
            </w:r>
            <w:r>
              <w:fldChar w:fldCharType="separate"/>
            </w:r>
            <w:r w:rsidR="00DA6C88">
              <w:t>О</w:t>
            </w:r>
            <w:r w:rsidR="00DA12EA">
              <w:t>б утверждении</w:t>
            </w:r>
            <w:r w:rsidR="00DA6C88">
              <w:t xml:space="preserve"> административн</w:t>
            </w:r>
            <w:r w:rsidR="00DA12EA">
              <w:t xml:space="preserve">ого </w:t>
            </w:r>
            <w:r w:rsidR="00DA6C88">
              <w:t>регламент</w:t>
            </w:r>
            <w:r w:rsidR="00DA12EA">
              <w:t>а</w:t>
            </w:r>
            <w:r w:rsidR="00DA6C88">
              <w:t xml:space="preserve"> министерства имущественных и земельных отношений Нижегородской области </w:t>
            </w:r>
          </w:p>
          <w:p w:rsidR="00333A4B" w:rsidRDefault="00DA6C88" w:rsidP="00065901">
            <w:pPr>
              <w:jc w:val="center"/>
            </w:pPr>
            <w:r>
              <w:t>по предоставлению государственной услуги «</w:t>
            </w:r>
            <w:r w:rsidR="00065901" w:rsidRPr="00065901">
              <w:t>Предоставление недвижимого имущества, находящегося в государственной собственности, арендуемого субъектами малого и среднего предпринимательства при реализации ими преимущественного права</w:t>
            </w:r>
            <w:r w:rsidR="00DA12EA">
              <w:t xml:space="preserve"> </w:t>
            </w:r>
            <w:r>
              <w:t xml:space="preserve"> </w:t>
            </w:r>
            <w:r w:rsidR="00333A4B">
              <w:fldChar w:fldCharType="end"/>
            </w:r>
            <w:bookmarkEnd w:id="1"/>
          </w:p>
        </w:tc>
        <w:tc>
          <w:tcPr>
            <w:tcW w:w="1769" w:type="dxa"/>
          </w:tcPr>
          <w:p w:rsidR="00333A4B" w:rsidRDefault="00333A4B" w:rsidP="00F0481F"/>
        </w:tc>
      </w:tr>
    </w:tbl>
    <w:p w:rsidR="00333A4B" w:rsidRDefault="00333A4B" w:rsidP="0085764D">
      <w:pPr>
        <w:sectPr w:rsidR="00333A4B" w:rsidSect="00A31489">
          <w:headerReference w:type="even" r:id="rId9"/>
          <w:headerReference w:type="default" r:id="rId10"/>
          <w:headerReference w:type="first" r:id="rId11"/>
          <w:type w:val="continuous"/>
          <w:pgSz w:w="11906" w:h="16838" w:code="9"/>
          <w:pgMar w:top="1134" w:right="851" w:bottom="1134" w:left="1418" w:header="425" w:footer="720" w:gutter="0"/>
          <w:cols w:space="720"/>
          <w:titlePg/>
        </w:sectPr>
      </w:pPr>
    </w:p>
    <w:p w:rsidR="00DA6C88" w:rsidRPr="00DA12B8" w:rsidRDefault="00065901" w:rsidP="00065901">
      <w:pPr>
        <w:ind w:left="1985" w:right="1841"/>
        <w:jc w:val="center"/>
        <w:rPr>
          <w:noProof/>
        </w:rPr>
      </w:pPr>
      <w:r w:rsidRPr="002E6F82">
        <w:rPr>
          <w:szCs w:val="22"/>
        </w:rPr>
        <w:t>на приобретение арендуемого имущества, в собственность</w:t>
      </w:r>
      <w:r w:rsidR="00DA6C88">
        <w:rPr>
          <w:noProof/>
        </w:rPr>
        <w:t>»</w:t>
      </w:r>
      <w:r w:rsidR="00DA6C88">
        <w:rPr>
          <w:szCs w:val="28"/>
        </w:rPr>
        <w:t xml:space="preserve"> </w:t>
      </w:r>
    </w:p>
    <w:p w:rsidR="00DA12B8" w:rsidRDefault="00DA12B8" w:rsidP="00410D7A">
      <w:pPr>
        <w:ind w:firstLine="720"/>
        <w:jc w:val="both"/>
        <w:rPr>
          <w:noProof/>
        </w:rPr>
      </w:pPr>
    </w:p>
    <w:p w:rsidR="002641D8" w:rsidRDefault="002641D8" w:rsidP="000006F6">
      <w:pPr>
        <w:spacing w:line="276" w:lineRule="auto"/>
        <w:ind w:firstLine="720"/>
        <w:jc w:val="both"/>
        <w:rPr>
          <w:noProof/>
        </w:rPr>
      </w:pPr>
    </w:p>
    <w:p w:rsidR="00DA12EA" w:rsidRDefault="00DA12EA" w:rsidP="001D2014">
      <w:pPr>
        <w:pStyle w:val="ac"/>
        <w:spacing w:line="276" w:lineRule="auto"/>
        <w:ind w:left="0" w:firstLine="567"/>
        <w:jc w:val="both"/>
      </w:pPr>
      <w:r>
        <w:t xml:space="preserve">В соответствии с </w:t>
      </w:r>
      <w:hyperlink r:id="rId12" w:history="1">
        <w:r w:rsidRPr="00DA12EA">
          <w:t>постановлением</w:t>
        </w:r>
      </w:hyperlink>
      <w:r w:rsidRPr="00DA12EA">
        <w:t xml:space="preserve"> Правительства Нижегородской области от 22 ноября 2007 г. </w:t>
      </w:r>
      <w:r>
        <w:t>№</w:t>
      </w:r>
      <w:r w:rsidRPr="00DA12EA">
        <w:t xml:space="preserve"> 430 </w:t>
      </w:r>
      <w:r>
        <w:t>«</w:t>
      </w:r>
      <w:r w:rsidRPr="00DA12EA">
        <w:t>О п</w:t>
      </w:r>
      <w:r>
        <w:t xml:space="preserve">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w:t>
      </w:r>
    </w:p>
    <w:p w:rsidR="001C0A55" w:rsidRDefault="00DA12EA" w:rsidP="001C0A55">
      <w:pPr>
        <w:pStyle w:val="ac"/>
        <w:spacing w:line="276" w:lineRule="auto"/>
        <w:ind w:left="0" w:firstLine="567"/>
        <w:jc w:val="both"/>
        <w:rPr>
          <w:szCs w:val="28"/>
        </w:rPr>
      </w:pPr>
      <w:proofErr w:type="gramStart"/>
      <w:r w:rsidRPr="001C0A55">
        <w:rPr>
          <w:szCs w:val="28"/>
        </w:rPr>
        <w:t>п</w:t>
      </w:r>
      <w:proofErr w:type="gramEnd"/>
      <w:r w:rsidRPr="001C0A55">
        <w:rPr>
          <w:szCs w:val="28"/>
        </w:rPr>
        <w:t xml:space="preserve"> р и к а з ы в а ю</w:t>
      </w:r>
      <w:r w:rsidR="005D285A" w:rsidRPr="001C0A55">
        <w:rPr>
          <w:szCs w:val="28"/>
        </w:rPr>
        <w:t>:</w:t>
      </w:r>
    </w:p>
    <w:p w:rsidR="001C0A55" w:rsidRDefault="001C0A55" w:rsidP="001C0A55">
      <w:pPr>
        <w:pStyle w:val="ac"/>
        <w:spacing w:line="276" w:lineRule="auto"/>
        <w:ind w:left="0" w:firstLine="567"/>
        <w:jc w:val="both"/>
        <w:rPr>
          <w:szCs w:val="28"/>
        </w:rPr>
      </w:pPr>
      <w:r w:rsidRPr="001C0A55">
        <w:rPr>
          <w:szCs w:val="28"/>
        </w:rPr>
        <w:t xml:space="preserve">1. Утвердить прилагаемый административный </w:t>
      </w:r>
      <w:hyperlink w:anchor="P40" w:history="1">
        <w:r w:rsidRPr="001C0A55">
          <w:rPr>
            <w:szCs w:val="28"/>
          </w:rPr>
          <w:t>регламент</w:t>
        </w:r>
      </w:hyperlink>
      <w:r w:rsidRPr="001C0A55">
        <w:rPr>
          <w:szCs w:val="28"/>
        </w:rPr>
        <w:t xml:space="preserve"> министерства имущественных и земельных отношений Нижегородской области по предоставлению государственной услуги </w:t>
      </w:r>
      <w:r>
        <w:rPr>
          <w:szCs w:val="28"/>
        </w:rPr>
        <w:t>«</w:t>
      </w:r>
      <w:r w:rsidR="00A54BB6">
        <w:rPr>
          <w:szCs w:val="28"/>
        </w:rPr>
        <w:t xml:space="preserve">Предоставление </w:t>
      </w:r>
      <w:r w:rsidR="00A54BB6" w:rsidRPr="00065901">
        <w:t>недвижимого имущества, находящегося в государственной собственности, арендуемого субъектами малого и среднего предпринимательства при реализации ими преимущественного права</w:t>
      </w:r>
      <w:r w:rsidR="00A54BB6">
        <w:t xml:space="preserve"> </w:t>
      </w:r>
      <w:r w:rsidR="00A54BB6" w:rsidRPr="002E6F82">
        <w:rPr>
          <w:szCs w:val="22"/>
        </w:rPr>
        <w:t>на приобретение арендуемого имущества, в собственность</w:t>
      </w:r>
      <w:r>
        <w:t>»</w:t>
      </w:r>
      <w:r w:rsidRPr="001C0A55">
        <w:rPr>
          <w:szCs w:val="28"/>
        </w:rPr>
        <w:t>.</w:t>
      </w:r>
    </w:p>
    <w:p w:rsidR="00091620" w:rsidRDefault="001C0A55" w:rsidP="00A54BB6">
      <w:pPr>
        <w:pStyle w:val="ac"/>
        <w:spacing w:line="276" w:lineRule="auto"/>
        <w:ind w:left="0" w:firstLine="567"/>
        <w:jc w:val="both"/>
      </w:pPr>
      <w:r w:rsidRPr="001C0A55">
        <w:rPr>
          <w:szCs w:val="28"/>
        </w:rPr>
        <w:t xml:space="preserve">2. </w:t>
      </w:r>
      <w:r w:rsidR="009A0B7F" w:rsidRPr="003F30FA">
        <w:rPr>
          <w:szCs w:val="28"/>
        </w:rPr>
        <w:t xml:space="preserve">Настоящий приказ подлежит </w:t>
      </w:r>
      <w:r w:rsidR="001A3D1F">
        <w:rPr>
          <w:szCs w:val="28"/>
        </w:rPr>
        <w:t>размещению</w:t>
      </w:r>
      <w:r w:rsidR="009A0B7F" w:rsidRPr="003F30FA">
        <w:rPr>
          <w:szCs w:val="28"/>
        </w:rPr>
        <w:t xml:space="preserve"> на официальном сайте министерства имущественных и земельных отношений Нижегородской области в информационно-телекоммуникационной сети </w:t>
      </w:r>
      <w:r w:rsidR="001A3D1F">
        <w:rPr>
          <w:szCs w:val="28"/>
        </w:rPr>
        <w:t>«</w:t>
      </w:r>
      <w:r w:rsidR="009A0B7F" w:rsidRPr="003F30FA">
        <w:rPr>
          <w:szCs w:val="28"/>
        </w:rPr>
        <w:t>Интернет</w:t>
      </w:r>
      <w:r w:rsidR="001A3D1F">
        <w:rPr>
          <w:szCs w:val="28"/>
        </w:rPr>
        <w:t>»</w:t>
      </w:r>
      <w:r w:rsidR="009A0B7F" w:rsidRPr="003F30FA">
        <w:rPr>
          <w:szCs w:val="28"/>
        </w:rPr>
        <w:t>.</w:t>
      </w:r>
    </w:p>
    <w:p w:rsidR="002912E4" w:rsidRDefault="002912E4" w:rsidP="000006F6">
      <w:pPr>
        <w:spacing w:line="276" w:lineRule="auto"/>
        <w:ind w:firstLine="567"/>
        <w:jc w:val="both"/>
      </w:pPr>
    </w:p>
    <w:p w:rsidR="00A54BB6" w:rsidRDefault="00A54BB6" w:rsidP="001C0A55">
      <w:pPr>
        <w:autoSpaceDE w:val="0"/>
        <w:autoSpaceDN w:val="0"/>
        <w:adjustRightInd w:val="0"/>
        <w:spacing w:line="276" w:lineRule="auto"/>
        <w:rPr>
          <w:szCs w:val="28"/>
        </w:rPr>
      </w:pPr>
    </w:p>
    <w:p w:rsidR="00DA12B8" w:rsidRDefault="001C0A55" w:rsidP="001C0A55">
      <w:pPr>
        <w:autoSpaceDE w:val="0"/>
        <w:autoSpaceDN w:val="0"/>
        <w:adjustRightInd w:val="0"/>
        <w:spacing w:line="276" w:lineRule="auto"/>
        <w:rPr>
          <w:szCs w:val="28"/>
        </w:rPr>
      </w:pPr>
      <w:r>
        <w:rPr>
          <w:szCs w:val="28"/>
        </w:rPr>
        <w:t>Министр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DA12B8" w:rsidRPr="00DA12B8">
        <w:rPr>
          <w:szCs w:val="28"/>
        </w:rPr>
        <w:t>С.А. Баринов</w:t>
      </w:r>
    </w:p>
    <w:p w:rsidR="00BE0E41" w:rsidRPr="00B058B8" w:rsidRDefault="00BE0E41" w:rsidP="00BE0E41">
      <w:pPr>
        <w:pStyle w:val="ConsPlusTitle"/>
        <w:jc w:val="right"/>
        <w:rPr>
          <w:rFonts w:ascii="Times New Roman" w:hAnsi="Times New Roman" w:cs="Times New Roman"/>
          <w:b w:val="0"/>
        </w:rPr>
      </w:pPr>
      <w:bookmarkStart w:id="2" w:name="P60"/>
      <w:bookmarkEnd w:id="2"/>
      <w:r w:rsidRPr="00B058B8">
        <w:rPr>
          <w:rFonts w:ascii="Times New Roman" w:hAnsi="Times New Roman" w:cs="Times New Roman"/>
          <w:b w:val="0"/>
        </w:rPr>
        <w:lastRenderedPageBreak/>
        <w:t>Утвержден</w:t>
      </w:r>
    </w:p>
    <w:p w:rsidR="00BE0E41" w:rsidRPr="00B058B8" w:rsidRDefault="00BE0E41" w:rsidP="00BE0E41">
      <w:pPr>
        <w:pStyle w:val="ConsPlusTitle"/>
        <w:jc w:val="right"/>
        <w:rPr>
          <w:rFonts w:ascii="Times New Roman" w:hAnsi="Times New Roman" w:cs="Times New Roman"/>
          <w:b w:val="0"/>
        </w:rPr>
      </w:pPr>
      <w:r w:rsidRPr="00B058B8">
        <w:rPr>
          <w:rFonts w:ascii="Times New Roman" w:hAnsi="Times New Roman" w:cs="Times New Roman"/>
          <w:b w:val="0"/>
        </w:rPr>
        <w:t xml:space="preserve">приказом министерства </w:t>
      </w:r>
    </w:p>
    <w:p w:rsidR="00BE0E41" w:rsidRPr="00B058B8" w:rsidRDefault="00BE0E41" w:rsidP="00BE0E41">
      <w:pPr>
        <w:pStyle w:val="ConsPlusTitle"/>
        <w:jc w:val="right"/>
        <w:rPr>
          <w:rFonts w:ascii="Times New Roman" w:hAnsi="Times New Roman" w:cs="Times New Roman"/>
          <w:b w:val="0"/>
        </w:rPr>
      </w:pPr>
      <w:r w:rsidRPr="00B058B8">
        <w:rPr>
          <w:rFonts w:ascii="Times New Roman" w:hAnsi="Times New Roman" w:cs="Times New Roman"/>
          <w:b w:val="0"/>
        </w:rPr>
        <w:t>имущественных и земельных отношений</w:t>
      </w:r>
    </w:p>
    <w:p w:rsidR="00BE0E41" w:rsidRDefault="00BE0E41" w:rsidP="00BE0E41">
      <w:pPr>
        <w:pStyle w:val="ConsPlusTitle"/>
        <w:jc w:val="right"/>
        <w:rPr>
          <w:rFonts w:ascii="Times New Roman" w:hAnsi="Times New Roman" w:cs="Times New Roman"/>
          <w:b w:val="0"/>
        </w:rPr>
      </w:pPr>
      <w:r w:rsidRPr="00B058B8">
        <w:rPr>
          <w:rFonts w:ascii="Times New Roman" w:hAnsi="Times New Roman" w:cs="Times New Roman"/>
          <w:b w:val="0"/>
        </w:rPr>
        <w:t xml:space="preserve">Нижегородской области </w:t>
      </w:r>
    </w:p>
    <w:p w:rsidR="00BE0E41" w:rsidRPr="00B058B8" w:rsidRDefault="00BE0E41" w:rsidP="00BE0E41">
      <w:pPr>
        <w:pStyle w:val="ConsPlusTitle"/>
        <w:jc w:val="right"/>
        <w:rPr>
          <w:rFonts w:ascii="Times New Roman" w:hAnsi="Times New Roman" w:cs="Times New Roman"/>
          <w:b w:val="0"/>
        </w:rPr>
      </w:pPr>
      <w:r w:rsidRPr="00B058B8">
        <w:rPr>
          <w:rFonts w:ascii="Times New Roman" w:hAnsi="Times New Roman" w:cs="Times New Roman"/>
          <w:b w:val="0"/>
        </w:rPr>
        <w:t xml:space="preserve">от </w:t>
      </w:r>
      <w:r>
        <w:rPr>
          <w:rFonts w:ascii="Times New Roman" w:hAnsi="Times New Roman" w:cs="Times New Roman"/>
          <w:b w:val="0"/>
        </w:rPr>
        <w:t>__________ № _____________________</w:t>
      </w:r>
      <w:r w:rsidRPr="00B058B8">
        <w:rPr>
          <w:rFonts w:ascii="Times New Roman" w:hAnsi="Times New Roman" w:cs="Times New Roman"/>
          <w:b w:val="0"/>
        </w:rPr>
        <w:t xml:space="preserve">  </w:t>
      </w:r>
    </w:p>
    <w:p w:rsidR="00BE0E41" w:rsidRDefault="00BE0E41" w:rsidP="00BE0E41">
      <w:pPr>
        <w:pStyle w:val="ConsPlusTitle"/>
        <w:jc w:val="right"/>
        <w:rPr>
          <w:rFonts w:ascii="Times New Roman" w:hAnsi="Times New Roman" w:cs="Times New Roman"/>
        </w:rPr>
      </w:pPr>
    </w:p>
    <w:p w:rsidR="00BE0E41" w:rsidRDefault="00BE0E41" w:rsidP="00BE0E41">
      <w:pPr>
        <w:pStyle w:val="ConsPlusTitle"/>
        <w:jc w:val="right"/>
        <w:rPr>
          <w:rFonts w:ascii="Times New Roman" w:hAnsi="Times New Roman" w:cs="Times New Roman"/>
        </w:rPr>
      </w:pPr>
    </w:p>
    <w:p w:rsidR="00BE0E41" w:rsidRDefault="00BE0E41" w:rsidP="00BE0E41">
      <w:pPr>
        <w:pStyle w:val="ConsPlusTitle"/>
        <w:jc w:val="right"/>
        <w:rPr>
          <w:rFonts w:ascii="Times New Roman" w:hAnsi="Times New Roman" w:cs="Times New Roman"/>
        </w:rPr>
      </w:pPr>
    </w:p>
    <w:p w:rsidR="00BE0E41" w:rsidRPr="00036519" w:rsidRDefault="00BE0E41" w:rsidP="00BE0E41">
      <w:pPr>
        <w:pStyle w:val="ConsPlusTitle"/>
        <w:jc w:val="center"/>
        <w:rPr>
          <w:rFonts w:ascii="Times New Roman" w:hAnsi="Times New Roman" w:cs="Times New Roman"/>
        </w:rPr>
      </w:pPr>
      <w:r w:rsidRPr="00036519">
        <w:rPr>
          <w:rFonts w:ascii="Times New Roman" w:hAnsi="Times New Roman" w:cs="Times New Roman"/>
        </w:rPr>
        <w:t>АДМИНИСТРАТИВНЫЙ РЕГЛАМЕНТ</w:t>
      </w:r>
    </w:p>
    <w:p w:rsidR="00BE0E41" w:rsidRPr="00036519" w:rsidRDefault="00BE0E41" w:rsidP="00BE0E41">
      <w:pPr>
        <w:pStyle w:val="ConsPlusTitle"/>
        <w:jc w:val="center"/>
        <w:rPr>
          <w:rFonts w:ascii="Times New Roman" w:hAnsi="Times New Roman" w:cs="Times New Roman"/>
        </w:rPr>
      </w:pPr>
      <w:r w:rsidRPr="00036519">
        <w:rPr>
          <w:rFonts w:ascii="Times New Roman" w:hAnsi="Times New Roman" w:cs="Times New Roman"/>
        </w:rPr>
        <w:t>МИНИСТЕРСТВА ИМУЩЕСТВЕННЫХ И ЗЕМЕЛЬНЫХ ОТНОШЕНИЙ</w:t>
      </w:r>
    </w:p>
    <w:p w:rsidR="00BE0E41" w:rsidRPr="00036519" w:rsidRDefault="00BE0E41" w:rsidP="00BE0E41">
      <w:pPr>
        <w:pStyle w:val="ConsPlusTitle"/>
        <w:jc w:val="center"/>
        <w:rPr>
          <w:rFonts w:ascii="Times New Roman" w:hAnsi="Times New Roman" w:cs="Times New Roman"/>
        </w:rPr>
      </w:pPr>
      <w:r w:rsidRPr="00036519">
        <w:rPr>
          <w:rFonts w:ascii="Times New Roman" w:hAnsi="Times New Roman" w:cs="Times New Roman"/>
        </w:rPr>
        <w:t>НИЖЕГОРОДСКОЙ ОБЛАСТИ ПО ПРЕДОСТАВЛЕНИЮ ГОСУДАРСТВЕННОЙ</w:t>
      </w:r>
    </w:p>
    <w:p w:rsidR="00BE0E41" w:rsidRPr="00036519" w:rsidRDefault="00BE0E41" w:rsidP="00BE0E41">
      <w:pPr>
        <w:pStyle w:val="ConsPlusTitle"/>
        <w:jc w:val="center"/>
        <w:rPr>
          <w:rFonts w:ascii="Times New Roman" w:hAnsi="Times New Roman" w:cs="Times New Roman"/>
        </w:rPr>
      </w:pPr>
      <w:r w:rsidRPr="00036519">
        <w:rPr>
          <w:rFonts w:ascii="Times New Roman" w:hAnsi="Times New Roman" w:cs="Times New Roman"/>
        </w:rPr>
        <w:t>УСЛУГИ «</w:t>
      </w:r>
      <w:r>
        <w:rPr>
          <w:rFonts w:ascii="Times New Roman" w:hAnsi="Times New Roman" w:cs="Times New Roman"/>
        </w:rPr>
        <w:t>ПРЕДОСТАВЛЕНИЕ НЕДВИЖИМОГО ИМУЩЕСТВА, НАХОДЯЩЕГОСЯ В ГОСУДАРСТВЕННОЙ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6519">
        <w:rPr>
          <w:rFonts w:ascii="Times New Roman" w:hAnsi="Times New Roman" w:cs="Times New Roman"/>
        </w:rPr>
        <w:t>»</w:t>
      </w:r>
    </w:p>
    <w:p w:rsidR="00BE0E41" w:rsidRPr="00036519" w:rsidRDefault="00BE0E41" w:rsidP="00BE0E41">
      <w:pPr>
        <w:pStyle w:val="ConsPlusTitle"/>
        <w:jc w:val="center"/>
        <w:rPr>
          <w:rFonts w:ascii="Times New Roman" w:hAnsi="Times New Roman" w:cs="Times New Roman"/>
        </w:rPr>
      </w:pPr>
    </w:p>
    <w:p w:rsidR="00BE0E41" w:rsidRPr="00036519" w:rsidRDefault="00BE0E41" w:rsidP="00BE0E41">
      <w:pPr>
        <w:pStyle w:val="ConsPlusNormal"/>
        <w:jc w:val="center"/>
        <w:rPr>
          <w:rFonts w:ascii="Times New Roman" w:hAnsi="Times New Roman" w:cs="Times New Roman"/>
        </w:rPr>
      </w:pPr>
      <w:r w:rsidRPr="00036519">
        <w:rPr>
          <w:rFonts w:ascii="Times New Roman" w:hAnsi="Times New Roman" w:cs="Times New Roman"/>
        </w:rPr>
        <w:t>(далее - Регламент)</w:t>
      </w:r>
    </w:p>
    <w:p w:rsidR="00BE0E41" w:rsidRPr="00036519" w:rsidRDefault="00BE0E41" w:rsidP="00BE0E41">
      <w:pPr>
        <w:spacing w:after="1"/>
      </w:pPr>
    </w:p>
    <w:p w:rsidR="00BE0E41" w:rsidRPr="00036519" w:rsidRDefault="00BE0E41" w:rsidP="00BE0E41">
      <w:pPr>
        <w:pStyle w:val="ConsPlusTitle"/>
        <w:jc w:val="center"/>
        <w:outlineLvl w:val="1"/>
        <w:rPr>
          <w:rFonts w:ascii="Times New Roman" w:hAnsi="Times New Roman" w:cs="Times New Roman"/>
        </w:rPr>
      </w:pPr>
      <w:r w:rsidRPr="00036519">
        <w:rPr>
          <w:rFonts w:ascii="Times New Roman" w:hAnsi="Times New Roman" w:cs="Times New Roman"/>
        </w:rPr>
        <w:t>I. ОБЩИЕ ПОЛОЖЕНИЯ</w:t>
      </w:r>
    </w:p>
    <w:p w:rsidR="00BE0E41" w:rsidRPr="00036519" w:rsidRDefault="00BE0E41" w:rsidP="00BE0E41">
      <w:pPr>
        <w:pStyle w:val="ConsPlusNormal"/>
        <w:ind w:firstLine="540"/>
        <w:jc w:val="both"/>
        <w:rPr>
          <w:rFonts w:ascii="Times New Roman" w:hAnsi="Times New Roman" w:cs="Times New Roman"/>
        </w:rPr>
      </w:pP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 xml:space="preserve">1.1. Настоящий Регламент разработан министерством имущественных и земельных отношений Нижегородской области (далее - министерство) в целях повышения качества исполнения и доступности результатов предоставления государственной услуги: </w:t>
      </w:r>
      <w:proofErr w:type="gramStart"/>
      <w:r w:rsidRPr="002E6F82">
        <w:rPr>
          <w:rFonts w:ascii="Times New Roman" w:hAnsi="Times New Roman" w:cs="Times New Roman"/>
          <w:szCs w:val="22"/>
        </w:rPr>
        <w:t>«Предоставление недвижимого имущества, находящегося в государственной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предоставлением государственной услуги и досудебный (внесудебный) порядок</w:t>
      </w:r>
      <w:proofErr w:type="gramEnd"/>
      <w:r w:rsidRPr="002E6F82">
        <w:rPr>
          <w:rFonts w:ascii="Times New Roman" w:hAnsi="Times New Roman" w:cs="Times New Roman"/>
          <w:szCs w:val="22"/>
        </w:rPr>
        <w:t xml:space="preserve"> обжалования решений и действий (бездействия) органа, предоставляющего государственную услугу, должностных лиц либо государственного служащего, многофункциональных центров предоставления государственных и муниципальных услуг и их работников.</w:t>
      </w:r>
    </w:p>
    <w:p w:rsidR="00BE0E41" w:rsidRPr="002E6F82" w:rsidRDefault="00BE0E41" w:rsidP="00BE0E41">
      <w:pPr>
        <w:pStyle w:val="ConsPlusNormal"/>
        <w:spacing w:before="220" w:line="276" w:lineRule="auto"/>
        <w:ind w:firstLine="539"/>
        <w:jc w:val="both"/>
        <w:rPr>
          <w:rFonts w:ascii="Times New Roman" w:hAnsi="Times New Roman" w:cs="Times New Roman"/>
        </w:rPr>
      </w:pPr>
      <w:r w:rsidRPr="002E6F82">
        <w:rPr>
          <w:rFonts w:ascii="Times New Roman" w:hAnsi="Times New Roman" w:cs="Times New Roman"/>
          <w:szCs w:val="22"/>
        </w:rPr>
        <w:t xml:space="preserve">1.2. </w:t>
      </w:r>
      <w:proofErr w:type="gramStart"/>
      <w:r w:rsidRPr="002E6F82">
        <w:rPr>
          <w:rFonts w:ascii="Times New Roman" w:eastAsia="BatangChe" w:hAnsi="Times New Roman" w:cs="Times New Roman"/>
          <w:szCs w:val="22"/>
        </w:rPr>
        <w:t xml:space="preserve">В качестве заявителей могут выступать субъекты малого и среднего предпринимательства (юридические лица и индивидуальные предприниматели), соответствующие условиям, установленным </w:t>
      </w:r>
      <w:hyperlink r:id="rId13" w:history="1">
        <w:r w:rsidRPr="002E6F82">
          <w:rPr>
            <w:rStyle w:val="a7"/>
            <w:rFonts w:ascii="Times New Roman" w:eastAsia="BatangChe" w:hAnsi="Times New Roman"/>
            <w:szCs w:val="22"/>
          </w:rPr>
          <w:t>статьей 3</w:t>
        </w:r>
      </w:hyperlink>
      <w:r w:rsidRPr="002E6F82">
        <w:rPr>
          <w:rFonts w:ascii="Times New Roman" w:eastAsia="BatangChe" w:hAnsi="Times New Roman" w:cs="Times New Roman"/>
          <w:szCs w:val="22"/>
        </w:rPr>
        <w:t xml:space="preserve"> Федерального закона от 22</w:t>
      </w:r>
      <w:r>
        <w:rPr>
          <w:rFonts w:ascii="Times New Roman" w:eastAsia="BatangChe" w:hAnsi="Times New Roman" w:cs="Times New Roman"/>
          <w:szCs w:val="22"/>
        </w:rPr>
        <w:t xml:space="preserve"> июля </w:t>
      </w:r>
      <w:r w:rsidRPr="002E6F82">
        <w:rPr>
          <w:rFonts w:ascii="Times New Roman" w:eastAsia="BatangChe" w:hAnsi="Times New Roman" w:cs="Times New Roman"/>
          <w:szCs w:val="22"/>
        </w:rPr>
        <w:t xml:space="preserve">2008 </w:t>
      </w:r>
      <w:r>
        <w:rPr>
          <w:rFonts w:ascii="Times New Roman" w:eastAsia="BatangChe" w:hAnsi="Times New Roman" w:cs="Times New Roman"/>
          <w:szCs w:val="22"/>
        </w:rPr>
        <w:t>г. №</w:t>
      </w:r>
      <w:r w:rsidRPr="002E6F82">
        <w:rPr>
          <w:rFonts w:ascii="Times New Roman" w:eastAsia="BatangChe" w:hAnsi="Times New Roman" w:cs="Times New Roman"/>
          <w:szCs w:val="22"/>
        </w:rPr>
        <w:t xml:space="preserve"> 159-ФЗ </w:t>
      </w:r>
      <w:r>
        <w:rPr>
          <w:rFonts w:ascii="Times New Roman" w:eastAsia="BatangChe" w:hAnsi="Times New Roman" w:cs="Times New Roman"/>
          <w:szCs w:val="22"/>
        </w:rPr>
        <w:t>«</w:t>
      </w:r>
      <w:r w:rsidRPr="002E6F82">
        <w:rPr>
          <w:rFonts w:ascii="Times New Roman" w:eastAsia="BatangChe" w:hAnsi="Times New Roman" w:cs="Times New Roman"/>
          <w:szCs w:val="22"/>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2E6F82">
        <w:rPr>
          <w:rFonts w:ascii="Times New Roman" w:eastAsia="BatangChe" w:hAnsi="Times New Roman" w:cs="Times New Roman"/>
          <w:szCs w:val="22"/>
        </w:rPr>
        <w:t xml:space="preserve"> Федерации</w:t>
      </w:r>
      <w:r>
        <w:rPr>
          <w:rFonts w:ascii="Times New Roman" w:eastAsia="BatangChe" w:hAnsi="Times New Roman" w:cs="Times New Roman"/>
          <w:szCs w:val="22"/>
        </w:rPr>
        <w:t>»</w:t>
      </w:r>
      <w:r w:rsidRPr="002E6F82">
        <w:rPr>
          <w:rFonts w:ascii="Times New Roman" w:eastAsia="BatangChe" w:hAnsi="Times New Roman" w:cs="Times New Roman"/>
          <w:szCs w:val="22"/>
        </w:rPr>
        <w:t xml:space="preserve"> (далее - заявител</w:t>
      </w:r>
      <w:r>
        <w:rPr>
          <w:rFonts w:ascii="Times New Roman" w:eastAsia="BatangChe" w:hAnsi="Times New Roman" w:cs="Times New Roman"/>
          <w:szCs w:val="22"/>
        </w:rPr>
        <w:t>ь</w:t>
      </w:r>
      <w:r w:rsidRPr="002E6F82">
        <w:rPr>
          <w:rFonts w:ascii="Times New Roman" w:eastAsia="BatangChe" w:hAnsi="Times New Roman" w:cs="Times New Roman"/>
          <w:szCs w:val="22"/>
        </w:rPr>
        <w:t>).</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bookmarkStart w:id="3" w:name="P82"/>
      <w:bookmarkEnd w:id="3"/>
      <w:r w:rsidRPr="002E6F82">
        <w:rPr>
          <w:rFonts w:ascii="Times New Roman" w:hAnsi="Times New Roman" w:cs="Times New Roman"/>
          <w:szCs w:val="22"/>
        </w:rPr>
        <w:t>1.3. Требования к порядку информирования о предоставлении государственной услуги.</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bookmarkStart w:id="4" w:name="P83"/>
      <w:bookmarkEnd w:id="4"/>
      <w:r w:rsidRPr="002E6F82">
        <w:rPr>
          <w:rFonts w:ascii="Times New Roman" w:hAnsi="Times New Roman" w:cs="Times New Roman"/>
          <w:szCs w:val="22"/>
        </w:rPr>
        <w:t>1.3.1. Официальный сайт министерства имущественных и земельных отношений Нижегородской области (далее - министерство) в информационно-телекоммуникационной сети «Интернет» (далее - сеть Интернет): www.gosim-no.ru;</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Адрес электронной почты министерства: official@invest.kreml.nnov.ru.</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1.3.2. Для получения информации по вопросам предоставления государственной услуги заинтересованные лица вправе обращаться в министерство лично, по телефону, письменно (по почте), посредством информационно-телекоммуникационных сетей общего пользования.</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Консультации оказываются бесплатно должностными лицами министерства, уполномоченными на проведение консультаций.</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 xml:space="preserve">1.3.3. </w:t>
      </w:r>
      <w:proofErr w:type="gramStart"/>
      <w:r w:rsidRPr="002E6F82">
        <w:rPr>
          <w:rFonts w:ascii="Times New Roman" w:hAnsi="Times New Roman" w:cs="Times New Roman"/>
          <w:szCs w:val="22"/>
        </w:rPr>
        <w:t xml:space="preserve">Информация о предоставлении государственной услуги, сведения о месте нахождения и графике </w:t>
      </w:r>
      <w:r w:rsidRPr="002E6F82">
        <w:rPr>
          <w:rFonts w:ascii="Times New Roman" w:hAnsi="Times New Roman" w:cs="Times New Roman"/>
          <w:szCs w:val="22"/>
        </w:rPr>
        <w:lastRenderedPageBreak/>
        <w:t>работы, номерах телефонов, адресах электронной почты размещаются на официальном сайте министерства в сети Интернет (www.gosim-no.ru), на официальном сайте Правительства Нижегородской области в сети Интернет (www.government-nnov.ru),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roofErr w:type="gramEnd"/>
      <w:r w:rsidRPr="002E6F82">
        <w:rPr>
          <w:rFonts w:ascii="Times New Roman" w:hAnsi="Times New Roman" w:cs="Times New Roman"/>
          <w:szCs w:val="22"/>
        </w:rPr>
        <w:t xml:space="preserve">) </w:t>
      </w:r>
      <w:proofErr w:type="gramStart"/>
      <w:r w:rsidRPr="002E6F82">
        <w:rPr>
          <w:rFonts w:ascii="Times New Roman" w:hAnsi="Times New Roman" w:cs="Times New Roman"/>
          <w:szCs w:val="22"/>
        </w:rPr>
        <w:t>в сети Интернет (далее - Портал), в федеральной государственной информационной системе «Единый портал государственных и муниципальных услуг (функций)» (www.gosuslugi.ru),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w:t>
      </w:r>
      <w:proofErr w:type="gramEnd"/>
      <w:r w:rsidRPr="002E6F82">
        <w:rPr>
          <w:rFonts w:ascii="Times New Roman" w:hAnsi="Times New Roman" w:cs="Times New Roman"/>
          <w:szCs w:val="22"/>
        </w:rPr>
        <w:t xml:space="preserve"> районов, </w:t>
      </w:r>
      <w:r>
        <w:rPr>
          <w:rFonts w:ascii="Times New Roman" w:hAnsi="Times New Roman" w:cs="Times New Roman"/>
          <w:szCs w:val="22"/>
        </w:rPr>
        <w:t xml:space="preserve">муниципальных округов, </w:t>
      </w:r>
      <w:r w:rsidRPr="002E6F82">
        <w:rPr>
          <w:rFonts w:ascii="Times New Roman" w:hAnsi="Times New Roman" w:cs="Times New Roman"/>
          <w:szCs w:val="22"/>
        </w:rPr>
        <w:t>городских округов, городских и сельских поселений Нижегородской области и подведомственными им организациями» (далее - региональный реестр), в печатной форме на информационных стендах министерства.</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1.3.4. В министерстве на информационных стендах размещается следующая информация:</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извлечения из текста настоящего Регламента (полная версия размещена на официальном сайте министерства в сети Интернет (www.go</w:t>
      </w:r>
      <w:proofErr w:type="spellStart"/>
      <w:r w:rsidRPr="002E6F82">
        <w:rPr>
          <w:rFonts w:ascii="Times New Roman" w:hAnsi="Times New Roman" w:cs="Times New Roman"/>
          <w:szCs w:val="22"/>
          <w:lang w:val="en-US"/>
        </w:rPr>
        <w:t>sim</w:t>
      </w:r>
      <w:proofErr w:type="spellEnd"/>
      <w:r w:rsidRPr="002E6F82">
        <w:rPr>
          <w:rFonts w:ascii="Times New Roman" w:hAnsi="Times New Roman" w:cs="Times New Roman"/>
          <w:szCs w:val="22"/>
        </w:rPr>
        <w:t>-</w:t>
      </w:r>
      <w:r w:rsidRPr="002E6F82">
        <w:rPr>
          <w:rFonts w:ascii="Times New Roman" w:hAnsi="Times New Roman" w:cs="Times New Roman"/>
          <w:szCs w:val="22"/>
          <w:lang w:val="en-US"/>
        </w:rPr>
        <w:t>no</w:t>
      </w:r>
      <w:r w:rsidRPr="002E6F82">
        <w:rPr>
          <w:rFonts w:ascii="Times New Roman" w:hAnsi="Times New Roman" w:cs="Times New Roman"/>
          <w:szCs w:val="22"/>
        </w:rPr>
        <w:t>.</w:t>
      </w:r>
      <w:proofErr w:type="spellStart"/>
      <w:r w:rsidRPr="002E6F82">
        <w:rPr>
          <w:rFonts w:ascii="Times New Roman" w:hAnsi="Times New Roman" w:cs="Times New Roman"/>
          <w:szCs w:val="22"/>
        </w:rPr>
        <w:t>ru</w:t>
      </w:r>
      <w:proofErr w:type="spellEnd"/>
      <w:r w:rsidRPr="002E6F82">
        <w:rPr>
          <w:rFonts w:ascii="Times New Roman" w:hAnsi="Times New Roman" w:cs="Times New Roman"/>
          <w:szCs w:val="22"/>
        </w:rPr>
        <w:t>));</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место расположения, режим работы, номера телефонов министерства, электронный адрес министерства;</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справочная информация о должностных лицах министерства, предоставляющих государственную услугу: Ф.И.О., место размещения, часы приема;</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последовательность действий при оказании государственной услуги;</w:t>
      </w:r>
    </w:p>
    <w:p w:rsidR="00BE0E41" w:rsidRPr="002E6F82" w:rsidRDefault="00BE0E41" w:rsidP="00BE0E41">
      <w:pPr>
        <w:pStyle w:val="ConsPlusNormal"/>
        <w:spacing w:before="220" w:line="276" w:lineRule="auto"/>
        <w:ind w:firstLine="539"/>
        <w:jc w:val="both"/>
        <w:rPr>
          <w:rFonts w:ascii="Times New Roman" w:hAnsi="Times New Roman" w:cs="Times New Roman"/>
          <w:szCs w:val="22"/>
        </w:rPr>
      </w:pPr>
      <w:r w:rsidRPr="002E6F82">
        <w:rPr>
          <w:rFonts w:ascii="Times New Roman" w:hAnsi="Times New Roman" w:cs="Times New Roman"/>
          <w:szCs w:val="22"/>
        </w:rPr>
        <w:t>основания отказа в предоставлении государственной услуги;</w:t>
      </w:r>
    </w:p>
    <w:p w:rsidR="00BE0E41" w:rsidRPr="00CE653E" w:rsidRDefault="00BE0E41" w:rsidP="00BE0E41">
      <w:pPr>
        <w:pStyle w:val="ConsPlusNormal"/>
        <w:spacing w:before="220" w:line="276" w:lineRule="auto"/>
        <w:ind w:firstLine="539"/>
        <w:jc w:val="both"/>
        <w:rPr>
          <w:rFonts w:ascii="Times New Roman" w:hAnsi="Times New Roman" w:cs="Times New Roman"/>
          <w:szCs w:val="22"/>
        </w:rPr>
      </w:pPr>
      <w:r w:rsidRPr="00CE653E">
        <w:rPr>
          <w:rFonts w:ascii="Times New Roman" w:hAnsi="Times New Roman" w:cs="Times New Roman"/>
          <w:szCs w:val="22"/>
        </w:rPr>
        <w:t>порядок обжалования решений, действий (бездействия) должностных лиц, ответственных за предоставление государственной услуги;</w:t>
      </w:r>
    </w:p>
    <w:p w:rsidR="00BE0E41" w:rsidRPr="00CE653E" w:rsidRDefault="00BE0E41" w:rsidP="00BE0E41">
      <w:pPr>
        <w:pStyle w:val="ConsPlusNormal"/>
        <w:spacing w:before="220" w:line="276" w:lineRule="auto"/>
        <w:ind w:firstLine="539"/>
        <w:jc w:val="both"/>
        <w:rPr>
          <w:rFonts w:ascii="Times New Roman" w:hAnsi="Times New Roman" w:cs="Times New Roman"/>
          <w:szCs w:val="22"/>
        </w:rPr>
      </w:pPr>
      <w:r w:rsidRPr="00CE653E">
        <w:rPr>
          <w:rFonts w:ascii="Times New Roman" w:hAnsi="Times New Roman" w:cs="Times New Roman"/>
          <w:szCs w:val="22"/>
        </w:rPr>
        <w:t>иная информация, обязательное предоставление которой предусмотрено законодательством Российской Федерации.</w:t>
      </w:r>
    </w:p>
    <w:p w:rsidR="00BE0E41" w:rsidRDefault="00BE0E41" w:rsidP="00BE0E41">
      <w:pPr>
        <w:spacing w:before="220" w:line="276" w:lineRule="auto"/>
        <w:ind w:firstLine="539"/>
        <w:jc w:val="both"/>
        <w:rPr>
          <w:sz w:val="22"/>
          <w:szCs w:val="22"/>
        </w:rPr>
      </w:pPr>
      <w:r w:rsidRPr="002E6F82">
        <w:rPr>
          <w:sz w:val="22"/>
          <w:szCs w:val="22"/>
        </w:rPr>
        <w:t>При изменении информации о предоставлении государственной услуги осуществляется ее периодическое обновление.</w:t>
      </w:r>
    </w:p>
    <w:p w:rsidR="00BE0E41" w:rsidRDefault="00BE0E41" w:rsidP="00BE0E41">
      <w:pPr>
        <w:spacing w:before="220" w:line="276" w:lineRule="auto"/>
        <w:ind w:firstLine="539"/>
        <w:jc w:val="both"/>
        <w:rPr>
          <w:sz w:val="22"/>
          <w:szCs w:val="22"/>
        </w:rPr>
      </w:pPr>
      <w:r w:rsidRPr="002E6F82">
        <w:rPr>
          <w:sz w:val="22"/>
          <w:szCs w:val="22"/>
        </w:rPr>
        <w:t xml:space="preserve">      </w:t>
      </w:r>
    </w:p>
    <w:p w:rsidR="00BE0E41" w:rsidRDefault="00BE0E41" w:rsidP="00BE0E41">
      <w:pPr>
        <w:spacing w:before="220" w:line="276" w:lineRule="auto"/>
        <w:ind w:firstLine="539"/>
        <w:jc w:val="center"/>
        <w:rPr>
          <w:b/>
          <w:sz w:val="22"/>
          <w:szCs w:val="22"/>
        </w:rPr>
      </w:pPr>
    </w:p>
    <w:p w:rsidR="00BE0E41" w:rsidRPr="005D6616" w:rsidRDefault="00BE0E41" w:rsidP="00BE0E41">
      <w:pPr>
        <w:spacing w:before="220" w:line="276" w:lineRule="auto"/>
        <w:ind w:firstLine="539"/>
        <w:jc w:val="center"/>
        <w:rPr>
          <w:b/>
          <w:sz w:val="22"/>
          <w:szCs w:val="22"/>
        </w:rPr>
      </w:pPr>
      <w:r w:rsidRPr="005D6616">
        <w:rPr>
          <w:b/>
          <w:sz w:val="22"/>
          <w:szCs w:val="22"/>
        </w:rPr>
        <w:t>II. СТАНДАРТ ПРЕДОСТАВЛЕНИЯ ГОСУДАРСТВЕННОЙ УСЛУГИ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2.1. Наименование государственной услуги: «Предоставление недвижимого имущества, находящегося в государственной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bookmarkStart w:id="5" w:name="P63"/>
      <w:bookmarkEnd w:id="5"/>
      <w:r w:rsidRPr="00681EA1">
        <w:rPr>
          <w:rFonts w:ascii="Times New Roman" w:hAnsi="Times New Roman" w:cs="Times New Roman"/>
          <w:szCs w:val="22"/>
        </w:rPr>
        <w:t>2.2. Органом исполнительной власти Нижегородской области, предоставляющим государственную услугу, является министерство.</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w:t>
      </w:r>
      <w:proofErr w:type="gramStart"/>
      <w:r w:rsidRPr="00681EA1">
        <w:rPr>
          <w:rFonts w:ascii="Times New Roman" w:hAnsi="Times New Roman" w:cs="Times New Roman"/>
          <w:szCs w:val="22"/>
        </w:rPr>
        <w:t>с</w:t>
      </w:r>
      <w:proofErr w:type="gramEnd"/>
      <w:r w:rsidRPr="00681EA1">
        <w:rPr>
          <w:rFonts w:ascii="Times New Roman" w:hAnsi="Times New Roman" w:cs="Times New Roman"/>
          <w:szCs w:val="22"/>
        </w:rPr>
        <w:t>:</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 управлением Федеральной службы государственной регистрации, кадастра и картографии по </w:t>
      </w:r>
      <w:r w:rsidRPr="00681EA1">
        <w:rPr>
          <w:rFonts w:ascii="Times New Roman" w:hAnsi="Times New Roman" w:cs="Times New Roman"/>
          <w:szCs w:val="22"/>
        </w:rPr>
        <w:lastRenderedPageBreak/>
        <w:t>Нижегородской области;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управлением Федеральной налоговой службы по Нижегородской области.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681EA1">
        <w:rPr>
          <w:rFonts w:ascii="Times New Roman" w:hAnsi="Times New Roman" w:cs="Times New Roman"/>
          <w:szCs w:val="22"/>
        </w:rP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81EA1">
          <w:rPr>
            <w:rFonts w:ascii="Times New Roman" w:hAnsi="Times New Roman" w:cs="Times New Roman"/>
            <w:szCs w:val="22"/>
          </w:rPr>
          <w:t>части 1 статьи 9</w:t>
        </w:r>
      </w:hyperlink>
      <w:r w:rsidRPr="00681EA1">
        <w:rPr>
          <w:rFonts w:ascii="Times New Roman" w:hAnsi="Times New Roman" w:cs="Times New Roman"/>
          <w:szCs w:val="22"/>
        </w:rPr>
        <w:t xml:space="preserve"> Федерального закона от</w:t>
      </w:r>
      <w:proofErr w:type="gramEnd"/>
      <w:r w:rsidRPr="00681EA1">
        <w:rPr>
          <w:rFonts w:ascii="Times New Roman" w:hAnsi="Times New Roman" w:cs="Times New Roman"/>
          <w:szCs w:val="22"/>
        </w:rPr>
        <w:t xml:space="preserve"> 27 июля 2010 г. </w:t>
      </w:r>
      <w:r>
        <w:rPr>
          <w:rFonts w:ascii="Times New Roman" w:hAnsi="Times New Roman" w:cs="Times New Roman"/>
          <w:szCs w:val="22"/>
        </w:rPr>
        <w:t>№</w:t>
      </w:r>
      <w:r w:rsidRPr="00681EA1">
        <w:rPr>
          <w:rFonts w:ascii="Times New Roman" w:hAnsi="Times New Roman" w:cs="Times New Roman"/>
          <w:szCs w:val="22"/>
        </w:rPr>
        <w:t xml:space="preserve"> 210-ФЗ «Об организации предоставления государственных и муниципальных услуг».</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2.3. Конечным результатом предоставления государственной услуги является: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1) заключение между министерством и получателем государственной услуги договора купли-продажи недвижимого имущества;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 уведомление об отказе в предоставлении государственной услуги, оформленное на бумажном носителе или в электронной форме в соответствии с требованиями действующего законодательства.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5D6616">
        <w:rPr>
          <w:rFonts w:ascii="Times New Roman" w:hAnsi="Times New Roman" w:cs="Times New Roman"/>
          <w:szCs w:val="22"/>
        </w:rPr>
        <w:t xml:space="preserve">2.4. </w:t>
      </w:r>
      <w:proofErr w:type="gramStart"/>
      <w:r w:rsidRPr="005D6616">
        <w:rPr>
          <w:rFonts w:ascii="Times New Roman" w:hAnsi="Times New Roman" w:cs="Times New Roman"/>
          <w:szCs w:val="22"/>
        </w:rPr>
        <w:t xml:space="preserve">Срок предоставления государственной услуги </w:t>
      </w:r>
      <w:r>
        <w:rPr>
          <w:rFonts w:ascii="Times New Roman" w:hAnsi="Times New Roman" w:cs="Times New Roman"/>
          <w:szCs w:val="22"/>
        </w:rPr>
        <w:t>устанавливается в соответствии с пунктом 3</w:t>
      </w:r>
      <w:r w:rsidRPr="00C67B18">
        <w:rPr>
          <w:rFonts w:ascii="Times New Roman" w:hAnsi="Times New Roman" w:cs="Times New Roman"/>
          <w:szCs w:val="22"/>
        </w:rPr>
        <w:t xml:space="preserve"> </w:t>
      </w:r>
      <w:hyperlink r:id="rId15" w:history="1">
        <w:r w:rsidRPr="002E6F82">
          <w:rPr>
            <w:rStyle w:val="a7"/>
            <w:rFonts w:ascii="Times New Roman" w:eastAsia="BatangChe" w:hAnsi="Times New Roman"/>
            <w:szCs w:val="22"/>
          </w:rPr>
          <w:t>стать</w:t>
        </w:r>
        <w:r>
          <w:rPr>
            <w:rStyle w:val="a7"/>
            <w:rFonts w:ascii="Times New Roman" w:eastAsia="BatangChe" w:hAnsi="Times New Roman"/>
            <w:szCs w:val="22"/>
          </w:rPr>
          <w:t>и</w:t>
        </w:r>
        <w:r w:rsidRPr="002E6F82">
          <w:rPr>
            <w:rStyle w:val="a7"/>
            <w:rFonts w:ascii="Times New Roman" w:eastAsia="BatangChe" w:hAnsi="Times New Roman"/>
            <w:szCs w:val="22"/>
          </w:rPr>
          <w:t xml:space="preserve"> </w:t>
        </w:r>
      </w:hyperlink>
      <w:r>
        <w:rPr>
          <w:rStyle w:val="a7"/>
          <w:rFonts w:ascii="Times New Roman" w:eastAsia="BatangChe" w:hAnsi="Times New Roman"/>
          <w:szCs w:val="22"/>
        </w:rPr>
        <w:t>9</w:t>
      </w:r>
      <w:r w:rsidRPr="002E6F82">
        <w:rPr>
          <w:rFonts w:ascii="Times New Roman" w:eastAsia="BatangChe" w:hAnsi="Times New Roman" w:cs="Times New Roman"/>
          <w:szCs w:val="22"/>
        </w:rPr>
        <w:t xml:space="preserve"> Федерального закона от 22</w:t>
      </w:r>
      <w:r>
        <w:rPr>
          <w:rFonts w:ascii="Times New Roman" w:eastAsia="BatangChe" w:hAnsi="Times New Roman" w:cs="Times New Roman"/>
          <w:szCs w:val="22"/>
        </w:rPr>
        <w:t xml:space="preserve"> июля </w:t>
      </w:r>
      <w:r w:rsidRPr="002E6F82">
        <w:rPr>
          <w:rFonts w:ascii="Times New Roman" w:eastAsia="BatangChe" w:hAnsi="Times New Roman" w:cs="Times New Roman"/>
          <w:szCs w:val="22"/>
        </w:rPr>
        <w:t xml:space="preserve">2008 </w:t>
      </w:r>
      <w:r>
        <w:rPr>
          <w:rFonts w:ascii="Times New Roman" w:eastAsia="BatangChe" w:hAnsi="Times New Roman" w:cs="Times New Roman"/>
          <w:szCs w:val="22"/>
        </w:rPr>
        <w:t>г. №</w:t>
      </w:r>
      <w:r w:rsidRPr="002E6F82">
        <w:rPr>
          <w:rFonts w:ascii="Times New Roman" w:eastAsia="BatangChe" w:hAnsi="Times New Roman" w:cs="Times New Roman"/>
          <w:szCs w:val="22"/>
        </w:rPr>
        <w:t xml:space="preserve"> 159-ФЗ </w:t>
      </w:r>
      <w:r>
        <w:rPr>
          <w:rFonts w:ascii="Times New Roman" w:eastAsia="BatangChe" w:hAnsi="Times New Roman" w:cs="Times New Roman"/>
          <w:szCs w:val="22"/>
        </w:rPr>
        <w:t>«</w:t>
      </w:r>
      <w:r w:rsidRPr="002E6F82">
        <w:rPr>
          <w:rFonts w:ascii="Times New Roman" w:eastAsia="BatangChe" w:hAnsi="Times New Roman" w:cs="Times New Roman"/>
          <w:szCs w:val="22"/>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BatangChe" w:hAnsi="Times New Roman" w:cs="Times New Roman"/>
          <w:szCs w:val="22"/>
        </w:rPr>
        <w:t xml:space="preserve">» и </w:t>
      </w:r>
      <w:r w:rsidRPr="005D6616">
        <w:rPr>
          <w:rFonts w:ascii="Times New Roman" w:hAnsi="Times New Roman" w:cs="Times New Roman"/>
          <w:szCs w:val="22"/>
        </w:rPr>
        <w:t xml:space="preserve">не может превышать </w:t>
      </w:r>
      <w:r w:rsidRPr="00C259AB">
        <w:rPr>
          <w:rFonts w:ascii="Times New Roman" w:hAnsi="Times New Roman" w:cs="Times New Roman"/>
          <w:szCs w:val="22"/>
        </w:rPr>
        <w:t>84</w:t>
      </w:r>
      <w:r>
        <w:rPr>
          <w:rFonts w:ascii="Times New Roman" w:hAnsi="Times New Roman" w:cs="Times New Roman"/>
          <w:color w:val="FF0000"/>
          <w:szCs w:val="22"/>
        </w:rPr>
        <w:t xml:space="preserve"> </w:t>
      </w:r>
      <w:r w:rsidRPr="005D6616">
        <w:rPr>
          <w:rFonts w:ascii="Times New Roman" w:hAnsi="Times New Roman" w:cs="Times New Roman"/>
          <w:szCs w:val="22"/>
        </w:rPr>
        <w:t>дн</w:t>
      </w:r>
      <w:r>
        <w:rPr>
          <w:rFonts w:ascii="Times New Roman" w:hAnsi="Times New Roman" w:cs="Times New Roman"/>
          <w:szCs w:val="22"/>
        </w:rPr>
        <w:t>я</w:t>
      </w:r>
      <w:r w:rsidRPr="005D6616">
        <w:rPr>
          <w:rFonts w:ascii="Times New Roman" w:hAnsi="Times New Roman" w:cs="Times New Roman"/>
          <w:szCs w:val="22"/>
        </w:rPr>
        <w:t xml:space="preserve"> с</w:t>
      </w:r>
      <w:proofErr w:type="gramEnd"/>
      <w:r w:rsidRPr="005D6616">
        <w:rPr>
          <w:rFonts w:ascii="Times New Roman" w:hAnsi="Times New Roman" w:cs="Times New Roman"/>
          <w:szCs w:val="22"/>
        </w:rPr>
        <w:t xml:space="preserve"> даты регистрации заявления в министерстве.</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bookmarkStart w:id="6" w:name="P124"/>
      <w:bookmarkEnd w:id="6"/>
      <w:r w:rsidRPr="00681EA1">
        <w:rPr>
          <w:rFonts w:ascii="Times New Roman" w:hAnsi="Times New Roman" w:cs="Times New Roman"/>
          <w:szCs w:val="22"/>
        </w:rPr>
        <w:t>2.5. Исчерпывающий перечень необходимых документов, подлежащих предоставлению заявителем для получения государственной услуги:</w:t>
      </w:r>
    </w:p>
    <w:p w:rsidR="00BE0E41" w:rsidRPr="0061671A"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1) </w:t>
      </w:r>
      <w:r>
        <w:rPr>
          <w:rFonts w:ascii="Times New Roman" w:hAnsi="Times New Roman" w:cs="Times New Roman"/>
          <w:szCs w:val="22"/>
        </w:rPr>
        <w:t>з</w:t>
      </w:r>
      <w:r w:rsidRPr="00681EA1">
        <w:rPr>
          <w:rFonts w:ascii="Times New Roman" w:hAnsi="Times New Roman" w:cs="Times New Roman"/>
          <w:szCs w:val="22"/>
        </w:rPr>
        <w:t>аявление</w:t>
      </w:r>
      <w:r>
        <w:rPr>
          <w:rFonts w:ascii="Times New Roman" w:hAnsi="Times New Roman" w:cs="Times New Roman"/>
          <w:szCs w:val="22"/>
        </w:rPr>
        <w:t xml:space="preserve"> </w:t>
      </w:r>
      <w:r w:rsidRPr="0061671A">
        <w:rPr>
          <w:rFonts w:ascii="Times New Roman" w:hAnsi="Times New Roman" w:cs="Times New Roman"/>
          <w:szCs w:val="22"/>
        </w:rPr>
        <w:t xml:space="preserve">о </w:t>
      </w:r>
      <w:r w:rsidRPr="0061671A">
        <w:rPr>
          <w:rFonts w:ascii="Times New Roman" w:hAnsi="Times New Roman" w:cs="Times New Roman"/>
        </w:rPr>
        <w:t>реализации преимущественного права на приобретение арендуемого недвижимого имущества</w:t>
      </w:r>
      <w:r>
        <w:rPr>
          <w:rFonts w:ascii="Times New Roman" w:hAnsi="Times New Roman" w:cs="Times New Roman"/>
        </w:rPr>
        <w:t>;</w:t>
      </w:r>
    </w:p>
    <w:p w:rsidR="00BE0E41" w:rsidRPr="00681EA1" w:rsidRDefault="00BE0E41" w:rsidP="00BE0E41">
      <w:pPr>
        <w:spacing w:before="220" w:line="276" w:lineRule="auto"/>
        <w:ind w:firstLine="539"/>
        <w:jc w:val="both"/>
        <w:rPr>
          <w:rFonts w:eastAsiaTheme="minorHAnsi"/>
          <w:sz w:val="22"/>
          <w:szCs w:val="22"/>
        </w:rPr>
      </w:pPr>
      <w:r w:rsidRPr="00681EA1">
        <w:rPr>
          <w:rFonts w:eastAsiaTheme="minorHAnsi"/>
          <w:sz w:val="22"/>
          <w:szCs w:val="22"/>
        </w:rPr>
        <w:t xml:space="preserve">2) </w:t>
      </w:r>
      <w:r w:rsidRPr="00681EA1">
        <w:rPr>
          <w:sz w:val="22"/>
          <w:szCs w:val="22"/>
        </w:rPr>
        <w:t>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BE0E41" w:rsidRPr="00681EA1" w:rsidRDefault="00BE0E41" w:rsidP="00BE0E41">
      <w:pPr>
        <w:spacing w:before="220" w:line="276" w:lineRule="auto"/>
        <w:ind w:firstLine="539"/>
        <w:jc w:val="both"/>
        <w:rPr>
          <w:sz w:val="22"/>
          <w:szCs w:val="22"/>
        </w:rPr>
      </w:pPr>
      <w:r w:rsidRPr="00681EA1">
        <w:rPr>
          <w:rFonts w:eastAsiaTheme="minorHAnsi"/>
          <w:sz w:val="22"/>
          <w:szCs w:val="22"/>
        </w:rPr>
        <w:t>3) д</w:t>
      </w:r>
      <w:r w:rsidRPr="00681EA1">
        <w:rPr>
          <w:sz w:val="22"/>
          <w:szCs w:val="22"/>
        </w:rPr>
        <w:t>оверенность или иной документ, подтверждающий полномочия представителя заявителя (если с заявлением обратился представитель заявителя);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4)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учредительные документы, подтверждающие правоспособность юридического лица;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w:t>
      </w:r>
      <w:r w:rsidRPr="00681EA1">
        <w:rPr>
          <w:rFonts w:ascii="Times New Roman" w:hAnsi="Times New Roman" w:cs="Times New Roman"/>
          <w:szCs w:val="22"/>
        </w:rPr>
        <w:lastRenderedPageBreak/>
        <w:t>юридического лица;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решение общего собрания учредителей о приобретении в собственность арендуемого имущества.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bookmarkStart w:id="7" w:name="P144"/>
      <w:bookmarkEnd w:id="7"/>
      <w:r w:rsidRPr="00681EA1">
        <w:rPr>
          <w:rFonts w:ascii="Times New Roman" w:hAnsi="Times New Roman" w:cs="Times New Roman"/>
          <w:szCs w:val="22"/>
        </w:rPr>
        <w:t>2.6. Министерство не вправе требовать от заявителя: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681EA1">
        <w:rPr>
          <w:rFonts w:ascii="Times New Roman" w:hAnsi="Times New Roman" w:cs="Times New Roman"/>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министерства,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sidRPr="00681EA1">
          <w:rPr>
            <w:rFonts w:ascii="Times New Roman" w:hAnsi="Times New Roman" w:cs="Times New Roman"/>
            <w:szCs w:val="22"/>
          </w:rPr>
          <w:t>части 6 статьи 7</w:t>
        </w:r>
      </w:hyperlink>
      <w:r w:rsidRPr="00681EA1">
        <w:rPr>
          <w:rFonts w:ascii="Times New Roman" w:hAnsi="Times New Roman" w:cs="Times New Roman"/>
          <w:szCs w:val="22"/>
        </w:rPr>
        <w:t xml:space="preserve"> Федерального закона от 27</w:t>
      </w:r>
      <w:proofErr w:type="gramEnd"/>
      <w:r w:rsidRPr="00681EA1">
        <w:rPr>
          <w:rFonts w:ascii="Times New Roman" w:hAnsi="Times New Roman" w:cs="Times New Roman"/>
          <w:szCs w:val="22"/>
        </w:rPr>
        <w:t xml:space="preserve"> июля 2010 г. № 210-ФЗ «Об организации предоставления государственных и муниципальных услуг»;</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681EA1">
        <w:rPr>
          <w:rFonts w:ascii="Times New Roman" w:hAnsi="Times New Roman" w:cs="Times New Roman"/>
          <w:szCs w:val="22"/>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681EA1">
          <w:rPr>
            <w:rFonts w:ascii="Times New Roman" w:hAnsi="Times New Roman" w:cs="Times New Roman"/>
            <w:szCs w:val="22"/>
          </w:rPr>
          <w:t>пунктом 4 части 1 статьи 7</w:t>
        </w:r>
      </w:hyperlink>
      <w:r w:rsidRPr="00681EA1">
        <w:rPr>
          <w:rFonts w:ascii="Times New Roman" w:hAnsi="Times New Roman" w:cs="Times New Roman"/>
          <w:szCs w:val="22"/>
        </w:rPr>
        <w:t xml:space="preserve"> Федерального закона от 27 июля 2010 г. № 210-ФЗ «Об организации предоставления государственных и муниципальных услуг»;</w:t>
      </w:r>
      <w:proofErr w:type="gramEnd"/>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681EA1">
        <w:rPr>
          <w:rFonts w:ascii="Times New Roman" w:hAnsi="Times New Roman" w:cs="Times New Roman"/>
          <w:szCs w:val="22"/>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rsidRPr="00681EA1">
        <w:rPr>
          <w:rFonts w:ascii="Times New Roman" w:hAnsi="Times New Roman" w:cs="Times New Roman"/>
          <w:szCs w:val="22"/>
        </w:rPr>
        <w:t xml:space="preserve"> федеральными законами.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2.7. </w:t>
      </w:r>
      <w:proofErr w:type="gramStart"/>
      <w:r w:rsidRPr="00681EA1">
        <w:rPr>
          <w:rFonts w:ascii="Times New Roman" w:hAnsi="Times New Roman" w:cs="Times New Roman"/>
          <w:szCs w:val="22"/>
        </w:rPr>
        <w:t xml:space="preserve">При предоставлении государственной услуги в электронном виде в соответствии с законодательством Российской Федерации или Нижегородской области заявление и документы, указанные в </w:t>
      </w:r>
      <w:hyperlink w:anchor="P124" w:history="1">
        <w:r w:rsidRPr="00681EA1">
          <w:rPr>
            <w:rFonts w:ascii="Times New Roman" w:hAnsi="Times New Roman" w:cs="Times New Roman"/>
            <w:szCs w:val="22"/>
          </w:rPr>
          <w:t>пункт</w:t>
        </w:r>
        <w:r>
          <w:rPr>
            <w:rFonts w:ascii="Times New Roman" w:hAnsi="Times New Roman" w:cs="Times New Roman"/>
            <w:szCs w:val="22"/>
          </w:rPr>
          <w:t>е</w:t>
        </w:r>
        <w:r w:rsidRPr="00681EA1">
          <w:rPr>
            <w:rFonts w:ascii="Times New Roman" w:hAnsi="Times New Roman" w:cs="Times New Roman"/>
            <w:szCs w:val="22"/>
          </w:rPr>
          <w:t xml:space="preserve"> 2.</w:t>
        </w:r>
      </w:hyperlink>
      <w:r w:rsidRPr="00681EA1">
        <w:rPr>
          <w:rFonts w:ascii="Times New Roman" w:hAnsi="Times New Roman" w:cs="Times New Roman"/>
          <w:szCs w:val="22"/>
        </w:rPr>
        <w:t>5 настоящего Регламента, могут быть получены в электронной форме с использованием информационно-телекоммуникационных сетей общего пользования, в том числе Портала, а также через систему межведомственного электронного взаимодействия либо иным путем, предусмотренным соглашением об информационном взаимодействии с организацией, располагающей</w:t>
      </w:r>
      <w:proofErr w:type="gramEnd"/>
      <w:r w:rsidRPr="00681EA1">
        <w:rPr>
          <w:rFonts w:ascii="Times New Roman" w:hAnsi="Times New Roman" w:cs="Times New Roman"/>
          <w:szCs w:val="22"/>
        </w:rPr>
        <w:t xml:space="preserve"> данными сведениями.</w:t>
      </w:r>
    </w:p>
    <w:p w:rsidR="00BE0E4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 xml:space="preserve">2.8. </w:t>
      </w:r>
      <w:proofErr w:type="gramStart"/>
      <w:r w:rsidRPr="00681EA1">
        <w:rPr>
          <w:rFonts w:ascii="Times New Roman" w:hAnsi="Times New Roman" w:cs="Times New Roman"/>
          <w:szCs w:val="22"/>
        </w:rPr>
        <w:t>Заявление с прилагаемыми к нему документами представляется заявителем лично в министерство или в многофункциональный центр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(далее - МФЦ), а также по почте с описью вложения прилагаемых документов или в электронном виде посредством Портала, официальной электронной почты министерства.</w:t>
      </w:r>
      <w:proofErr w:type="gramEnd"/>
    </w:p>
    <w:p w:rsidR="00BE0E41" w:rsidRPr="008F3671" w:rsidRDefault="00BE0E41" w:rsidP="00BE0E41">
      <w:pPr>
        <w:spacing w:before="220" w:line="276" w:lineRule="auto"/>
        <w:ind w:firstLine="539"/>
        <w:jc w:val="both"/>
        <w:rPr>
          <w:sz w:val="22"/>
          <w:szCs w:val="22"/>
        </w:rPr>
      </w:pPr>
      <w:proofErr w:type="gramStart"/>
      <w:r w:rsidRPr="008F3671">
        <w:rPr>
          <w:sz w:val="22"/>
          <w:szCs w:val="22"/>
        </w:rPr>
        <w:t xml:space="preserve">Заявление в форме электронного документа, порядок оформления которого определен </w:t>
      </w:r>
      <w:hyperlink r:id="rId18" w:history="1">
        <w:r w:rsidRPr="008F3671">
          <w:rPr>
            <w:sz w:val="22"/>
            <w:szCs w:val="22"/>
          </w:rPr>
          <w:t>постановлением</w:t>
        </w:r>
      </w:hyperlink>
      <w:r w:rsidRPr="008F3671">
        <w:rPr>
          <w:sz w:val="22"/>
          <w:szCs w:val="22"/>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передается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w:t>
      </w:r>
      <w:proofErr w:type="gramEnd"/>
      <w:r w:rsidRPr="008F3671">
        <w:rPr>
          <w:sz w:val="22"/>
          <w:szCs w:val="22"/>
        </w:rPr>
        <w:t xml:space="preserve"> и муниципальных услуг (функций)», 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8F3671">
          <w:rPr>
            <w:sz w:val="22"/>
            <w:szCs w:val="22"/>
          </w:rPr>
          <w:t>законом</w:t>
        </w:r>
      </w:hyperlink>
      <w:r w:rsidRPr="008F3671">
        <w:rPr>
          <w:sz w:val="22"/>
          <w:szCs w:val="22"/>
        </w:rPr>
        <w:t xml:space="preserve"> от 6 апреля 2011 г. № 63-ФЗ «Об электронной подписи».</w:t>
      </w:r>
    </w:p>
    <w:p w:rsidR="00BE0E41" w:rsidRPr="008F3671" w:rsidRDefault="00BE0E41" w:rsidP="00BE0E41">
      <w:pPr>
        <w:autoSpaceDE w:val="0"/>
        <w:autoSpaceDN w:val="0"/>
        <w:adjustRightInd w:val="0"/>
        <w:spacing w:before="220" w:line="276" w:lineRule="auto"/>
        <w:ind w:firstLine="539"/>
        <w:jc w:val="both"/>
        <w:rPr>
          <w:sz w:val="22"/>
          <w:szCs w:val="22"/>
        </w:rPr>
      </w:pPr>
      <w:r w:rsidRPr="008F3671">
        <w:rPr>
          <w:sz w:val="22"/>
          <w:szCs w:val="22"/>
        </w:rPr>
        <w:lastRenderedPageBreak/>
        <w:t>Средства электронной подписи, применяемые заявителем при направлении з</w:t>
      </w:r>
      <w:r w:rsidRPr="008F3671">
        <w:rPr>
          <w:bCs/>
          <w:sz w:val="22"/>
          <w:szCs w:val="22"/>
        </w:rPr>
        <w:t xml:space="preserve">аявления  </w:t>
      </w:r>
      <w:r w:rsidRPr="008F3671">
        <w:rPr>
          <w:sz w:val="22"/>
          <w:szCs w:val="22"/>
        </w:rPr>
        <w:t xml:space="preserve">в электронной форме, должны быть сертифицированы в соответствии с Федеральным </w:t>
      </w:r>
      <w:hyperlink r:id="rId20" w:history="1">
        <w:r w:rsidRPr="008F3671">
          <w:rPr>
            <w:sz w:val="22"/>
            <w:szCs w:val="22"/>
          </w:rPr>
          <w:t>законом</w:t>
        </w:r>
      </w:hyperlink>
      <w:r w:rsidRPr="008F3671">
        <w:rPr>
          <w:sz w:val="22"/>
          <w:szCs w:val="22"/>
        </w:rPr>
        <w:t xml:space="preserve"> от 6 апреля 2011 г. № 63-ФЗ «Об электронной подписи».</w:t>
      </w:r>
    </w:p>
    <w:p w:rsidR="00BE0E41" w:rsidRPr="008F3671" w:rsidRDefault="00BE0E41" w:rsidP="00BE0E41">
      <w:pPr>
        <w:spacing w:before="220" w:line="276" w:lineRule="auto"/>
        <w:ind w:firstLine="539"/>
        <w:jc w:val="both"/>
        <w:rPr>
          <w:sz w:val="22"/>
          <w:szCs w:val="22"/>
        </w:rPr>
      </w:pPr>
      <w:r w:rsidRPr="008F3671">
        <w:rPr>
          <w:sz w:val="22"/>
          <w:szCs w:val="22"/>
        </w:rPr>
        <w:t>Для возможности подачи заявления о предоставлении государственной услуги посредством Портала заявитель должен иметь доступ к подсистеме «личный кабинет» Портала.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w:t>
      </w:r>
      <w:r>
        <w:rPr>
          <w:rFonts w:ascii="Times New Roman" w:hAnsi="Times New Roman" w:cs="Times New Roman"/>
          <w:szCs w:val="22"/>
        </w:rPr>
        <w:t>9</w:t>
      </w:r>
      <w:r w:rsidRPr="00681EA1">
        <w:rPr>
          <w:rFonts w:ascii="Times New Roman" w:hAnsi="Times New Roman" w:cs="Times New Roman"/>
          <w:szCs w:val="22"/>
        </w:rPr>
        <w:t xml:space="preserve">. Сформированный пакет документов представляется в одном экземпляре. </w:t>
      </w:r>
    </w:p>
    <w:p w:rsidR="00BE0E4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(при наличии). Граждане подписывают заявление с расшифровкой подписи и датой проставления подписи.</w:t>
      </w:r>
    </w:p>
    <w:p w:rsidR="00BE0E41" w:rsidRPr="008F3671" w:rsidRDefault="00BE0E41" w:rsidP="00BE0E41">
      <w:pPr>
        <w:spacing w:before="220" w:line="276" w:lineRule="auto"/>
        <w:ind w:firstLine="539"/>
        <w:jc w:val="both"/>
        <w:rPr>
          <w:sz w:val="22"/>
          <w:szCs w:val="22"/>
        </w:rPr>
      </w:pPr>
      <w:proofErr w:type="gramStart"/>
      <w:r w:rsidRPr="008F3671">
        <w:rPr>
          <w:sz w:val="22"/>
          <w:szCs w:val="22"/>
        </w:rPr>
        <w:t xml:space="preserve">В случае обращения за получением государственной услуги в электронной форме с использованием Портала заявление о </w:t>
      </w:r>
      <w:r w:rsidRPr="00211518">
        <w:rPr>
          <w:sz w:val="22"/>
          <w:szCs w:val="22"/>
        </w:rPr>
        <w:t>реализации</w:t>
      </w:r>
      <w:proofErr w:type="gramEnd"/>
      <w:r w:rsidRPr="00211518">
        <w:rPr>
          <w:sz w:val="22"/>
          <w:szCs w:val="22"/>
        </w:rPr>
        <w:t xml:space="preserve"> преимущественного права на приобретение арендуемого недвижимого имущества</w:t>
      </w:r>
      <w:r w:rsidRPr="008F3671">
        <w:rPr>
          <w:sz w:val="22"/>
          <w:szCs w:val="22"/>
        </w:rPr>
        <w:t xml:space="preserve"> заполняется посредством внесения сведений в интерактивную форму на Портале. К интерактивной форме заявления прикрепляются электронные копии (электронные образы) документов, указанных в </w:t>
      </w:r>
      <w:hyperlink w:anchor="P1381" w:history="1">
        <w:hyperlink w:anchor="P1381" w:history="1">
          <w:hyperlink w:anchor="P108" w:history="1">
            <w:r w:rsidRPr="008F3671">
              <w:rPr>
                <w:sz w:val="22"/>
                <w:szCs w:val="22"/>
              </w:rPr>
              <w:t>подпунктах 2</w:t>
            </w:r>
          </w:hyperlink>
        </w:hyperlink>
      </w:hyperlink>
      <w:r w:rsidRPr="008F3671">
        <w:rPr>
          <w:rStyle w:val="a7"/>
          <w:sz w:val="22"/>
          <w:szCs w:val="22"/>
        </w:rPr>
        <w:t>-</w:t>
      </w:r>
      <w:r>
        <w:rPr>
          <w:rStyle w:val="a7"/>
          <w:sz w:val="22"/>
          <w:szCs w:val="22"/>
        </w:rPr>
        <w:t>5</w:t>
      </w:r>
      <w:r w:rsidRPr="008F3671">
        <w:rPr>
          <w:rStyle w:val="a7"/>
          <w:sz w:val="22"/>
          <w:szCs w:val="22"/>
        </w:rPr>
        <w:t xml:space="preserve"> пункта 2.5 </w:t>
      </w:r>
      <w:r w:rsidRPr="008F3671">
        <w:rPr>
          <w:sz w:val="22"/>
          <w:szCs w:val="22"/>
        </w:rPr>
        <w:t>настоящего Регламента.</w:t>
      </w:r>
    </w:p>
    <w:p w:rsidR="00BE0E41" w:rsidRPr="008F3671" w:rsidRDefault="00BE0E41" w:rsidP="00BE0E41">
      <w:pPr>
        <w:spacing w:before="220" w:line="276" w:lineRule="auto"/>
        <w:ind w:firstLine="539"/>
        <w:jc w:val="both"/>
        <w:rPr>
          <w:sz w:val="22"/>
          <w:szCs w:val="22"/>
        </w:rPr>
      </w:pPr>
      <w:r w:rsidRPr="008F3671">
        <w:rPr>
          <w:sz w:val="22"/>
          <w:szCs w:val="22"/>
        </w:rPr>
        <w:t>Заявление и прилагаемые к нему документы предоставляются в министерство в форме электронных документов и направляются с использованием Портала в виде файлов в формате XML (далее - XML-документ), созданных с использованием XML-схем и обеспечивающих считывание и контроль представленных данных.</w:t>
      </w:r>
    </w:p>
    <w:p w:rsidR="00BE0E41" w:rsidRDefault="00BE0E41" w:rsidP="00BE0E41">
      <w:pPr>
        <w:spacing w:before="220" w:line="276" w:lineRule="auto"/>
        <w:ind w:firstLine="539"/>
        <w:jc w:val="both"/>
        <w:rPr>
          <w:sz w:val="22"/>
          <w:szCs w:val="22"/>
        </w:rPr>
      </w:pPr>
      <w:r w:rsidRPr="008F367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0E41" w:rsidRPr="008F3671" w:rsidRDefault="00BE0E41" w:rsidP="00BE0E41">
      <w:pPr>
        <w:spacing w:before="220" w:line="276" w:lineRule="auto"/>
        <w:ind w:firstLine="539"/>
        <w:jc w:val="both"/>
        <w:rPr>
          <w:sz w:val="22"/>
          <w:szCs w:val="22"/>
        </w:rPr>
      </w:pPr>
      <w:r w:rsidRPr="008F3671">
        <w:rPr>
          <w:sz w:val="22"/>
          <w:szCs w:val="22"/>
        </w:rPr>
        <w:t xml:space="preserve">Заявление представляется в виде файлов в формате </w:t>
      </w:r>
      <w:proofErr w:type="spellStart"/>
      <w:r w:rsidRPr="008F3671">
        <w:rPr>
          <w:sz w:val="22"/>
          <w:szCs w:val="22"/>
        </w:rPr>
        <w:t>doc</w:t>
      </w:r>
      <w:proofErr w:type="spellEnd"/>
      <w:r w:rsidRPr="008F3671">
        <w:rPr>
          <w:sz w:val="22"/>
          <w:szCs w:val="22"/>
        </w:rPr>
        <w:t xml:space="preserve">, </w:t>
      </w:r>
      <w:proofErr w:type="spellStart"/>
      <w:r w:rsidRPr="008F3671">
        <w:rPr>
          <w:sz w:val="22"/>
          <w:szCs w:val="22"/>
        </w:rPr>
        <w:t>docx</w:t>
      </w:r>
      <w:proofErr w:type="spellEnd"/>
      <w:r w:rsidRPr="008F3671">
        <w:rPr>
          <w:sz w:val="22"/>
          <w:szCs w:val="22"/>
        </w:rPr>
        <w:t xml:space="preserve">, </w:t>
      </w:r>
      <w:proofErr w:type="spellStart"/>
      <w:r w:rsidRPr="008F3671">
        <w:rPr>
          <w:sz w:val="22"/>
          <w:szCs w:val="22"/>
        </w:rPr>
        <w:t>txt</w:t>
      </w:r>
      <w:proofErr w:type="spellEnd"/>
      <w:r w:rsidRPr="008F3671">
        <w:rPr>
          <w:sz w:val="22"/>
          <w:szCs w:val="22"/>
        </w:rPr>
        <w:t xml:space="preserve">, </w:t>
      </w:r>
      <w:proofErr w:type="spellStart"/>
      <w:r w:rsidRPr="008F3671">
        <w:rPr>
          <w:sz w:val="22"/>
          <w:szCs w:val="22"/>
        </w:rPr>
        <w:t>xls</w:t>
      </w:r>
      <w:proofErr w:type="spellEnd"/>
      <w:r w:rsidRPr="008F3671">
        <w:rPr>
          <w:sz w:val="22"/>
          <w:szCs w:val="22"/>
        </w:rPr>
        <w:t xml:space="preserve">, </w:t>
      </w:r>
      <w:proofErr w:type="spellStart"/>
      <w:r w:rsidRPr="008F3671">
        <w:rPr>
          <w:sz w:val="22"/>
          <w:szCs w:val="22"/>
        </w:rPr>
        <w:t>xlsx</w:t>
      </w:r>
      <w:proofErr w:type="spellEnd"/>
      <w:r w:rsidRPr="008F3671">
        <w:rPr>
          <w:sz w:val="22"/>
          <w:szCs w:val="22"/>
        </w:rPr>
        <w:t xml:space="preserve">, </w:t>
      </w:r>
      <w:proofErr w:type="spellStart"/>
      <w:r w:rsidRPr="008F3671">
        <w:rPr>
          <w:sz w:val="22"/>
          <w:szCs w:val="22"/>
        </w:rPr>
        <w:t>rtf</w:t>
      </w:r>
      <w:proofErr w:type="spellEnd"/>
      <w:r w:rsidRPr="008F3671">
        <w:rPr>
          <w:sz w:val="22"/>
          <w:szCs w:val="22"/>
        </w:rPr>
        <w:t>, если указанно</w:t>
      </w:r>
      <w:r>
        <w:rPr>
          <w:sz w:val="22"/>
          <w:szCs w:val="22"/>
        </w:rPr>
        <w:t>е заявление</w:t>
      </w:r>
      <w:r w:rsidRPr="008F3671">
        <w:rPr>
          <w:sz w:val="22"/>
          <w:szCs w:val="22"/>
        </w:rPr>
        <w:t xml:space="preserve"> предоставляется в форме электронного документа посредством электронной почты.</w:t>
      </w:r>
    </w:p>
    <w:p w:rsidR="00BE0E41" w:rsidRPr="008F3671" w:rsidRDefault="00BE0E41" w:rsidP="00BE0E41">
      <w:pPr>
        <w:spacing w:before="220" w:line="276" w:lineRule="auto"/>
        <w:ind w:firstLine="539"/>
        <w:jc w:val="both"/>
        <w:rPr>
          <w:sz w:val="22"/>
          <w:szCs w:val="22"/>
        </w:rPr>
      </w:pPr>
      <w:r w:rsidRPr="008F3671">
        <w:rPr>
          <w:sz w:val="22"/>
          <w:szCs w:val="2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0E41" w:rsidRPr="008F3671" w:rsidRDefault="00BE0E41" w:rsidP="00BE0E41">
      <w:pPr>
        <w:spacing w:before="220" w:line="276" w:lineRule="auto"/>
        <w:ind w:firstLine="539"/>
        <w:jc w:val="both"/>
        <w:rPr>
          <w:sz w:val="22"/>
          <w:szCs w:val="22"/>
        </w:rPr>
      </w:pPr>
      <w:r w:rsidRPr="008F3671">
        <w:rPr>
          <w:sz w:val="22"/>
          <w:szCs w:val="22"/>
        </w:rPr>
        <w:t xml:space="preserve">В случае обращения за получением государственной услуги в электронной форме заявление с приложенными электронными образами документов подписывается заявителем с использованием электронной подписи. </w:t>
      </w:r>
      <w:proofErr w:type="gramStart"/>
      <w:r w:rsidRPr="008F3671">
        <w:rPr>
          <w:sz w:val="22"/>
          <w:szCs w:val="22"/>
        </w:rPr>
        <w:t xml:space="preserve">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w:t>
      </w:r>
      <w:hyperlink r:id="rId21" w:history="1">
        <w:r w:rsidRPr="008F3671">
          <w:rPr>
            <w:sz w:val="22"/>
            <w:szCs w:val="22"/>
          </w:rPr>
          <w:t>Основами</w:t>
        </w:r>
      </w:hyperlink>
      <w:r w:rsidRPr="008F3671">
        <w:rPr>
          <w:sz w:val="22"/>
          <w:szCs w:val="22"/>
        </w:rPr>
        <w:t xml:space="preserve"> законодательства Российской Федерации о нотариате от 11 февраля 1993 г. № 4462-1.</w:t>
      </w:r>
      <w:proofErr w:type="gramEnd"/>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2.10. Исчерпывающий перечень оснований для отказа в приеме документов, необходимых для предоставления государственной услуги.  </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Основания для отказа в приеме документов, необходимых для предоставления государственной услуги, отсутствуют.</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Основания для возврата зарегистрированного заявления: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1) к заявлению не приложены документы, предусмотренные подпункт</w:t>
      </w:r>
      <w:r>
        <w:rPr>
          <w:rFonts w:ascii="Times New Roman" w:hAnsi="Times New Roman" w:cs="Times New Roman"/>
          <w:szCs w:val="22"/>
        </w:rPr>
        <w:t>ами</w:t>
      </w:r>
      <w:r w:rsidRPr="00681EA1">
        <w:rPr>
          <w:rFonts w:ascii="Times New Roman" w:hAnsi="Times New Roman" w:cs="Times New Roman"/>
          <w:szCs w:val="22"/>
        </w:rPr>
        <w:t xml:space="preserve"> 2</w:t>
      </w:r>
      <w:r>
        <w:rPr>
          <w:rFonts w:ascii="Times New Roman" w:hAnsi="Times New Roman" w:cs="Times New Roman"/>
          <w:szCs w:val="22"/>
        </w:rPr>
        <w:t>-4</w:t>
      </w:r>
      <w:r w:rsidRPr="00681EA1">
        <w:rPr>
          <w:rFonts w:ascii="Times New Roman" w:hAnsi="Times New Roman" w:cs="Times New Roman"/>
          <w:szCs w:val="22"/>
        </w:rPr>
        <w:t xml:space="preserve"> </w:t>
      </w:r>
      <w:hyperlink w:anchor="P114" w:history="1">
        <w:r w:rsidRPr="00681EA1">
          <w:rPr>
            <w:rFonts w:ascii="Times New Roman" w:hAnsi="Times New Roman" w:cs="Times New Roman"/>
            <w:szCs w:val="22"/>
          </w:rPr>
          <w:t>пункта 2.</w:t>
        </w:r>
      </w:hyperlink>
      <w:r w:rsidRPr="00681EA1">
        <w:rPr>
          <w:rFonts w:ascii="Times New Roman" w:hAnsi="Times New Roman" w:cs="Times New Roman"/>
          <w:szCs w:val="22"/>
        </w:rPr>
        <w:t>5 настоящего Регламента;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2</w:t>
      </w:r>
      <w:r w:rsidRPr="00681EA1">
        <w:rPr>
          <w:rFonts w:ascii="Times New Roman" w:hAnsi="Times New Roman" w:cs="Times New Roman"/>
          <w:szCs w:val="22"/>
        </w:rPr>
        <w:t xml:space="preserve">) министерство не уполномочено на </w:t>
      </w:r>
      <w:r>
        <w:rPr>
          <w:rFonts w:ascii="Times New Roman" w:hAnsi="Times New Roman" w:cs="Times New Roman"/>
          <w:szCs w:val="22"/>
        </w:rPr>
        <w:t>предоставление государственной услуги</w:t>
      </w:r>
      <w:r w:rsidRPr="00681EA1">
        <w:rPr>
          <w:rFonts w:ascii="Times New Roman" w:hAnsi="Times New Roman" w:cs="Times New Roman"/>
          <w:szCs w:val="22"/>
        </w:rPr>
        <w:t>.</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bookmarkStart w:id="8" w:name="P168"/>
      <w:bookmarkEnd w:id="8"/>
      <w:r w:rsidRPr="00681EA1">
        <w:rPr>
          <w:rFonts w:ascii="Times New Roman" w:hAnsi="Times New Roman" w:cs="Times New Roman"/>
          <w:szCs w:val="22"/>
        </w:rPr>
        <w:lastRenderedPageBreak/>
        <w:t>2.11. Исчерпывающий перечень оснований для отказа в предоставлении государственной услуги: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681EA1">
        <w:rPr>
          <w:rFonts w:ascii="Times New Roman" w:hAnsi="Times New Roman" w:cs="Times New Roman"/>
          <w:szCs w:val="22"/>
        </w:rPr>
        <w:t xml:space="preserve">1) арендуемое заявителем имущество </w:t>
      </w:r>
      <w:r>
        <w:rPr>
          <w:rFonts w:ascii="Times New Roman" w:hAnsi="Times New Roman" w:cs="Times New Roman"/>
          <w:szCs w:val="22"/>
        </w:rPr>
        <w:t xml:space="preserve">не соответствует требованиям, установленным статьей 3 Федерального закона от 22 июля </w:t>
      </w:r>
      <w:r w:rsidRPr="009C6C65">
        <w:rPr>
          <w:rFonts w:ascii="Times New Roman" w:hAnsi="Times New Roman" w:cs="Times New Roman"/>
          <w:szCs w:val="22"/>
        </w:rPr>
        <w:t xml:space="preserve">2008 </w:t>
      </w:r>
      <w:r>
        <w:rPr>
          <w:rFonts w:ascii="Times New Roman" w:hAnsi="Times New Roman" w:cs="Times New Roman"/>
          <w:szCs w:val="22"/>
        </w:rPr>
        <w:t>г. №</w:t>
      </w:r>
      <w:r w:rsidRPr="009C6C65">
        <w:rPr>
          <w:rFonts w:ascii="Times New Roman" w:hAnsi="Times New Roman" w:cs="Times New Roman"/>
          <w:szCs w:val="22"/>
        </w:rPr>
        <w:t xml:space="preserve"> 159-ФЗ</w:t>
      </w:r>
      <w:r>
        <w:rPr>
          <w:rFonts w:ascii="Times New Roman" w:hAnsi="Times New Roman" w:cs="Times New Roman"/>
          <w:szCs w:val="22"/>
        </w:rPr>
        <w:t xml:space="preserve"> «</w:t>
      </w:r>
      <w:r w:rsidRPr="00F07A93">
        <w:rPr>
          <w:rFonts w:ascii="Times New Roman" w:hAnsi="Times New Roman" w:cs="Times New Roman"/>
          <w:szCs w:val="22"/>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Cs w:val="22"/>
        </w:rPr>
        <w:t>»</w:t>
      </w:r>
      <w:r w:rsidRPr="00681EA1">
        <w:rPr>
          <w:rFonts w:ascii="Times New Roman" w:hAnsi="Times New Roman" w:cs="Times New Roman"/>
          <w:szCs w:val="22"/>
        </w:rPr>
        <w:t>;</w:t>
      </w:r>
      <w:proofErr w:type="gramEnd"/>
    </w:p>
    <w:p w:rsidR="00BE0E4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заявления;</w:t>
      </w:r>
    </w:p>
    <w:p w:rsidR="00BE0E41" w:rsidRPr="009C6C65" w:rsidRDefault="00BE0E41" w:rsidP="00BE0E41">
      <w:pPr>
        <w:pStyle w:val="ConsPlusNormal"/>
        <w:spacing w:before="220" w:line="276" w:lineRule="auto"/>
        <w:ind w:firstLine="539"/>
        <w:jc w:val="both"/>
        <w:rPr>
          <w:rFonts w:ascii="Times New Roman" w:eastAsiaTheme="minorHAnsi" w:hAnsi="Times New Roman" w:cs="Times New Roman"/>
          <w:bCs/>
          <w:szCs w:val="22"/>
          <w:lang w:eastAsia="en-US"/>
        </w:rPr>
      </w:pPr>
      <w:r w:rsidRPr="009C6C65">
        <w:rPr>
          <w:rFonts w:ascii="Times New Roman" w:hAnsi="Times New Roman" w:cs="Times New Roman"/>
          <w:szCs w:val="22"/>
        </w:rPr>
        <w:t xml:space="preserve">3) </w:t>
      </w:r>
      <w:r>
        <w:rPr>
          <w:rFonts w:ascii="Times New Roman" w:hAnsi="Times New Roman" w:cs="Times New Roman"/>
          <w:szCs w:val="22"/>
        </w:rPr>
        <w:t>с</w:t>
      </w:r>
      <w:r w:rsidRPr="009C6C65">
        <w:rPr>
          <w:rFonts w:ascii="Times New Roman" w:eastAsiaTheme="minorHAnsi" w:hAnsi="Times New Roman" w:cs="Times New Roman"/>
          <w:bCs/>
          <w:szCs w:val="22"/>
          <w:lang w:eastAsia="en-US"/>
        </w:rPr>
        <w:t>ведения о субъекте малого и среднего предпринимательства исключены из единого реестра субъектов малого и среднего предпринимательства.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 xml:space="preserve">4) </w:t>
      </w:r>
      <w:r w:rsidRPr="00681EA1">
        <w:rPr>
          <w:rFonts w:ascii="Times New Roman" w:hAnsi="Times New Roman" w:cs="Times New Roman"/>
          <w:szCs w:val="22"/>
        </w:rPr>
        <w:t>отсутствие в реестре государственной  собственности имущества, указанного в заявлении.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bookmarkStart w:id="9" w:name="P263"/>
      <w:bookmarkStart w:id="10" w:name="P264"/>
      <w:bookmarkEnd w:id="9"/>
      <w:bookmarkEnd w:id="10"/>
      <w:r w:rsidRPr="00681EA1">
        <w:rPr>
          <w:rFonts w:ascii="Times New Roman" w:hAnsi="Times New Roman" w:cs="Times New Roman"/>
          <w:szCs w:val="22"/>
        </w:rPr>
        <w:t>Заявитель вправе отказаться от получения государственной услуги посредством Портала или на основании письменного заявления, написанного в свободной форме, направив по адресу официальной электронной почты или обратившись в министерство.</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Отказ от предоставления государственной услуги не препятствует повторному обращению </w:t>
      </w:r>
      <w:r>
        <w:rPr>
          <w:rFonts w:ascii="Times New Roman" w:hAnsi="Times New Roman" w:cs="Times New Roman"/>
          <w:szCs w:val="22"/>
        </w:rPr>
        <w:t>з</w:t>
      </w:r>
      <w:r w:rsidRPr="00681EA1">
        <w:rPr>
          <w:rFonts w:ascii="Times New Roman" w:hAnsi="Times New Roman" w:cs="Times New Roman"/>
          <w:szCs w:val="22"/>
        </w:rPr>
        <w:t xml:space="preserve">аявителя </w:t>
      </w:r>
      <w:r>
        <w:rPr>
          <w:rFonts w:ascii="Times New Roman" w:hAnsi="Times New Roman" w:cs="Times New Roman"/>
          <w:szCs w:val="22"/>
        </w:rPr>
        <w:t xml:space="preserve">в </w:t>
      </w:r>
      <w:r w:rsidRPr="00681EA1">
        <w:rPr>
          <w:rFonts w:ascii="Times New Roman" w:hAnsi="Times New Roman" w:cs="Times New Roman"/>
          <w:szCs w:val="22"/>
        </w:rPr>
        <w:t>министерство за предоставлением государственной услуги.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2.12. Предоставление государственной услуги министерством осуществляется на бесплатной основе.</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2.13. Максимальный срок ожидания в очереди при подаче заявления и при получении результатов предоставления государственной услуги составляет 15 минут.</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Проверка представленных заявителем документов на соответствие требованиям действующего законодательства и перечню документов, предусмотренному настоящим Регламентом, составляет от 10 минут.</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Максимальный срок ожидания регистрации заявления составляет 5 минут.</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2.14. Помещение, в котором осуществляется предоставление государственной услуги, должно быть оборудовано с соблюдением необходимых мер безопасности.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1) условия для беспрепятственного доступа к объекту (зданию, помещению), в котором предоставляется государственная услуга;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 сопровождение инвалидов, имеющих стойкие расстройства функции зрения и самостоятельного передвижения;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5) дублирование необходимой для инвалидов звуковой и зрительной информации, а также надписей, </w:t>
      </w:r>
      <w:r w:rsidRPr="00681EA1">
        <w:rPr>
          <w:rFonts w:ascii="Times New Roman" w:hAnsi="Times New Roman" w:cs="Times New Roman"/>
          <w:szCs w:val="22"/>
        </w:rPr>
        <w:lastRenderedPageBreak/>
        <w:t>знаков и иной текстовой и графической информации знаками, выполненными рельефно-точечным шрифтом Брайля;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6) допуск </w:t>
      </w:r>
      <w:proofErr w:type="spellStart"/>
      <w:r w:rsidRPr="00681EA1">
        <w:rPr>
          <w:rFonts w:ascii="Times New Roman" w:hAnsi="Times New Roman" w:cs="Times New Roman"/>
          <w:szCs w:val="22"/>
        </w:rPr>
        <w:t>сурдопереводчика</w:t>
      </w:r>
      <w:proofErr w:type="spellEnd"/>
      <w:r w:rsidRPr="00681EA1">
        <w:rPr>
          <w:rFonts w:ascii="Times New Roman" w:hAnsi="Times New Roman" w:cs="Times New Roman"/>
          <w:szCs w:val="22"/>
        </w:rPr>
        <w:t xml:space="preserve"> и </w:t>
      </w:r>
      <w:proofErr w:type="spellStart"/>
      <w:r w:rsidRPr="00681EA1">
        <w:rPr>
          <w:rFonts w:ascii="Times New Roman" w:hAnsi="Times New Roman" w:cs="Times New Roman"/>
          <w:szCs w:val="22"/>
        </w:rPr>
        <w:t>тифлосурдопереводчика</w:t>
      </w:r>
      <w:proofErr w:type="spellEnd"/>
      <w:r w:rsidRPr="00681EA1">
        <w:rPr>
          <w:rFonts w:ascii="Times New Roman" w:hAnsi="Times New Roman" w:cs="Times New Roman"/>
          <w:szCs w:val="22"/>
        </w:rPr>
        <w:t>;</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681EA1">
        <w:rPr>
          <w:rFonts w:ascii="Times New Roman" w:hAnsi="Times New Roman" w:cs="Times New Roman"/>
          <w:szCs w:val="22"/>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22" w:history="1">
        <w:r w:rsidRPr="00681EA1">
          <w:rPr>
            <w:rFonts w:ascii="Times New Roman" w:hAnsi="Times New Roman" w:cs="Times New Roman"/>
            <w:szCs w:val="22"/>
          </w:rPr>
          <w:t>приказом</w:t>
        </w:r>
      </w:hyperlink>
      <w:r w:rsidRPr="00681EA1">
        <w:rPr>
          <w:rFonts w:ascii="Times New Roman" w:hAnsi="Times New Roman" w:cs="Times New Roman"/>
          <w:szCs w:val="22"/>
        </w:rPr>
        <w:t xml:space="preserve"> Министерства труда и социальной защиты Российской Федерации от 22 июня 2015 г. N 386н </w:t>
      </w:r>
      <w:r>
        <w:rPr>
          <w:rFonts w:ascii="Times New Roman" w:hAnsi="Times New Roman" w:cs="Times New Roman"/>
          <w:szCs w:val="22"/>
        </w:rPr>
        <w:t>«</w:t>
      </w:r>
      <w:r w:rsidRPr="00681EA1">
        <w:rPr>
          <w:rFonts w:ascii="Times New Roman" w:hAnsi="Times New Roman" w:cs="Times New Roman"/>
          <w:szCs w:val="22"/>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szCs w:val="22"/>
        </w:rPr>
        <w:t>»</w:t>
      </w:r>
      <w:r w:rsidRPr="00681EA1">
        <w:rPr>
          <w:rFonts w:ascii="Times New Roman" w:hAnsi="Times New Roman" w:cs="Times New Roman"/>
          <w:szCs w:val="22"/>
        </w:rPr>
        <w:t>;</w:t>
      </w:r>
      <w:proofErr w:type="gramEnd"/>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8) оказание инвалидам помощи в преодолении барьеров, мешающих получению ими государственной услуги наравне с другими лицами.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w:t>
      </w:r>
      <w:r>
        <w:rPr>
          <w:rFonts w:ascii="Times New Roman" w:hAnsi="Times New Roman" w:cs="Times New Roman"/>
          <w:szCs w:val="22"/>
        </w:rPr>
        <w:t xml:space="preserve"> </w:t>
      </w:r>
      <w:r w:rsidRPr="00681EA1">
        <w:rPr>
          <w:rFonts w:ascii="Times New Roman" w:hAnsi="Times New Roman" w:cs="Times New Roman"/>
          <w:szCs w:val="22"/>
        </w:rPr>
        <w:t>Либо, когда это возможно, ее предоставление обеспечивается по месту жительства инвалида или в дистанционном режиме.</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2.15. Показателями доступности и качества государственной услуги являются: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широкий доступ к информации о предоставлении государственной услуги;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возможность получения информации о предоставлении государственной услуги по телефонной связи;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возможность предоставления документов, необходимых для предоставления государственной услуги, по почте;</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степень квалификации специалистов, участвующих в предоставлении государственной услуги;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наличие (отсутствие) обоснованных жалоб заявителей.</w:t>
      </w:r>
    </w:p>
    <w:p w:rsidR="00BE0E41" w:rsidRDefault="00BE0E41" w:rsidP="00BE0E41">
      <w:pPr>
        <w:pStyle w:val="ConsPlusTitle"/>
        <w:spacing w:line="276" w:lineRule="auto"/>
        <w:ind w:firstLine="567"/>
        <w:jc w:val="center"/>
        <w:outlineLvl w:val="1"/>
        <w:rPr>
          <w:rFonts w:ascii="Times New Roman" w:hAnsi="Times New Roman" w:cs="Times New Roman"/>
          <w:szCs w:val="22"/>
        </w:rPr>
      </w:pPr>
    </w:p>
    <w:p w:rsidR="00BE0E41" w:rsidRPr="00665E04" w:rsidRDefault="00BE0E41" w:rsidP="00BE0E41">
      <w:pPr>
        <w:pStyle w:val="ConsPlusTitle"/>
        <w:spacing w:before="220" w:line="276" w:lineRule="auto"/>
        <w:jc w:val="center"/>
        <w:outlineLvl w:val="1"/>
        <w:rPr>
          <w:rFonts w:ascii="Times New Roman" w:hAnsi="Times New Roman" w:cs="Times New Roman"/>
          <w:szCs w:val="22"/>
        </w:rPr>
      </w:pPr>
      <w:r w:rsidRPr="00665E04">
        <w:rPr>
          <w:rFonts w:ascii="Times New Roman" w:hAnsi="Times New Roman" w:cs="Times New Roman"/>
          <w:szCs w:val="22"/>
        </w:rPr>
        <w:t>III. СОСТАВ, ПОСЛЕДОВАТЕЛЬНОСТЬ И СРОКИ ВЫПОЛНЕНИЯ</w:t>
      </w:r>
    </w:p>
    <w:p w:rsidR="00BE0E41" w:rsidRPr="00665E04" w:rsidRDefault="00BE0E41" w:rsidP="00BE0E41">
      <w:pPr>
        <w:pStyle w:val="ConsPlusTitle"/>
        <w:spacing w:line="276" w:lineRule="auto"/>
        <w:jc w:val="center"/>
        <w:rPr>
          <w:rFonts w:ascii="Times New Roman" w:hAnsi="Times New Roman" w:cs="Times New Roman"/>
          <w:szCs w:val="22"/>
        </w:rPr>
      </w:pPr>
      <w:r w:rsidRPr="00665E04">
        <w:rPr>
          <w:rFonts w:ascii="Times New Roman" w:hAnsi="Times New Roman" w:cs="Times New Roman"/>
          <w:szCs w:val="22"/>
        </w:rPr>
        <w:t>АДМИНИСТРАТИВНЫХ ПРОЦЕДУР, ТРЕБОВАНИЯ К ПОРЯДКУ</w:t>
      </w:r>
    </w:p>
    <w:p w:rsidR="00BE0E41" w:rsidRPr="00665E04" w:rsidRDefault="00BE0E41" w:rsidP="00BE0E41">
      <w:pPr>
        <w:pStyle w:val="ConsPlusTitle"/>
        <w:spacing w:line="276" w:lineRule="auto"/>
        <w:jc w:val="center"/>
        <w:rPr>
          <w:rFonts w:ascii="Times New Roman" w:hAnsi="Times New Roman" w:cs="Times New Roman"/>
          <w:szCs w:val="22"/>
        </w:rPr>
      </w:pPr>
      <w:r w:rsidRPr="00665E04">
        <w:rPr>
          <w:rFonts w:ascii="Times New Roman" w:hAnsi="Times New Roman" w:cs="Times New Roman"/>
          <w:szCs w:val="22"/>
        </w:rPr>
        <w:t>ИХ ВЫПОЛНЕНИЯ, В ТОМ ЧИСЛЕ ОСОБЕННОСТИ ВЫПОЛНЕНИЯ</w:t>
      </w:r>
    </w:p>
    <w:p w:rsidR="00BE0E41" w:rsidRPr="00190611" w:rsidRDefault="00BE0E41" w:rsidP="00BE0E41">
      <w:pPr>
        <w:pStyle w:val="ConsPlusTitle"/>
        <w:spacing w:line="276" w:lineRule="auto"/>
        <w:jc w:val="center"/>
        <w:rPr>
          <w:rFonts w:ascii="Times New Roman" w:hAnsi="Times New Roman" w:cs="Times New Roman"/>
          <w:szCs w:val="22"/>
        </w:rPr>
      </w:pPr>
      <w:r w:rsidRPr="00665E04">
        <w:rPr>
          <w:rFonts w:ascii="Times New Roman" w:hAnsi="Times New Roman" w:cs="Times New Roman"/>
          <w:szCs w:val="22"/>
        </w:rPr>
        <w:t>АДМИНИСТРАТИВНЫХ ПРОЦЕДУР В ЭЛЕКТРОННОЙ ФОРМЕ</w:t>
      </w:r>
      <w:r>
        <w:rPr>
          <w:rFonts w:ascii="Times New Roman" w:hAnsi="Times New Roman" w:cs="Times New Roman"/>
          <w:szCs w:val="22"/>
        </w:rPr>
        <w:t xml:space="preserve">, </w:t>
      </w:r>
      <w:r w:rsidRPr="00190611">
        <w:rPr>
          <w:rFonts w:ascii="Times New Roman" w:hAnsi="Times New Roman" w:cs="Times New Roman"/>
          <w:szCs w:val="22"/>
        </w:rPr>
        <w:t>ПОРЯДОК ИСПРАВЛЕНИЯ ДОПУЩЕННЫХ ОПЕЧАТОК И ОШИБОК В ВЫДАННЫХ В РЕЗУЛЬТАТЕ ПРЕДОСТАВЛЕНИЯ ГОСУДАРСТВЕННОЙ УСЛУГИ ДОКУМЕНТАХ</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3.1. Административная процедура включает в себя следующие административные действия:</w:t>
      </w:r>
    </w:p>
    <w:p w:rsidR="00BE0E4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1) </w:t>
      </w:r>
      <w:r>
        <w:rPr>
          <w:rFonts w:ascii="Times New Roman" w:hAnsi="Times New Roman" w:cs="Times New Roman"/>
          <w:szCs w:val="22"/>
        </w:rPr>
        <w:t>п</w:t>
      </w:r>
      <w:r w:rsidRPr="00681EA1">
        <w:rPr>
          <w:rFonts w:ascii="Times New Roman" w:hAnsi="Times New Roman" w:cs="Times New Roman"/>
          <w:szCs w:val="22"/>
        </w:rPr>
        <w:t xml:space="preserve">рием </w:t>
      </w:r>
      <w:r>
        <w:rPr>
          <w:rFonts w:ascii="Times New Roman" w:hAnsi="Times New Roman" w:cs="Times New Roman"/>
          <w:szCs w:val="22"/>
        </w:rPr>
        <w:t xml:space="preserve">и регистрация </w:t>
      </w:r>
      <w:r w:rsidRPr="00681EA1">
        <w:rPr>
          <w:rFonts w:ascii="Times New Roman" w:hAnsi="Times New Roman" w:cs="Times New Roman"/>
          <w:szCs w:val="22"/>
        </w:rPr>
        <w:t>заявления и документов, необходимых для предоставления государственной услуги;</w:t>
      </w:r>
    </w:p>
    <w:p w:rsidR="00BE0E41" w:rsidRPr="003C163A" w:rsidRDefault="00BE0E41" w:rsidP="00BE0E41">
      <w:pPr>
        <w:pStyle w:val="ConsPlusNormal"/>
        <w:spacing w:before="220" w:line="276" w:lineRule="auto"/>
        <w:ind w:firstLine="539"/>
        <w:jc w:val="both"/>
        <w:rPr>
          <w:rFonts w:ascii="Times New Roman" w:hAnsi="Times New Roman" w:cs="Times New Roman"/>
          <w:szCs w:val="22"/>
        </w:rPr>
      </w:pPr>
      <w:r w:rsidRPr="003C163A">
        <w:rPr>
          <w:rFonts w:ascii="Times New Roman" w:hAnsi="Times New Roman" w:cs="Times New Roman"/>
          <w:szCs w:val="22"/>
        </w:rPr>
        <w:t xml:space="preserve">2) </w:t>
      </w:r>
      <w:r w:rsidRPr="003C163A">
        <w:rPr>
          <w:rFonts w:ascii="Times New Roman" w:hAnsi="Times New Roman" w:cs="Times New Roman"/>
        </w:rPr>
        <w:t xml:space="preserve">рассмотрение заявления с прилагаемыми к нему документами, принятие решения </w:t>
      </w:r>
      <w:r w:rsidRPr="00681EA1">
        <w:rPr>
          <w:rFonts w:ascii="Times New Roman" w:hAnsi="Times New Roman" w:cs="Times New Roman"/>
          <w:szCs w:val="22"/>
        </w:rPr>
        <w:t>об условиях приватизации арендуемого имущества</w:t>
      </w:r>
      <w:r w:rsidRPr="003C163A">
        <w:rPr>
          <w:rFonts w:ascii="Times New Roman" w:hAnsi="Times New Roman" w:cs="Times New Roman"/>
        </w:rPr>
        <w:t xml:space="preserve"> либо </w:t>
      </w:r>
      <w:r>
        <w:rPr>
          <w:rFonts w:ascii="Times New Roman" w:hAnsi="Times New Roman" w:cs="Times New Roman"/>
        </w:rPr>
        <w:t>оформление</w:t>
      </w:r>
      <w:r w:rsidRPr="003C163A">
        <w:rPr>
          <w:rFonts w:ascii="Times New Roman" w:hAnsi="Times New Roman" w:cs="Times New Roman"/>
        </w:rPr>
        <w:t xml:space="preserve"> отказ</w:t>
      </w:r>
      <w:r>
        <w:rPr>
          <w:rFonts w:ascii="Times New Roman" w:hAnsi="Times New Roman" w:cs="Times New Roman"/>
        </w:rPr>
        <w:t>а</w:t>
      </w:r>
      <w:r w:rsidRPr="003C163A">
        <w:rPr>
          <w:rFonts w:ascii="Times New Roman" w:hAnsi="Times New Roman" w:cs="Times New Roman"/>
        </w:rPr>
        <w:t xml:space="preserve"> в </w:t>
      </w:r>
      <w:r>
        <w:rPr>
          <w:rFonts w:ascii="Times New Roman" w:hAnsi="Times New Roman" w:cs="Times New Roman"/>
        </w:rPr>
        <w:t xml:space="preserve">реализации </w:t>
      </w:r>
      <w:r>
        <w:rPr>
          <w:rFonts w:ascii="Times New Roman" w:hAnsi="Times New Roman" w:cs="Times New Roman"/>
          <w:szCs w:val="22"/>
        </w:rPr>
        <w:t>преимущественного права на приобретение арендуемого имущества</w:t>
      </w:r>
      <w:r w:rsidRPr="003C163A">
        <w:rPr>
          <w:rFonts w:ascii="Times New Roman" w:hAnsi="Times New Roman" w:cs="Times New Roman"/>
        </w:rPr>
        <w:t>.</w:t>
      </w:r>
    </w:p>
    <w:p w:rsidR="00BE0E41" w:rsidRPr="008139AB" w:rsidRDefault="00BE0E41" w:rsidP="00BE0E41">
      <w:pPr>
        <w:pStyle w:val="ConsPlusNormal"/>
        <w:spacing w:before="220" w:line="276" w:lineRule="auto"/>
        <w:ind w:firstLine="539"/>
        <w:jc w:val="both"/>
        <w:rPr>
          <w:rFonts w:ascii="Times New Roman" w:hAnsi="Times New Roman" w:cs="Times New Roman"/>
          <w:b/>
          <w:szCs w:val="22"/>
        </w:rPr>
      </w:pPr>
      <w:r w:rsidRPr="008139AB">
        <w:rPr>
          <w:rFonts w:ascii="Times New Roman" w:hAnsi="Times New Roman" w:cs="Times New Roman"/>
          <w:b/>
          <w:szCs w:val="22"/>
        </w:rPr>
        <w:t>3.2.</w:t>
      </w:r>
      <w:r w:rsidRPr="00681EA1">
        <w:rPr>
          <w:rFonts w:ascii="Times New Roman" w:hAnsi="Times New Roman" w:cs="Times New Roman"/>
          <w:szCs w:val="22"/>
        </w:rPr>
        <w:t xml:space="preserve"> </w:t>
      </w:r>
      <w:r w:rsidRPr="008139AB">
        <w:rPr>
          <w:rFonts w:ascii="Times New Roman" w:hAnsi="Times New Roman" w:cs="Times New Roman"/>
          <w:b/>
          <w:szCs w:val="22"/>
        </w:rPr>
        <w:t>Прием и регистрация заявления и документов, необходимых для предоставления государственной услуги.</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 xml:space="preserve">3.2.1. </w:t>
      </w:r>
      <w:r w:rsidRPr="00681EA1">
        <w:rPr>
          <w:rFonts w:ascii="Times New Roman" w:hAnsi="Times New Roman" w:cs="Times New Roman"/>
          <w:szCs w:val="22"/>
        </w:rPr>
        <w:t xml:space="preserve">Основанием для начала административного действия является поступившее в министерство или </w:t>
      </w:r>
      <w:r>
        <w:rPr>
          <w:rFonts w:ascii="Times New Roman" w:hAnsi="Times New Roman" w:cs="Times New Roman"/>
          <w:szCs w:val="22"/>
        </w:rPr>
        <w:t>в</w:t>
      </w:r>
      <w:r w:rsidRPr="00681EA1">
        <w:rPr>
          <w:rFonts w:ascii="Times New Roman" w:hAnsi="Times New Roman" w:cs="Times New Roman"/>
          <w:szCs w:val="22"/>
        </w:rPr>
        <w:t xml:space="preserve"> МФЦ письменное заявление либо заявление в форме электронного документа.</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 xml:space="preserve">3.2.2. </w:t>
      </w:r>
      <w:r w:rsidRPr="00681EA1">
        <w:rPr>
          <w:rFonts w:ascii="Times New Roman" w:hAnsi="Times New Roman" w:cs="Times New Roman"/>
          <w:szCs w:val="22"/>
        </w:rPr>
        <w:t xml:space="preserve">В случае подачи заявления </w:t>
      </w:r>
      <w:r>
        <w:rPr>
          <w:rFonts w:ascii="Times New Roman" w:hAnsi="Times New Roman" w:cs="Times New Roman"/>
          <w:szCs w:val="22"/>
        </w:rPr>
        <w:t>в МФЦ</w:t>
      </w:r>
      <w:r w:rsidRPr="00681EA1">
        <w:rPr>
          <w:rFonts w:ascii="Times New Roman" w:hAnsi="Times New Roman" w:cs="Times New Roman"/>
          <w:szCs w:val="22"/>
        </w:rPr>
        <w:t xml:space="preserve"> в течение одного рабочего дня со дня обращения заявителя в МФЦ принятые документы подлежат направлению в министерство в электронном виде с использованием защищенного канала передачи данных или заказным письмом с уведомлением либо в течение трех рабочих дней </w:t>
      </w:r>
      <w:r w:rsidRPr="00681EA1">
        <w:rPr>
          <w:rFonts w:ascii="Times New Roman" w:hAnsi="Times New Roman" w:cs="Times New Roman"/>
          <w:szCs w:val="22"/>
        </w:rPr>
        <w:lastRenderedPageBreak/>
        <w:t>курьером.</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При предоставлении заявления и документов через МФЦ ответственное должностное лицо министерства принимает по описи документы из МФЦ.</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 xml:space="preserve">3.2.3. </w:t>
      </w:r>
      <w:r w:rsidRPr="00681EA1">
        <w:rPr>
          <w:rFonts w:ascii="Times New Roman" w:hAnsi="Times New Roman" w:cs="Times New Roman"/>
          <w:szCs w:val="22"/>
        </w:rPr>
        <w:t xml:space="preserve">В случае подачи заявления в электронной форме через Портал основанием для начала выполнения административного действия является поступление </w:t>
      </w:r>
      <w:r>
        <w:rPr>
          <w:rFonts w:ascii="Times New Roman" w:hAnsi="Times New Roman" w:cs="Times New Roman"/>
          <w:szCs w:val="22"/>
        </w:rPr>
        <w:t>на Портал</w:t>
      </w:r>
      <w:r w:rsidRPr="00681EA1">
        <w:rPr>
          <w:rFonts w:ascii="Times New Roman" w:hAnsi="Times New Roman" w:cs="Times New Roman"/>
          <w:szCs w:val="22"/>
        </w:rPr>
        <w:t xml:space="preserve"> заявления и документов, необходимых для предоставления государственной услуги, </w:t>
      </w:r>
      <w:r>
        <w:rPr>
          <w:rFonts w:ascii="Times New Roman" w:hAnsi="Times New Roman" w:cs="Times New Roman"/>
          <w:szCs w:val="22"/>
        </w:rPr>
        <w:t>и регистрация на Портале.</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3.2.</w:t>
      </w:r>
      <w:r>
        <w:rPr>
          <w:rFonts w:ascii="Times New Roman" w:hAnsi="Times New Roman" w:cs="Times New Roman"/>
          <w:szCs w:val="22"/>
        </w:rPr>
        <w:t>4</w:t>
      </w:r>
      <w:r w:rsidRPr="00681EA1">
        <w:rPr>
          <w:rFonts w:ascii="Times New Roman" w:hAnsi="Times New Roman" w:cs="Times New Roman"/>
          <w:szCs w:val="22"/>
        </w:rPr>
        <w:t>. При приеме заявления должностное лицо министерства, ответственное за прием документов, в день поступления заявления: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1)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 проверяет правильность оформления заявителем (представителем заявителя) заявления на предоставление государственной услуги и правильность оформления документов, удостоверяясь, что:</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-документы в установленных законодательством случаях скреплены печатями (при наличии), имеют надлежащие подписи сторон или определенных законодательством должностных лиц;</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-документы не заполнены карандашом;</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-документы не имеют серьезных повреждений, наличие которых не позволяет однозначно истолковать их содержание;</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BE0E4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4) регистрирует заявлен</w:t>
      </w:r>
      <w:r>
        <w:rPr>
          <w:rFonts w:ascii="Times New Roman" w:hAnsi="Times New Roman" w:cs="Times New Roman"/>
          <w:szCs w:val="22"/>
        </w:rPr>
        <w:t>ие по правилам делопроизводства</w:t>
      </w:r>
      <w:r w:rsidRPr="00681EA1">
        <w:rPr>
          <w:rFonts w:ascii="Times New Roman" w:hAnsi="Times New Roman" w:cs="Times New Roman"/>
          <w:szCs w:val="22"/>
        </w:rPr>
        <w:t>.</w:t>
      </w:r>
    </w:p>
    <w:p w:rsidR="00BE0E41" w:rsidRPr="00681EA1" w:rsidRDefault="00BE0E41" w:rsidP="00BE0E41">
      <w:pPr>
        <w:autoSpaceDE w:val="0"/>
        <w:autoSpaceDN w:val="0"/>
        <w:adjustRightInd w:val="0"/>
        <w:spacing w:before="220" w:line="276" w:lineRule="auto"/>
        <w:ind w:firstLine="539"/>
        <w:jc w:val="both"/>
        <w:rPr>
          <w:sz w:val="22"/>
          <w:szCs w:val="22"/>
        </w:rPr>
      </w:pPr>
      <w:r w:rsidRPr="006721A3">
        <w:rPr>
          <w:sz w:val="22"/>
          <w:szCs w:val="22"/>
        </w:rPr>
        <w:t xml:space="preserve">3.2.5. </w:t>
      </w:r>
      <w:r w:rsidRPr="00681EA1">
        <w:rPr>
          <w:sz w:val="22"/>
          <w:szCs w:val="22"/>
        </w:rPr>
        <w:t xml:space="preserve">При поступлении заявления в электронной форме </w:t>
      </w:r>
      <w:r>
        <w:rPr>
          <w:sz w:val="22"/>
          <w:szCs w:val="22"/>
        </w:rPr>
        <w:t xml:space="preserve">на </w:t>
      </w:r>
      <w:r w:rsidRPr="00681EA1">
        <w:rPr>
          <w:sz w:val="22"/>
          <w:szCs w:val="22"/>
        </w:rPr>
        <w:t>Портал должностное лицо министерства, ответственное за прием документов, в течение двух дней проводит проверку комплектности документов поступившего заявления.</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Поступившее заявление в электронной форме с использованием Портала подлежит проверке на предмет правильности заполнения обязательных полей в интерактивной форме заявления.</w:t>
      </w:r>
    </w:p>
    <w:p w:rsidR="00BE0E41" w:rsidRPr="00681EA1" w:rsidRDefault="00BE0E41" w:rsidP="00BE0E41">
      <w:pPr>
        <w:autoSpaceDE w:val="0"/>
        <w:autoSpaceDN w:val="0"/>
        <w:adjustRightInd w:val="0"/>
        <w:spacing w:before="220" w:line="276" w:lineRule="auto"/>
        <w:ind w:firstLine="539"/>
        <w:jc w:val="both"/>
        <w:rPr>
          <w:sz w:val="22"/>
          <w:szCs w:val="22"/>
        </w:rPr>
      </w:pPr>
      <w:r w:rsidRPr="00681EA1">
        <w:rPr>
          <w:sz w:val="22"/>
          <w:szCs w:val="22"/>
        </w:rPr>
        <w:t xml:space="preserve">В случае </w:t>
      </w:r>
      <w:proofErr w:type="gramStart"/>
      <w:r w:rsidRPr="00681EA1">
        <w:rPr>
          <w:sz w:val="22"/>
          <w:szCs w:val="22"/>
        </w:rPr>
        <w:t>правильности заполнения полей интерактивной формы заявления</w:t>
      </w:r>
      <w:proofErr w:type="gramEnd"/>
      <w:r w:rsidRPr="00681EA1">
        <w:rPr>
          <w:sz w:val="22"/>
          <w:szCs w:val="22"/>
        </w:rPr>
        <w:t xml:space="preserve"> заявителю, в срок не более двух рабочих дней со дня поступления заявления, направляется на адрес электронной почты, указанный в заявлении,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министерства, ответственного за прием документов, проверившего заявление.</w:t>
      </w:r>
    </w:p>
    <w:p w:rsidR="00BE0E41" w:rsidRPr="00681EA1" w:rsidRDefault="00BE0E41" w:rsidP="00BE0E41">
      <w:pPr>
        <w:autoSpaceDE w:val="0"/>
        <w:autoSpaceDN w:val="0"/>
        <w:adjustRightInd w:val="0"/>
        <w:spacing w:before="220" w:line="276" w:lineRule="auto"/>
        <w:ind w:firstLine="539"/>
        <w:jc w:val="both"/>
        <w:rPr>
          <w:sz w:val="22"/>
          <w:szCs w:val="22"/>
        </w:rPr>
      </w:pPr>
      <w:r w:rsidRPr="00681EA1">
        <w:rPr>
          <w:sz w:val="22"/>
          <w:szCs w:val="22"/>
        </w:rPr>
        <w:t>В случае выявления в ходе проверки нарушений в заполнении полей интерактивной формы заявления заявителю на адрес электронной почты, указанный в заявлении, должностным лицом министерства,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lastRenderedPageBreak/>
        <w:t xml:space="preserve">Регистрация электронного заявления, поступившего </w:t>
      </w:r>
      <w:r>
        <w:rPr>
          <w:rFonts w:ascii="Times New Roman" w:hAnsi="Times New Roman" w:cs="Times New Roman"/>
          <w:szCs w:val="22"/>
        </w:rPr>
        <w:t>на Портал</w:t>
      </w:r>
      <w:r w:rsidRPr="00681EA1">
        <w:rPr>
          <w:rFonts w:ascii="Times New Roman" w:hAnsi="Times New Roman" w:cs="Times New Roman"/>
          <w:szCs w:val="22"/>
        </w:rPr>
        <w:t>, осуществляется должностным лицом министерства, ответственным за прием.</w:t>
      </w:r>
    </w:p>
    <w:p w:rsidR="00BE0E41" w:rsidRDefault="00BE0E41" w:rsidP="00BE0E41">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3.2.6. </w:t>
      </w:r>
      <w:r w:rsidRPr="006721A3">
        <w:rPr>
          <w:rFonts w:ascii="Times New Roman" w:hAnsi="Times New Roman" w:cs="Times New Roman"/>
        </w:rPr>
        <w:t xml:space="preserve">В случае наличия оснований для возврата зарегистрированного заявления, указанных в </w:t>
      </w:r>
      <w:hyperlink w:anchor="P118" w:history="1">
        <w:r w:rsidRPr="006721A3">
          <w:rPr>
            <w:rFonts w:ascii="Times New Roman" w:hAnsi="Times New Roman" w:cs="Times New Roman"/>
          </w:rPr>
          <w:t>пункте 2.</w:t>
        </w:r>
      </w:hyperlink>
      <w:r>
        <w:rPr>
          <w:rFonts w:ascii="Times New Roman" w:hAnsi="Times New Roman" w:cs="Times New Roman"/>
        </w:rPr>
        <w:t>10</w:t>
      </w:r>
      <w:r w:rsidRPr="006721A3">
        <w:rPr>
          <w:rFonts w:ascii="Times New Roman" w:hAnsi="Times New Roman" w:cs="Times New Roman"/>
        </w:rPr>
        <w:t xml:space="preserve"> настоящего </w:t>
      </w:r>
      <w:r>
        <w:rPr>
          <w:rFonts w:ascii="Times New Roman" w:hAnsi="Times New Roman" w:cs="Times New Roman"/>
        </w:rPr>
        <w:t>Р</w:t>
      </w:r>
      <w:r w:rsidRPr="006721A3">
        <w:rPr>
          <w:rFonts w:ascii="Times New Roman" w:hAnsi="Times New Roman" w:cs="Times New Roman"/>
        </w:rPr>
        <w:t>егламента, министерством в двухдневный срок с момента регистрации заявления осуществляется возврат заявления с представленным пакетом документов заявителю с указанием причины возврата по желанию заявителя почтой либо лично по месту оказания государственной услуги.</w:t>
      </w:r>
    </w:p>
    <w:p w:rsidR="00BE0E41" w:rsidRPr="006721A3" w:rsidRDefault="00BE0E41" w:rsidP="00BE0E41">
      <w:pPr>
        <w:pStyle w:val="ConsPlusNormal"/>
        <w:spacing w:before="220" w:line="276" w:lineRule="auto"/>
        <w:ind w:firstLine="539"/>
        <w:jc w:val="both"/>
        <w:rPr>
          <w:rFonts w:ascii="Times New Roman" w:hAnsi="Times New Roman" w:cs="Times New Roman"/>
        </w:rPr>
      </w:pPr>
      <w:r w:rsidRPr="006721A3">
        <w:rPr>
          <w:rFonts w:ascii="Times New Roman" w:hAnsi="Times New Roman" w:cs="Times New Roman"/>
        </w:rPr>
        <w:t>В случае</w:t>
      </w:r>
      <w:proofErr w:type="gramStart"/>
      <w:r w:rsidRPr="006721A3">
        <w:rPr>
          <w:rFonts w:ascii="Times New Roman" w:hAnsi="Times New Roman" w:cs="Times New Roman"/>
        </w:rPr>
        <w:t>,</w:t>
      </w:r>
      <w:proofErr w:type="gramEnd"/>
      <w:r w:rsidRPr="006721A3">
        <w:rPr>
          <w:rFonts w:ascii="Times New Roman" w:hAnsi="Times New Roman" w:cs="Times New Roman"/>
        </w:rPr>
        <w:t xml:space="preserve"> если заявление подано через МФЦ, при наличии оснований для возврата зарегистрированного заявления, указанных в пункте 2.</w:t>
      </w:r>
      <w:r>
        <w:rPr>
          <w:rFonts w:ascii="Times New Roman" w:hAnsi="Times New Roman" w:cs="Times New Roman"/>
        </w:rPr>
        <w:t>10</w:t>
      </w:r>
      <w:r w:rsidRPr="006721A3">
        <w:rPr>
          <w:rFonts w:ascii="Times New Roman" w:hAnsi="Times New Roman" w:cs="Times New Roman"/>
        </w:rPr>
        <w:t xml:space="preserve"> настоящего </w:t>
      </w:r>
      <w:r>
        <w:rPr>
          <w:rFonts w:ascii="Times New Roman" w:hAnsi="Times New Roman" w:cs="Times New Roman"/>
        </w:rPr>
        <w:t>Р</w:t>
      </w:r>
      <w:r w:rsidRPr="006721A3">
        <w:rPr>
          <w:rFonts w:ascii="Times New Roman" w:hAnsi="Times New Roman" w:cs="Times New Roman"/>
        </w:rPr>
        <w:t>егламента, министерство возвращает ранее принятые документы в МФЦ в течение одного рабочего дня со дня приема документов из МФЦ.</w:t>
      </w:r>
    </w:p>
    <w:p w:rsidR="00BE0E41" w:rsidRPr="008139AB"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В случае подачи заявления в электронной форме с использованием Портала письмо с указанием причин возврат</w:t>
      </w:r>
      <w:r>
        <w:rPr>
          <w:rFonts w:ascii="Times New Roman" w:hAnsi="Times New Roman" w:cs="Times New Roman"/>
          <w:szCs w:val="22"/>
        </w:rPr>
        <w:t>а</w:t>
      </w:r>
      <w:r w:rsidRPr="00681EA1">
        <w:rPr>
          <w:rFonts w:ascii="Times New Roman" w:hAnsi="Times New Roman" w:cs="Times New Roman"/>
          <w:szCs w:val="22"/>
        </w:rPr>
        <w:t xml:space="preserve"> такого заявления и представленных документов, подписывается уполномоченным должностным лицом министерства с использованием </w:t>
      </w:r>
      <w:r>
        <w:rPr>
          <w:rFonts w:ascii="Times New Roman" w:hAnsi="Times New Roman" w:cs="Times New Roman"/>
          <w:szCs w:val="22"/>
        </w:rPr>
        <w:t xml:space="preserve">усиленной квалифицированной </w:t>
      </w:r>
      <w:r w:rsidRPr="00681EA1">
        <w:rPr>
          <w:rFonts w:ascii="Times New Roman" w:hAnsi="Times New Roman" w:cs="Times New Roman"/>
          <w:szCs w:val="22"/>
        </w:rPr>
        <w:t>электронной подписи и направляется в «личный кабинет» заявителя на Портале</w:t>
      </w:r>
      <w:r>
        <w:rPr>
          <w:rFonts w:ascii="Times New Roman" w:hAnsi="Times New Roman" w:cs="Times New Roman"/>
          <w:szCs w:val="22"/>
        </w:rPr>
        <w:t xml:space="preserve"> </w:t>
      </w:r>
      <w:r w:rsidRPr="008139AB">
        <w:rPr>
          <w:rFonts w:ascii="Times New Roman" w:hAnsi="Times New Roman" w:cs="Times New Roman"/>
          <w:szCs w:val="22"/>
        </w:rPr>
        <w:t>не позднее второго рабочего дня, следующего за днем подачи заявления.</w:t>
      </w:r>
    </w:p>
    <w:p w:rsidR="00BE0E41" w:rsidRDefault="00BE0E41" w:rsidP="00BE0E41">
      <w:pPr>
        <w:spacing w:before="220" w:line="276" w:lineRule="auto"/>
        <w:ind w:firstLine="539"/>
        <w:jc w:val="both"/>
        <w:rPr>
          <w:sz w:val="22"/>
          <w:szCs w:val="22"/>
        </w:rPr>
      </w:pPr>
      <w:r w:rsidRPr="0037611F">
        <w:rPr>
          <w:sz w:val="22"/>
          <w:szCs w:val="22"/>
        </w:rPr>
        <w:t xml:space="preserve">При обращении заявителя иными способами, предусмотренными законодательством Российской Федерации, </w:t>
      </w:r>
      <w:r>
        <w:rPr>
          <w:sz w:val="22"/>
          <w:szCs w:val="22"/>
        </w:rPr>
        <w:t xml:space="preserve">письмо </w:t>
      </w:r>
      <w:r w:rsidRPr="0037611F">
        <w:rPr>
          <w:sz w:val="22"/>
          <w:szCs w:val="22"/>
        </w:rPr>
        <w:t>с указанием причин возврата заявления направляется заявителю в порядке, установленном организационно-распорядительным документом министерства.</w:t>
      </w:r>
    </w:p>
    <w:p w:rsidR="00BE0E41" w:rsidRPr="003C163A" w:rsidRDefault="00BE0E41" w:rsidP="00BE0E41">
      <w:pPr>
        <w:spacing w:before="220" w:line="276" w:lineRule="auto"/>
        <w:ind w:firstLine="539"/>
        <w:jc w:val="both"/>
        <w:rPr>
          <w:sz w:val="22"/>
          <w:szCs w:val="22"/>
        </w:rPr>
      </w:pPr>
      <w:r w:rsidRPr="003C163A">
        <w:rPr>
          <w:sz w:val="22"/>
          <w:szCs w:val="22"/>
        </w:rPr>
        <w:t>3.2.</w:t>
      </w:r>
      <w:r>
        <w:rPr>
          <w:sz w:val="22"/>
          <w:szCs w:val="22"/>
        </w:rPr>
        <w:t>7</w:t>
      </w:r>
      <w:r w:rsidRPr="003C163A">
        <w:rPr>
          <w:sz w:val="22"/>
          <w:szCs w:val="22"/>
        </w:rPr>
        <w:t>. Результатом административного действия является регистрация поступившего в министерство заявления и прилагаемых к нему документов или возврат заявления с представленным пакетом документов заявителю.</w:t>
      </w:r>
    </w:p>
    <w:p w:rsidR="00BE0E41" w:rsidRDefault="00BE0E41" w:rsidP="00BE0E41">
      <w:pPr>
        <w:pStyle w:val="ConsPlusNormal"/>
        <w:spacing w:before="220" w:line="276" w:lineRule="auto"/>
        <w:ind w:firstLine="539"/>
        <w:jc w:val="both"/>
        <w:rPr>
          <w:rFonts w:ascii="Times New Roman" w:hAnsi="Times New Roman" w:cs="Times New Roman"/>
          <w:b/>
        </w:rPr>
      </w:pPr>
      <w:r w:rsidRPr="008139AB">
        <w:rPr>
          <w:rFonts w:ascii="Times New Roman" w:hAnsi="Times New Roman" w:cs="Times New Roman"/>
          <w:b/>
          <w:szCs w:val="22"/>
        </w:rPr>
        <w:t>3.3.</w:t>
      </w:r>
      <w:r w:rsidRPr="00681EA1">
        <w:rPr>
          <w:rFonts w:ascii="Times New Roman" w:hAnsi="Times New Roman" w:cs="Times New Roman"/>
          <w:szCs w:val="22"/>
        </w:rPr>
        <w:t xml:space="preserve"> </w:t>
      </w:r>
      <w:r w:rsidRPr="00190611">
        <w:rPr>
          <w:rFonts w:ascii="Times New Roman" w:hAnsi="Times New Roman" w:cs="Times New Roman"/>
          <w:b/>
          <w:szCs w:val="22"/>
        </w:rPr>
        <w:t>Р</w:t>
      </w:r>
      <w:r w:rsidRPr="00190611">
        <w:rPr>
          <w:rFonts w:ascii="Times New Roman" w:hAnsi="Times New Roman" w:cs="Times New Roman"/>
          <w:b/>
        </w:rPr>
        <w:t xml:space="preserve">ассмотрение заявления с прилагаемыми к нему документами, принятие решения </w:t>
      </w:r>
      <w:r w:rsidRPr="00190611">
        <w:rPr>
          <w:rFonts w:ascii="Times New Roman" w:hAnsi="Times New Roman" w:cs="Times New Roman"/>
          <w:b/>
          <w:szCs w:val="22"/>
        </w:rPr>
        <w:t>об условиях приватизации арендуемого имущества</w:t>
      </w:r>
      <w:r w:rsidRPr="00190611">
        <w:rPr>
          <w:rFonts w:ascii="Times New Roman" w:hAnsi="Times New Roman" w:cs="Times New Roman"/>
          <w:b/>
        </w:rPr>
        <w:t xml:space="preserve"> либо </w:t>
      </w:r>
      <w:r>
        <w:rPr>
          <w:rFonts w:ascii="Times New Roman" w:hAnsi="Times New Roman" w:cs="Times New Roman"/>
          <w:b/>
        </w:rPr>
        <w:t>оформление</w:t>
      </w:r>
      <w:r w:rsidRPr="00190611">
        <w:rPr>
          <w:rFonts w:ascii="Times New Roman" w:hAnsi="Times New Roman" w:cs="Times New Roman"/>
          <w:b/>
        </w:rPr>
        <w:t xml:space="preserve"> отказ</w:t>
      </w:r>
      <w:r>
        <w:rPr>
          <w:rFonts w:ascii="Times New Roman" w:hAnsi="Times New Roman" w:cs="Times New Roman"/>
          <w:b/>
        </w:rPr>
        <w:t>а</w:t>
      </w:r>
      <w:r w:rsidRPr="00190611">
        <w:rPr>
          <w:rFonts w:ascii="Times New Roman" w:hAnsi="Times New Roman" w:cs="Times New Roman"/>
          <w:b/>
        </w:rPr>
        <w:t xml:space="preserve"> в </w:t>
      </w:r>
      <w:r>
        <w:rPr>
          <w:rFonts w:ascii="Times New Roman" w:hAnsi="Times New Roman" w:cs="Times New Roman"/>
          <w:b/>
        </w:rPr>
        <w:t xml:space="preserve">реализации </w:t>
      </w:r>
      <w:r w:rsidRPr="00190611">
        <w:rPr>
          <w:rFonts w:ascii="Times New Roman" w:hAnsi="Times New Roman" w:cs="Times New Roman"/>
          <w:b/>
          <w:szCs w:val="22"/>
        </w:rPr>
        <w:t xml:space="preserve">преимущественного права </w:t>
      </w:r>
      <w:r>
        <w:rPr>
          <w:rFonts w:ascii="Times New Roman" w:hAnsi="Times New Roman" w:cs="Times New Roman"/>
          <w:b/>
          <w:szCs w:val="22"/>
        </w:rPr>
        <w:t>на приобретение арендуемого имущества</w:t>
      </w:r>
      <w:r w:rsidRPr="00190611">
        <w:rPr>
          <w:rFonts w:ascii="Times New Roman" w:hAnsi="Times New Roman" w:cs="Times New Roman"/>
          <w:b/>
        </w:rPr>
        <w:t>.</w:t>
      </w:r>
    </w:p>
    <w:p w:rsidR="00BE0E41" w:rsidRPr="00190611" w:rsidRDefault="00BE0E41" w:rsidP="00BE0E41">
      <w:pPr>
        <w:pStyle w:val="ConsPlusNormal"/>
        <w:spacing w:before="220" w:line="276" w:lineRule="auto"/>
        <w:ind w:firstLine="539"/>
        <w:jc w:val="both"/>
        <w:rPr>
          <w:rFonts w:ascii="Times New Roman" w:hAnsi="Times New Roman" w:cs="Times New Roman"/>
          <w:szCs w:val="22"/>
        </w:rPr>
      </w:pPr>
      <w:r w:rsidRPr="00190611">
        <w:rPr>
          <w:rFonts w:ascii="Times New Roman" w:hAnsi="Times New Roman" w:cs="Times New Roman"/>
          <w:szCs w:val="22"/>
        </w:rPr>
        <w:t>3.3.1. Основанием для начала административного действия является передача зарегистрированного заявления и прилагаемых к нему документов должностному лицу министерства, ответственному за рассмотрение документов.</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3.3.</w:t>
      </w:r>
      <w:r>
        <w:rPr>
          <w:rFonts w:ascii="Times New Roman" w:hAnsi="Times New Roman" w:cs="Times New Roman"/>
          <w:szCs w:val="22"/>
        </w:rPr>
        <w:t>2</w:t>
      </w:r>
      <w:r w:rsidRPr="00681EA1">
        <w:rPr>
          <w:rFonts w:ascii="Times New Roman" w:hAnsi="Times New Roman" w:cs="Times New Roman"/>
          <w:szCs w:val="22"/>
        </w:rPr>
        <w:t xml:space="preserve">. В течение двух рабочих дней со дня регистрации заявления о </w:t>
      </w:r>
      <w:r w:rsidRPr="0061671A">
        <w:rPr>
          <w:rFonts w:ascii="Times New Roman" w:hAnsi="Times New Roman" w:cs="Times New Roman"/>
        </w:rPr>
        <w:t>реализации преимущественного права на приобретение арендуемого недвижимого имущества</w:t>
      </w:r>
      <w:r w:rsidRPr="00681EA1">
        <w:rPr>
          <w:rFonts w:ascii="Times New Roman" w:hAnsi="Times New Roman" w:cs="Times New Roman"/>
          <w:szCs w:val="22"/>
        </w:rPr>
        <w:t xml:space="preserve"> назначается должностное лицо министерства, ответственное за рассмотрение документов (далее - специалист).</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3.3.</w:t>
      </w:r>
      <w:r>
        <w:rPr>
          <w:rFonts w:ascii="Times New Roman" w:hAnsi="Times New Roman" w:cs="Times New Roman"/>
          <w:szCs w:val="22"/>
        </w:rPr>
        <w:t>3</w:t>
      </w:r>
      <w:r w:rsidRPr="00681EA1">
        <w:rPr>
          <w:rFonts w:ascii="Times New Roman" w:hAnsi="Times New Roman" w:cs="Times New Roman"/>
          <w:szCs w:val="22"/>
        </w:rPr>
        <w:t>. При поступлении в министерство заявления специалист:</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1) </w:t>
      </w:r>
      <w:r>
        <w:rPr>
          <w:rFonts w:ascii="Times New Roman" w:hAnsi="Times New Roman" w:cs="Times New Roman"/>
          <w:szCs w:val="22"/>
        </w:rPr>
        <w:t>при необходимости направляет запросы в органы (организации) о предоставлении</w:t>
      </w:r>
      <w:r w:rsidRPr="00681EA1">
        <w:rPr>
          <w:rFonts w:ascii="Times New Roman" w:hAnsi="Times New Roman" w:cs="Times New Roman"/>
          <w:szCs w:val="22"/>
        </w:rPr>
        <w:t xml:space="preserve">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E4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2) осуществляет правовую экспертизу заяв</w:t>
      </w:r>
      <w:r>
        <w:rPr>
          <w:rFonts w:ascii="Times New Roman" w:hAnsi="Times New Roman" w:cs="Times New Roman"/>
          <w:szCs w:val="22"/>
        </w:rPr>
        <w:t>ления</w:t>
      </w:r>
      <w:r w:rsidRPr="00681EA1">
        <w:rPr>
          <w:rFonts w:ascii="Times New Roman" w:hAnsi="Times New Roman" w:cs="Times New Roman"/>
          <w:szCs w:val="22"/>
        </w:rPr>
        <w:t xml:space="preserve"> и </w:t>
      </w:r>
      <w:r>
        <w:rPr>
          <w:rFonts w:ascii="Times New Roman" w:hAnsi="Times New Roman" w:cs="Times New Roman"/>
          <w:szCs w:val="22"/>
        </w:rPr>
        <w:t>приложенных</w:t>
      </w:r>
      <w:r w:rsidRPr="00681EA1">
        <w:rPr>
          <w:rFonts w:ascii="Times New Roman" w:hAnsi="Times New Roman" w:cs="Times New Roman"/>
          <w:szCs w:val="22"/>
        </w:rPr>
        <w:t xml:space="preserve"> документов.</w:t>
      </w:r>
    </w:p>
    <w:p w:rsidR="00BE0E41" w:rsidRDefault="00BE0E41" w:rsidP="00BE0E41">
      <w:pPr>
        <w:pStyle w:val="ConsPlusNormal"/>
        <w:spacing w:before="220" w:line="276" w:lineRule="auto"/>
        <w:ind w:firstLine="539"/>
        <w:jc w:val="both"/>
        <w:rPr>
          <w:rFonts w:ascii="Times New Roman" w:eastAsiaTheme="minorHAnsi" w:hAnsi="Times New Roman" w:cs="Times New Roman"/>
          <w:szCs w:val="22"/>
          <w:lang w:eastAsia="en-US"/>
        </w:rPr>
      </w:pPr>
      <w:r w:rsidRPr="00981545">
        <w:rPr>
          <w:rFonts w:ascii="Times New Roman" w:hAnsi="Times New Roman" w:cs="Times New Roman"/>
        </w:rPr>
        <w:t xml:space="preserve">3.3.4. В </w:t>
      </w:r>
      <w:r w:rsidRPr="00981545">
        <w:rPr>
          <w:rFonts w:ascii="Times New Roman" w:hAnsi="Times New Roman" w:cs="Times New Roman"/>
          <w:szCs w:val="22"/>
        </w:rPr>
        <w:t>двухмесячный срок со дня регистрации заявления</w:t>
      </w:r>
      <w:r w:rsidRPr="00981545">
        <w:rPr>
          <w:rFonts w:ascii="Times New Roman" w:hAnsi="Times New Roman" w:cs="Times New Roman"/>
        </w:rPr>
        <w:t xml:space="preserve"> о реализации преимущественного права на приобретение арендуемого недвижимого имущества специалист </w:t>
      </w:r>
      <w:r w:rsidRPr="00981545">
        <w:rPr>
          <w:rFonts w:ascii="Times New Roman" w:hAnsi="Times New Roman" w:cs="Times New Roman"/>
          <w:szCs w:val="22"/>
        </w:rPr>
        <w:t xml:space="preserve">обеспечивает </w:t>
      </w:r>
      <w:r w:rsidRPr="00981545">
        <w:rPr>
          <w:rFonts w:ascii="Times New Roman" w:eastAsiaTheme="minorHAnsi" w:hAnsi="Times New Roman" w:cs="Times New Roman"/>
          <w:szCs w:val="22"/>
          <w:lang w:eastAsia="en-US"/>
        </w:rPr>
        <w:t xml:space="preserve">заключение договора на проведение оценки рыночной стоимости арендуемого имущества в порядке, установленном Федеральным </w:t>
      </w:r>
      <w:hyperlink r:id="rId23" w:history="1">
        <w:r w:rsidRPr="00981545">
          <w:rPr>
            <w:rFonts w:ascii="Times New Roman" w:eastAsiaTheme="minorHAnsi" w:hAnsi="Times New Roman" w:cs="Times New Roman"/>
            <w:szCs w:val="22"/>
            <w:lang w:eastAsia="en-US"/>
          </w:rPr>
          <w:t>законом</w:t>
        </w:r>
      </w:hyperlink>
      <w:r w:rsidRPr="00981545">
        <w:rPr>
          <w:rFonts w:ascii="Times New Roman" w:eastAsiaTheme="minorHAnsi" w:hAnsi="Times New Roman" w:cs="Times New Roman"/>
          <w:szCs w:val="22"/>
          <w:lang w:eastAsia="en-US"/>
        </w:rPr>
        <w:t xml:space="preserve"> </w:t>
      </w:r>
      <w:r>
        <w:rPr>
          <w:rFonts w:ascii="Times New Roman" w:eastAsiaTheme="minorHAnsi" w:hAnsi="Times New Roman" w:cs="Times New Roman"/>
          <w:szCs w:val="22"/>
          <w:lang w:eastAsia="en-US"/>
        </w:rPr>
        <w:t xml:space="preserve">от 29 июля 1998 г. № 135-ФЗ </w:t>
      </w:r>
      <w:r w:rsidRPr="00981545">
        <w:rPr>
          <w:rFonts w:ascii="Times New Roman" w:eastAsiaTheme="minorHAnsi" w:hAnsi="Times New Roman" w:cs="Times New Roman"/>
          <w:szCs w:val="22"/>
          <w:lang w:eastAsia="en-US"/>
        </w:rPr>
        <w:t>«Об оценочной деятельности в Российской Федерации»</w:t>
      </w:r>
      <w:r>
        <w:rPr>
          <w:rFonts w:ascii="Times New Roman" w:eastAsiaTheme="minorHAnsi" w:hAnsi="Times New Roman" w:cs="Times New Roman"/>
          <w:szCs w:val="22"/>
          <w:lang w:eastAsia="en-US"/>
        </w:rPr>
        <w:t>.</w:t>
      </w:r>
    </w:p>
    <w:p w:rsidR="00BE0E41" w:rsidRPr="006C2F9C" w:rsidRDefault="00BE0E41" w:rsidP="00BE0E41">
      <w:pPr>
        <w:pStyle w:val="ConsPlusNormal"/>
        <w:spacing w:before="220" w:line="276" w:lineRule="auto"/>
        <w:ind w:firstLine="539"/>
        <w:jc w:val="both"/>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3.3.5.</w:t>
      </w:r>
      <w:r>
        <w:rPr>
          <w:rFonts w:ascii="Times New Roman" w:hAnsi="Times New Roman" w:cs="Times New Roman"/>
          <w:szCs w:val="22"/>
        </w:rPr>
        <w:t xml:space="preserve"> </w:t>
      </w:r>
      <w:r>
        <w:rPr>
          <w:rFonts w:ascii="Times New Roman" w:eastAsiaTheme="minorHAnsi" w:hAnsi="Times New Roman" w:cs="Times New Roman"/>
          <w:szCs w:val="22"/>
          <w:lang w:eastAsia="en-US"/>
        </w:rPr>
        <w:t>В</w:t>
      </w:r>
      <w:r w:rsidRPr="006C2F9C">
        <w:rPr>
          <w:rFonts w:ascii="Times New Roman" w:eastAsiaTheme="minorHAnsi" w:hAnsi="Times New Roman" w:cs="Times New Roman"/>
          <w:szCs w:val="22"/>
          <w:lang w:eastAsia="en-US"/>
        </w:rPr>
        <w:t xml:space="preserve"> двухнедельный срок </w:t>
      </w:r>
      <w:proofErr w:type="gramStart"/>
      <w:r w:rsidRPr="006C2F9C">
        <w:rPr>
          <w:rFonts w:ascii="Times New Roman" w:eastAsiaTheme="minorHAnsi" w:hAnsi="Times New Roman" w:cs="Times New Roman"/>
          <w:szCs w:val="22"/>
          <w:lang w:eastAsia="en-US"/>
        </w:rPr>
        <w:t>с даты принятия</w:t>
      </w:r>
      <w:proofErr w:type="gramEnd"/>
      <w:r w:rsidRPr="006C2F9C">
        <w:rPr>
          <w:rFonts w:ascii="Times New Roman" w:eastAsiaTheme="minorHAnsi" w:hAnsi="Times New Roman" w:cs="Times New Roman"/>
          <w:szCs w:val="22"/>
          <w:lang w:eastAsia="en-US"/>
        </w:rPr>
        <w:t xml:space="preserve"> отчета о</w:t>
      </w:r>
      <w:r>
        <w:rPr>
          <w:rFonts w:ascii="Times New Roman" w:eastAsiaTheme="minorHAnsi" w:hAnsi="Times New Roman" w:cs="Times New Roman"/>
          <w:szCs w:val="22"/>
          <w:lang w:eastAsia="en-US"/>
        </w:rPr>
        <w:t>б</w:t>
      </w:r>
      <w:r w:rsidRPr="006C2F9C">
        <w:rPr>
          <w:rFonts w:ascii="Times New Roman" w:eastAsiaTheme="minorHAnsi" w:hAnsi="Times New Roman" w:cs="Times New Roman"/>
          <w:szCs w:val="22"/>
          <w:lang w:eastAsia="en-US"/>
        </w:rPr>
        <w:t xml:space="preserve"> оценке</w:t>
      </w:r>
      <w:r>
        <w:rPr>
          <w:rFonts w:ascii="Times New Roman" w:eastAsiaTheme="minorHAnsi" w:hAnsi="Times New Roman" w:cs="Times New Roman"/>
          <w:szCs w:val="22"/>
          <w:lang w:eastAsia="en-US"/>
        </w:rPr>
        <w:t xml:space="preserve"> специалист готовит проект распоряжения министерства </w:t>
      </w:r>
      <w:r w:rsidRPr="006C2F9C">
        <w:rPr>
          <w:rFonts w:ascii="Times New Roman" w:eastAsiaTheme="minorHAnsi" w:hAnsi="Times New Roman" w:cs="Times New Roman"/>
          <w:szCs w:val="22"/>
          <w:lang w:eastAsia="en-US"/>
        </w:rPr>
        <w:t>об условиях приватизации арендуемого имущества</w:t>
      </w:r>
      <w:r>
        <w:rPr>
          <w:rFonts w:ascii="Times New Roman" w:eastAsiaTheme="minorHAnsi" w:hAnsi="Times New Roman" w:cs="Times New Roman"/>
          <w:szCs w:val="22"/>
          <w:lang w:eastAsia="en-US"/>
        </w:rPr>
        <w:t>.</w:t>
      </w:r>
    </w:p>
    <w:p w:rsidR="00BE0E4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 xml:space="preserve">3.3.6. В десятидневный срок </w:t>
      </w:r>
      <w:proofErr w:type="gramStart"/>
      <w:r>
        <w:rPr>
          <w:rFonts w:ascii="Times New Roman" w:hAnsi="Times New Roman" w:cs="Times New Roman"/>
          <w:szCs w:val="22"/>
        </w:rPr>
        <w:t>с даты принятия</w:t>
      </w:r>
      <w:proofErr w:type="gramEnd"/>
      <w:r>
        <w:rPr>
          <w:rFonts w:ascii="Times New Roman" w:hAnsi="Times New Roman" w:cs="Times New Roman"/>
          <w:szCs w:val="22"/>
        </w:rPr>
        <w:t xml:space="preserve"> </w:t>
      </w:r>
      <w:r w:rsidRPr="00681EA1">
        <w:rPr>
          <w:rFonts w:ascii="Times New Roman" w:hAnsi="Times New Roman" w:cs="Times New Roman"/>
          <w:szCs w:val="22"/>
        </w:rPr>
        <w:t xml:space="preserve">распоряжения </w:t>
      </w:r>
      <w:r>
        <w:rPr>
          <w:rFonts w:ascii="Times New Roman" w:hAnsi="Times New Roman" w:cs="Times New Roman"/>
          <w:szCs w:val="22"/>
        </w:rPr>
        <w:t xml:space="preserve">министерства </w:t>
      </w:r>
      <w:r w:rsidRPr="00681EA1">
        <w:rPr>
          <w:rFonts w:ascii="Times New Roman" w:hAnsi="Times New Roman" w:cs="Times New Roman"/>
          <w:szCs w:val="22"/>
        </w:rPr>
        <w:t xml:space="preserve">об условиях приватизации арендуемого имущества </w:t>
      </w:r>
      <w:r>
        <w:rPr>
          <w:rFonts w:ascii="Times New Roman" w:hAnsi="Times New Roman" w:cs="Times New Roman"/>
          <w:szCs w:val="22"/>
        </w:rPr>
        <w:t>специалист сопроводительным письмом, подписанным  должностным лицом министерства, выдает (</w:t>
      </w:r>
      <w:r w:rsidRPr="00681EA1">
        <w:rPr>
          <w:rFonts w:ascii="Times New Roman" w:hAnsi="Times New Roman" w:cs="Times New Roman"/>
          <w:szCs w:val="22"/>
        </w:rPr>
        <w:t>направл</w:t>
      </w:r>
      <w:r>
        <w:rPr>
          <w:rFonts w:ascii="Times New Roman" w:hAnsi="Times New Roman" w:cs="Times New Roman"/>
          <w:szCs w:val="22"/>
        </w:rPr>
        <w:t>яет)</w:t>
      </w:r>
      <w:r w:rsidRPr="00681EA1">
        <w:rPr>
          <w:rFonts w:ascii="Times New Roman" w:hAnsi="Times New Roman" w:cs="Times New Roman"/>
          <w:szCs w:val="22"/>
        </w:rPr>
        <w:t xml:space="preserve"> </w:t>
      </w:r>
      <w:r>
        <w:rPr>
          <w:rFonts w:ascii="Times New Roman" w:hAnsi="Times New Roman" w:cs="Times New Roman"/>
          <w:szCs w:val="22"/>
        </w:rPr>
        <w:t xml:space="preserve">копию </w:t>
      </w:r>
      <w:r w:rsidRPr="00681EA1">
        <w:rPr>
          <w:rFonts w:ascii="Times New Roman" w:hAnsi="Times New Roman" w:cs="Times New Roman"/>
          <w:szCs w:val="22"/>
        </w:rPr>
        <w:t xml:space="preserve">распоряжения об условиях приватизации государственного имущества </w:t>
      </w:r>
      <w:r w:rsidRPr="00681EA1">
        <w:rPr>
          <w:rFonts w:ascii="Times New Roman" w:hAnsi="Times New Roman" w:cs="Times New Roman"/>
          <w:szCs w:val="22"/>
        </w:rPr>
        <w:lastRenderedPageBreak/>
        <w:t>с предложением о заключении договора купли-продажи государственного имущества и проект договора купли-продажи государственного имущества</w:t>
      </w:r>
      <w:r>
        <w:rPr>
          <w:rFonts w:ascii="Times New Roman" w:hAnsi="Times New Roman" w:cs="Times New Roman"/>
          <w:szCs w:val="22"/>
        </w:rPr>
        <w:t xml:space="preserve">, подписанный должностным лицом министерства, </w:t>
      </w:r>
      <w:r w:rsidRPr="00681EA1">
        <w:rPr>
          <w:rFonts w:ascii="Times New Roman" w:hAnsi="Times New Roman" w:cs="Times New Roman"/>
          <w:szCs w:val="22"/>
        </w:rPr>
        <w:t>заявителю.</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 xml:space="preserve">Выдача (направление) сопроводительного письма с приложением </w:t>
      </w:r>
      <w:r>
        <w:rPr>
          <w:rFonts w:ascii="Times New Roman" w:hAnsi="Times New Roman" w:cs="Times New Roman"/>
          <w:szCs w:val="22"/>
        </w:rPr>
        <w:t xml:space="preserve">копии </w:t>
      </w:r>
      <w:r w:rsidRPr="00681EA1">
        <w:rPr>
          <w:rFonts w:ascii="Times New Roman" w:hAnsi="Times New Roman" w:cs="Times New Roman"/>
          <w:szCs w:val="22"/>
        </w:rPr>
        <w:t>распоряжения об условиях приватизации государственного имущества, предложением о заключении договора купли-продажи государственного имущества и проектом договора купли-продажи государственного имущества осуществляется способом, ук</w:t>
      </w:r>
      <w:r>
        <w:rPr>
          <w:rFonts w:ascii="Times New Roman" w:hAnsi="Times New Roman" w:cs="Times New Roman"/>
          <w:szCs w:val="22"/>
        </w:rPr>
        <w:t>азанным заявителем в заявлении.</w:t>
      </w:r>
    </w:p>
    <w:p w:rsidR="00BE0E41" w:rsidRDefault="00BE0E41" w:rsidP="00BE0E41">
      <w:pPr>
        <w:pStyle w:val="ConsPlusNormal"/>
        <w:spacing w:before="220" w:line="276" w:lineRule="auto"/>
        <w:ind w:firstLine="539"/>
        <w:jc w:val="both"/>
        <w:rPr>
          <w:rFonts w:ascii="Times New Roman" w:hAnsi="Times New Roman" w:cs="Times New Roman"/>
        </w:rPr>
      </w:pPr>
      <w:r w:rsidRPr="00CD3C86">
        <w:rPr>
          <w:rFonts w:ascii="Times New Roman" w:hAnsi="Times New Roman" w:cs="Times New Roman"/>
        </w:rPr>
        <w:t>В случае</w:t>
      </w:r>
      <w:proofErr w:type="gramStart"/>
      <w:r>
        <w:rPr>
          <w:rFonts w:ascii="Times New Roman" w:hAnsi="Times New Roman" w:cs="Times New Roman"/>
        </w:rPr>
        <w:t>,</w:t>
      </w:r>
      <w:proofErr w:type="gramEnd"/>
      <w:r w:rsidRPr="00CD3C86">
        <w:rPr>
          <w:rFonts w:ascii="Times New Roman" w:hAnsi="Times New Roman" w:cs="Times New Roman"/>
        </w:rPr>
        <w:t xml:space="preserve"> если заявление было подано в МФЦ</w:t>
      </w:r>
      <w:r>
        <w:rPr>
          <w:rFonts w:ascii="Times New Roman" w:hAnsi="Times New Roman" w:cs="Times New Roman"/>
        </w:rPr>
        <w:t>,</w:t>
      </w:r>
      <w:r w:rsidRPr="00CD3C86">
        <w:rPr>
          <w:rFonts w:ascii="Times New Roman" w:hAnsi="Times New Roman" w:cs="Times New Roman"/>
        </w:rPr>
        <w:t xml:space="preserve"> специалист направляет </w:t>
      </w:r>
      <w:r w:rsidRPr="00681EA1">
        <w:rPr>
          <w:rFonts w:ascii="Times New Roman" w:hAnsi="Times New Roman" w:cs="Times New Roman"/>
          <w:szCs w:val="22"/>
        </w:rPr>
        <w:t>сопроводительно</w:t>
      </w:r>
      <w:r>
        <w:rPr>
          <w:rFonts w:ascii="Times New Roman" w:hAnsi="Times New Roman" w:cs="Times New Roman"/>
          <w:szCs w:val="22"/>
        </w:rPr>
        <w:t>е</w:t>
      </w:r>
      <w:r w:rsidRPr="00681EA1">
        <w:rPr>
          <w:rFonts w:ascii="Times New Roman" w:hAnsi="Times New Roman" w:cs="Times New Roman"/>
          <w:szCs w:val="22"/>
        </w:rPr>
        <w:t xml:space="preserve"> письм</w:t>
      </w:r>
      <w:r>
        <w:rPr>
          <w:rFonts w:ascii="Times New Roman" w:hAnsi="Times New Roman" w:cs="Times New Roman"/>
          <w:szCs w:val="22"/>
        </w:rPr>
        <w:t>о</w:t>
      </w:r>
      <w:r w:rsidRPr="00681EA1">
        <w:rPr>
          <w:rFonts w:ascii="Times New Roman" w:hAnsi="Times New Roman" w:cs="Times New Roman"/>
          <w:szCs w:val="22"/>
        </w:rPr>
        <w:t xml:space="preserve"> с приложением </w:t>
      </w:r>
      <w:r>
        <w:rPr>
          <w:rFonts w:ascii="Times New Roman" w:hAnsi="Times New Roman" w:cs="Times New Roman"/>
          <w:szCs w:val="22"/>
        </w:rPr>
        <w:t xml:space="preserve">копии </w:t>
      </w:r>
      <w:r w:rsidRPr="00681EA1">
        <w:rPr>
          <w:rFonts w:ascii="Times New Roman" w:hAnsi="Times New Roman" w:cs="Times New Roman"/>
          <w:szCs w:val="22"/>
        </w:rPr>
        <w:t xml:space="preserve">распоряжения об условиях приватизации государственного имущества, предложением о заключении договора купли-продажи государственного имущества и проектом договора купли-продажи государственного имущества </w:t>
      </w:r>
      <w:r w:rsidRPr="00CD3C86">
        <w:rPr>
          <w:rFonts w:ascii="Times New Roman" w:hAnsi="Times New Roman" w:cs="Times New Roman"/>
        </w:rPr>
        <w:t xml:space="preserve">в адрес МФЦ в срок, указанный в </w:t>
      </w:r>
      <w:hyperlink w:anchor="P218" w:history="1">
        <w:r w:rsidRPr="00854488">
          <w:rPr>
            <w:rFonts w:ascii="Times New Roman" w:hAnsi="Times New Roman" w:cs="Times New Roman"/>
          </w:rPr>
          <w:t>абзаце первом</w:t>
        </w:r>
      </w:hyperlink>
      <w:r w:rsidRPr="00854488">
        <w:rPr>
          <w:rFonts w:ascii="Times New Roman" w:hAnsi="Times New Roman" w:cs="Times New Roman"/>
        </w:rPr>
        <w:t xml:space="preserve"> </w:t>
      </w:r>
      <w:r w:rsidRPr="00CD3C86">
        <w:rPr>
          <w:rFonts w:ascii="Times New Roman" w:hAnsi="Times New Roman" w:cs="Times New Roman"/>
        </w:rPr>
        <w:t>настоящего подпункта.</w:t>
      </w:r>
    </w:p>
    <w:p w:rsidR="00BE0E41" w:rsidRPr="009633AA"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9633AA">
        <w:rPr>
          <w:rFonts w:ascii="Times New Roman" w:hAnsi="Times New Roman" w:cs="Times New Roman"/>
        </w:rPr>
        <w:t xml:space="preserve">В случае подачи заявления в электронной форме с использованием Портала подписанное уполномоченным должностным лицом министерства с использованием усиленной квалифицированной электронной подписи </w:t>
      </w:r>
      <w:r w:rsidRPr="00681EA1">
        <w:rPr>
          <w:rFonts w:ascii="Times New Roman" w:hAnsi="Times New Roman" w:cs="Times New Roman"/>
          <w:szCs w:val="22"/>
        </w:rPr>
        <w:t>сопроводительно</w:t>
      </w:r>
      <w:r>
        <w:rPr>
          <w:rFonts w:ascii="Times New Roman" w:hAnsi="Times New Roman" w:cs="Times New Roman"/>
          <w:szCs w:val="22"/>
        </w:rPr>
        <w:t>е</w:t>
      </w:r>
      <w:r w:rsidRPr="00681EA1">
        <w:rPr>
          <w:rFonts w:ascii="Times New Roman" w:hAnsi="Times New Roman" w:cs="Times New Roman"/>
          <w:szCs w:val="22"/>
        </w:rPr>
        <w:t xml:space="preserve"> письм</w:t>
      </w:r>
      <w:r>
        <w:rPr>
          <w:rFonts w:ascii="Times New Roman" w:hAnsi="Times New Roman" w:cs="Times New Roman"/>
          <w:szCs w:val="22"/>
        </w:rPr>
        <w:t>о</w:t>
      </w:r>
      <w:r w:rsidRPr="00681EA1">
        <w:rPr>
          <w:rFonts w:ascii="Times New Roman" w:hAnsi="Times New Roman" w:cs="Times New Roman"/>
          <w:szCs w:val="22"/>
        </w:rPr>
        <w:t xml:space="preserve"> с приложением </w:t>
      </w:r>
      <w:r>
        <w:rPr>
          <w:rFonts w:ascii="Times New Roman" w:hAnsi="Times New Roman" w:cs="Times New Roman"/>
          <w:szCs w:val="22"/>
        </w:rPr>
        <w:t xml:space="preserve">копии </w:t>
      </w:r>
      <w:r w:rsidRPr="00681EA1">
        <w:rPr>
          <w:rFonts w:ascii="Times New Roman" w:hAnsi="Times New Roman" w:cs="Times New Roman"/>
          <w:szCs w:val="22"/>
        </w:rPr>
        <w:t>распоряжения об условиях приватизации государственного имущества, предложением о заключении договора купли-продажи государственного имущества и проектом договора купли-продажи государственного имущества</w:t>
      </w:r>
      <w:r>
        <w:rPr>
          <w:rFonts w:ascii="Times New Roman" w:hAnsi="Times New Roman" w:cs="Times New Roman"/>
          <w:szCs w:val="22"/>
        </w:rPr>
        <w:t xml:space="preserve">, подписанным </w:t>
      </w:r>
      <w:r w:rsidRPr="009633AA">
        <w:rPr>
          <w:rFonts w:ascii="Times New Roman" w:hAnsi="Times New Roman" w:cs="Times New Roman"/>
        </w:rPr>
        <w:t>усиленной квалифицированной электронной подписи</w:t>
      </w:r>
      <w:r w:rsidRPr="00681EA1">
        <w:rPr>
          <w:rFonts w:ascii="Times New Roman" w:hAnsi="Times New Roman" w:cs="Times New Roman"/>
          <w:szCs w:val="22"/>
        </w:rPr>
        <w:t xml:space="preserve"> </w:t>
      </w:r>
      <w:r w:rsidRPr="009633AA">
        <w:rPr>
          <w:rFonts w:ascii="Times New Roman" w:hAnsi="Times New Roman" w:cs="Times New Roman"/>
        </w:rPr>
        <w:t>направляется в «личный кабинет» заявителя на Портале</w:t>
      </w:r>
      <w:r w:rsidRPr="00B94E51">
        <w:rPr>
          <w:rFonts w:ascii="Times New Roman" w:hAnsi="Times New Roman" w:cs="Times New Roman"/>
        </w:rPr>
        <w:t xml:space="preserve"> </w:t>
      </w:r>
      <w:r w:rsidRPr="00CD3C86">
        <w:rPr>
          <w:rFonts w:ascii="Times New Roman" w:hAnsi="Times New Roman" w:cs="Times New Roman"/>
        </w:rPr>
        <w:t>в срок, указанный</w:t>
      </w:r>
      <w:proofErr w:type="gramEnd"/>
      <w:r w:rsidRPr="00CD3C86">
        <w:rPr>
          <w:rFonts w:ascii="Times New Roman" w:hAnsi="Times New Roman" w:cs="Times New Roman"/>
        </w:rPr>
        <w:t xml:space="preserve"> в </w:t>
      </w:r>
      <w:hyperlink w:anchor="P218" w:history="1">
        <w:r w:rsidRPr="00854488">
          <w:rPr>
            <w:rFonts w:ascii="Times New Roman" w:hAnsi="Times New Roman" w:cs="Times New Roman"/>
          </w:rPr>
          <w:t>абзаце первом</w:t>
        </w:r>
      </w:hyperlink>
      <w:r w:rsidRPr="00854488">
        <w:rPr>
          <w:rFonts w:ascii="Times New Roman" w:hAnsi="Times New Roman" w:cs="Times New Roman"/>
        </w:rPr>
        <w:t xml:space="preserve"> </w:t>
      </w:r>
      <w:r w:rsidRPr="00CD3C86">
        <w:rPr>
          <w:rFonts w:ascii="Times New Roman" w:hAnsi="Times New Roman" w:cs="Times New Roman"/>
        </w:rPr>
        <w:t>настоящего подпункта</w:t>
      </w:r>
      <w:r w:rsidRPr="009633AA">
        <w:rPr>
          <w:rFonts w:ascii="Times New Roman" w:hAnsi="Times New Roman" w:cs="Times New Roman"/>
          <w:szCs w:val="22"/>
        </w:rPr>
        <w:t>.</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Pr>
          <w:rFonts w:ascii="Times New Roman" w:hAnsi="Times New Roman" w:cs="Times New Roman"/>
          <w:szCs w:val="22"/>
        </w:rPr>
        <w:t xml:space="preserve">3.3.7. При наличии оснований </w:t>
      </w:r>
      <w:r w:rsidRPr="00681EA1">
        <w:rPr>
          <w:rFonts w:ascii="Times New Roman" w:hAnsi="Times New Roman" w:cs="Times New Roman"/>
          <w:szCs w:val="22"/>
        </w:rPr>
        <w:t xml:space="preserve">для отказа в предоставлении государственной услуги, </w:t>
      </w:r>
      <w:r>
        <w:rPr>
          <w:rFonts w:ascii="Times New Roman" w:hAnsi="Times New Roman" w:cs="Times New Roman"/>
          <w:szCs w:val="22"/>
        </w:rPr>
        <w:t>предусмотренных пунктом 2.11 настоящего Регламента,</w:t>
      </w:r>
      <w:r w:rsidRPr="00681EA1">
        <w:rPr>
          <w:rFonts w:ascii="Times New Roman" w:hAnsi="Times New Roman" w:cs="Times New Roman"/>
          <w:szCs w:val="22"/>
        </w:rPr>
        <w:t xml:space="preserve"> </w:t>
      </w:r>
      <w:r>
        <w:rPr>
          <w:rFonts w:ascii="Times New Roman" w:hAnsi="Times New Roman" w:cs="Times New Roman"/>
          <w:szCs w:val="22"/>
        </w:rPr>
        <w:t xml:space="preserve">в течение 30 дней </w:t>
      </w:r>
      <w:proofErr w:type="gramStart"/>
      <w:r>
        <w:rPr>
          <w:rFonts w:ascii="Times New Roman" w:hAnsi="Times New Roman" w:cs="Times New Roman"/>
          <w:szCs w:val="22"/>
        </w:rPr>
        <w:t>с даты регистрации</w:t>
      </w:r>
      <w:proofErr w:type="gramEnd"/>
      <w:r>
        <w:rPr>
          <w:rFonts w:ascii="Times New Roman" w:hAnsi="Times New Roman" w:cs="Times New Roman"/>
          <w:szCs w:val="22"/>
        </w:rPr>
        <w:t xml:space="preserve"> заявления </w:t>
      </w:r>
      <w:r w:rsidRPr="00681EA1">
        <w:rPr>
          <w:rFonts w:ascii="Times New Roman" w:hAnsi="Times New Roman" w:cs="Times New Roman"/>
          <w:szCs w:val="22"/>
        </w:rPr>
        <w:t xml:space="preserve">специалист готовит уведомление об отказе в </w:t>
      </w:r>
      <w:r>
        <w:rPr>
          <w:rFonts w:ascii="Times New Roman" w:hAnsi="Times New Roman" w:cs="Times New Roman"/>
          <w:szCs w:val="22"/>
        </w:rPr>
        <w:t>реализации</w:t>
      </w:r>
      <w:r w:rsidRPr="00681EA1">
        <w:rPr>
          <w:rFonts w:ascii="Times New Roman" w:hAnsi="Times New Roman" w:cs="Times New Roman"/>
          <w:szCs w:val="22"/>
        </w:rPr>
        <w:t xml:space="preserve"> преимущественного права </w:t>
      </w:r>
      <w:r>
        <w:rPr>
          <w:rFonts w:ascii="Times New Roman" w:hAnsi="Times New Roman" w:cs="Times New Roman"/>
          <w:szCs w:val="22"/>
        </w:rPr>
        <w:t>на приобретение</w:t>
      </w:r>
      <w:r w:rsidRPr="00681EA1">
        <w:rPr>
          <w:rFonts w:ascii="Times New Roman" w:hAnsi="Times New Roman" w:cs="Times New Roman"/>
          <w:szCs w:val="22"/>
        </w:rPr>
        <w:t xml:space="preserve"> арендуемого имущества</w:t>
      </w:r>
      <w:r>
        <w:rPr>
          <w:rFonts w:ascii="Times New Roman" w:hAnsi="Times New Roman" w:cs="Times New Roman"/>
          <w:szCs w:val="22"/>
        </w:rPr>
        <w:t xml:space="preserve"> и направляет заявителю </w:t>
      </w:r>
      <w:r w:rsidRPr="00681EA1">
        <w:rPr>
          <w:rFonts w:ascii="Times New Roman" w:hAnsi="Times New Roman" w:cs="Times New Roman"/>
          <w:szCs w:val="22"/>
        </w:rPr>
        <w:t>способом, указанным в заявлении</w:t>
      </w:r>
      <w:r>
        <w:rPr>
          <w:rFonts w:ascii="Times New Roman" w:hAnsi="Times New Roman" w:cs="Times New Roman"/>
          <w:szCs w:val="22"/>
        </w:rPr>
        <w:t xml:space="preserve">. </w:t>
      </w:r>
    </w:p>
    <w:p w:rsidR="00BE0E41" w:rsidRDefault="00BE0E41" w:rsidP="00BE0E41">
      <w:pPr>
        <w:pStyle w:val="ConsPlusNormal"/>
        <w:spacing w:before="220" w:line="276" w:lineRule="auto"/>
        <w:ind w:firstLine="539"/>
        <w:jc w:val="both"/>
        <w:rPr>
          <w:rFonts w:ascii="Times New Roman" w:hAnsi="Times New Roman" w:cs="Times New Roman"/>
        </w:rPr>
      </w:pPr>
      <w:r w:rsidRPr="00CD3C86">
        <w:rPr>
          <w:rFonts w:ascii="Times New Roman" w:hAnsi="Times New Roman" w:cs="Times New Roman"/>
        </w:rPr>
        <w:t>В случае</w:t>
      </w:r>
      <w:proofErr w:type="gramStart"/>
      <w:r>
        <w:rPr>
          <w:rFonts w:ascii="Times New Roman" w:hAnsi="Times New Roman" w:cs="Times New Roman"/>
        </w:rPr>
        <w:t>,</w:t>
      </w:r>
      <w:proofErr w:type="gramEnd"/>
      <w:r w:rsidRPr="00CD3C86">
        <w:rPr>
          <w:rFonts w:ascii="Times New Roman" w:hAnsi="Times New Roman" w:cs="Times New Roman"/>
        </w:rPr>
        <w:t xml:space="preserve"> если заявление было подано в МФЦ</w:t>
      </w:r>
      <w:r>
        <w:rPr>
          <w:rFonts w:ascii="Times New Roman" w:hAnsi="Times New Roman" w:cs="Times New Roman"/>
        </w:rPr>
        <w:t>,</w:t>
      </w:r>
      <w:r w:rsidRPr="00CD3C86">
        <w:rPr>
          <w:rFonts w:ascii="Times New Roman" w:hAnsi="Times New Roman" w:cs="Times New Roman"/>
        </w:rPr>
        <w:t xml:space="preserve"> специалист направляет </w:t>
      </w:r>
      <w:r w:rsidRPr="00681EA1">
        <w:rPr>
          <w:rFonts w:ascii="Times New Roman" w:hAnsi="Times New Roman" w:cs="Times New Roman"/>
          <w:szCs w:val="22"/>
        </w:rPr>
        <w:t xml:space="preserve">уведомление об отказе в </w:t>
      </w:r>
      <w:r>
        <w:rPr>
          <w:rFonts w:ascii="Times New Roman" w:hAnsi="Times New Roman" w:cs="Times New Roman"/>
          <w:szCs w:val="22"/>
        </w:rPr>
        <w:t>реализации</w:t>
      </w:r>
      <w:r w:rsidRPr="00681EA1">
        <w:rPr>
          <w:rFonts w:ascii="Times New Roman" w:hAnsi="Times New Roman" w:cs="Times New Roman"/>
          <w:szCs w:val="22"/>
        </w:rPr>
        <w:t xml:space="preserve"> преимущественного права </w:t>
      </w:r>
      <w:r>
        <w:rPr>
          <w:rFonts w:ascii="Times New Roman" w:hAnsi="Times New Roman" w:cs="Times New Roman"/>
          <w:szCs w:val="22"/>
        </w:rPr>
        <w:t>на приобретение</w:t>
      </w:r>
      <w:r w:rsidRPr="00681EA1">
        <w:rPr>
          <w:rFonts w:ascii="Times New Roman" w:hAnsi="Times New Roman" w:cs="Times New Roman"/>
          <w:szCs w:val="22"/>
        </w:rPr>
        <w:t xml:space="preserve"> арендуемого имущества</w:t>
      </w:r>
      <w:r w:rsidRPr="00CD3C86">
        <w:rPr>
          <w:rFonts w:ascii="Times New Roman" w:hAnsi="Times New Roman" w:cs="Times New Roman"/>
        </w:rPr>
        <w:t xml:space="preserve"> в адрес МФЦ в срок, указанный в </w:t>
      </w:r>
      <w:hyperlink w:anchor="P218" w:history="1">
        <w:r w:rsidRPr="00854488">
          <w:rPr>
            <w:rFonts w:ascii="Times New Roman" w:hAnsi="Times New Roman" w:cs="Times New Roman"/>
          </w:rPr>
          <w:t>абзаце первом</w:t>
        </w:r>
      </w:hyperlink>
      <w:r w:rsidRPr="00854488">
        <w:rPr>
          <w:rFonts w:ascii="Times New Roman" w:hAnsi="Times New Roman" w:cs="Times New Roman"/>
        </w:rPr>
        <w:t xml:space="preserve"> </w:t>
      </w:r>
      <w:r w:rsidRPr="00CD3C86">
        <w:rPr>
          <w:rFonts w:ascii="Times New Roman" w:hAnsi="Times New Roman" w:cs="Times New Roman"/>
        </w:rPr>
        <w:t>настоящего подпункта.</w:t>
      </w:r>
    </w:p>
    <w:p w:rsidR="00BE0E41" w:rsidRPr="009633AA" w:rsidRDefault="00BE0E41" w:rsidP="00BE0E41">
      <w:pPr>
        <w:pStyle w:val="ConsPlusNormal"/>
        <w:spacing w:before="220" w:line="276" w:lineRule="auto"/>
        <w:ind w:firstLine="539"/>
        <w:jc w:val="both"/>
        <w:rPr>
          <w:rFonts w:ascii="Times New Roman" w:hAnsi="Times New Roman" w:cs="Times New Roman"/>
          <w:szCs w:val="22"/>
        </w:rPr>
      </w:pPr>
      <w:proofErr w:type="gramStart"/>
      <w:r w:rsidRPr="009633AA">
        <w:rPr>
          <w:rFonts w:ascii="Times New Roman" w:hAnsi="Times New Roman" w:cs="Times New Roman"/>
        </w:rPr>
        <w:t xml:space="preserve">В случае подачи заявления в электронной форме с использованием Портала подписанное уполномоченным должностным лицом министерства с использованием усиленной квалифицированной электронной подписи </w:t>
      </w:r>
      <w:r w:rsidRPr="00681EA1">
        <w:rPr>
          <w:rFonts w:ascii="Times New Roman" w:hAnsi="Times New Roman" w:cs="Times New Roman"/>
          <w:szCs w:val="22"/>
        </w:rPr>
        <w:t>уведомление об отказе</w:t>
      </w:r>
      <w:proofErr w:type="gramEnd"/>
      <w:r w:rsidRPr="00681EA1">
        <w:rPr>
          <w:rFonts w:ascii="Times New Roman" w:hAnsi="Times New Roman" w:cs="Times New Roman"/>
          <w:szCs w:val="22"/>
        </w:rPr>
        <w:t xml:space="preserve"> в </w:t>
      </w:r>
      <w:r>
        <w:rPr>
          <w:rFonts w:ascii="Times New Roman" w:hAnsi="Times New Roman" w:cs="Times New Roman"/>
          <w:szCs w:val="22"/>
        </w:rPr>
        <w:t>реализации</w:t>
      </w:r>
      <w:r w:rsidRPr="00681EA1">
        <w:rPr>
          <w:rFonts w:ascii="Times New Roman" w:hAnsi="Times New Roman" w:cs="Times New Roman"/>
          <w:szCs w:val="22"/>
        </w:rPr>
        <w:t xml:space="preserve"> преимущественного права </w:t>
      </w:r>
      <w:r>
        <w:rPr>
          <w:rFonts w:ascii="Times New Roman" w:hAnsi="Times New Roman" w:cs="Times New Roman"/>
          <w:szCs w:val="22"/>
        </w:rPr>
        <w:t>на приобретение</w:t>
      </w:r>
      <w:r w:rsidRPr="00681EA1">
        <w:rPr>
          <w:rFonts w:ascii="Times New Roman" w:hAnsi="Times New Roman" w:cs="Times New Roman"/>
          <w:szCs w:val="22"/>
        </w:rPr>
        <w:t xml:space="preserve"> арендуемого имущества</w:t>
      </w:r>
      <w:r w:rsidRPr="009633AA">
        <w:rPr>
          <w:rFonts w:ascii="Times New Roman" w:hAnsi="Times New Roman" w:cs="Times New Roman"/>
        </w:rPr>
        <w:t xml:space="preserve"> направляется в «личный кабинет» заявителя на Портале</w:t>
      </w:r>
      <w:r w:rsidRPr="00B94E51">
        <w:rPr>
          <w:rFonts w:ascii="Times New Roman" w:hAnsi="Times New Roman" w:cs="Times New Roman"/>
        </w:rPr>
        <w:t xml:space="preserve"> </w:t>
      </w:r>
      <w:r w:rsidRPr="00CD3C86">
        <w:rPr>
          <w:rFonts w:ascii="Times New Roman" w:hAnsi="Times New Roman" w:cs="Times New Roman"/>
        </w:rPr>
        <w:t xml:space="preserve">в срок, указанный в </w:t>
      </w:r>
      <w:hyperlink w:anchor="P218" w:history="1">
        <w:r w:rsidRPr="00854488">
          <w:rPr>
            <w:rFonts w:ascii="Times New Roman" w:hAnsi="Times New Roman" w:cs="Times New Roman"/>
          </w:rPr>
          <w:t>абзаце первом</w:t>
        </w:r>
      </w:hyperlink>
      <w:r w:rsidRPr="00854488">
        <w:rPr>
          <w:rFonts w:ascii="Times New Roman" w:hAnsi="Times New Roman" w:cs="Times New Roman"/>
        </w:rPr>
        <w:t xml:space="preserve"> </w:t>
      </w:r>
      <w:r w:rsidRPr="00CD3C86">
        <w:rPr>
          <w:rFonts w:ascii="Times New Roman" w:hAnsi="Times New Roman" w:cs="Times New Roman"/>
        </w:rPr>
        <w:t>настоящего подпункта</w:t>
      </w:r>
      <w:r w:rsidRPr="009633AA">
        <w:rPr>
          <w:rFonts w:ascii="Times New Roman" w:hAnsi="Times New Roman" w:cs="Times New Roman"/>
          <w:szCs w:val="22"/>
        </w:rPr>
        <w:t>.</w:t>
      </w:r>
    </w:p>
    <w:p w:rsidR="00BE0E41" w:rsidRPr="00681EA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w:t>
      </w:r>
      <w:r>
        <w:rPr>
          <w:rFonts w:ascii="Times New Roman" w:hAnsi="Times New Roman" w:cs="Times New Roman"/>
          <w:szCs w:val="22"/>
        </w:rPr>
        <w:t>3.</w:t>
      </w:r>
      <w:r w:rsidRPr="00681EA1">
        <w:rPr>
          <w:rFonts w:ascii="Times New Roman" w:hAnsi="Times New Roman" w:cs="Times New Roman"/>
          <w:szCs w:val="22"/>
        </w:rPr>
        <w:t>8. В случае согласия заявителя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заявителем предложения о его заключении и (или) проекта договора купли-продажи арендуемого имущества.</w:t>
      </w:r>
    </w:p>
    <w:p w:rsidR="00BE0E41" w:rsidRDefault="00BE0E41" w:rsidP="00BE0E41">
      <w:pPr>
        <w:spacing w:before="220" w:line="276" w:lineRule="auto"/>
        <w:ind w:firstLine="539"/>
        <w:jc w:val="both"/>
        <w:rPr>
          <w:sz w:val="22"/>
          <w:szCs w:val="22"/>
        </w:rPr>
      </w:pPr>
      <w:r w:rsidRPr="00EF3967">
        <w:rPr>
          <w:sz w:val="22"/>
          <w:szCs w:val="22"/>
        </w:rPr>
        <w:t xml:space="preserve">Подписанный заявителем договор купли-продажи </w:t>
      </w:r>
      <w:r>
        <w:rPr>
          <w:sz w:val="22"/>
          <w:szCs w:val="22"/>
        </w:rPr>
        <w:t>арендуемого имущества</w:t>
      </w:r>
      <w:r w:rsidRPr="00EF3967">
        <w:rPr>
          <w:sz w:val="22"/>
          <w:szCs w:val="22"/>
        </w:rPr>
        <w:t xml:space="preserve"> в форме документа на бумажном носителе либо с использованием усиленной квалифицированной электронной подписи посредством Портала (в случае подачи заявления в электронной форме) возвращается им в министерство в </w:t>
      </w:r>
      <w:r>
        <w:rPr>
          <w:sz w:val="22"/>
          <w:szCs w:val="22"/>
        </w:rPr>
        <w:t>срок, указанный в абзаце первом настоящего подпункта.</w:t>
      </w:r>
    </w:p>
    <w:p w:rsidR="00BE0E41" w:rsidRPr="00681EA1" w:rsidRDefault="00BE0E41" w:rsidP="00BE0E41">
      <w:pPr>
        <w:spacing w:before="220" w:line="276" w:lineRule="auto"/>
        <w:ind w:firstLine="539"/>
        <w:jc w:val="both"/>
        <w:rPr>
          <w:sz w:val="22"/>
          <w:szCs w:val="22"/>
        </w:rPr>
      </w:pPr>
      <w:proofErr w:type="gramStart"/>
      <w:r w:rsidRPr="00681EA1">
        <w:rPr>
          <w:sz w:val="22"/>
          <w:szCs w:val="22"/>
        </w:rPr>
        <w:t xml:space="preserve">В договоре купли-продажи арендуемого имущества, приобретаемого получателями государственной услуги, стороны подтверждают выполнение продавцом и покупателем условий, установленных </w:t>
      </w:r>
      <w:hyperlink r:id="rId24" w:history="1">
        <w:r w:rsidRPr="00681EA1">
          <w:rPr>
            <w:sz w:val="22"/>
            <w:szCs w:val="22"/>
          </w:rPr>
          <w:t>статьей 3</w:t>
        </w:r>
      </w:hyperlink>
      <w:r w:rsidRPr="00681EA1">
        <w:rPr>
          <w:sz w:val="22"/>
          <w:szCs w:val="22"/>
        </w:rPr>
        <w:t xml:space="preserve"> Федерального закона от 22</w:t>
      </w:r>
      <w:r>
        <w:rPr>
          <w:sz w:val="22"/>
          <w:szCs w:val="22"/>
        </w:rPr>
        <w:t xml:space="preserve"> июля </w:t>
      </w:r>
      <w:r w:rsidRPr="00681EA1">
        <w:rPr>
          <w:sz w:val="22"/>
          <w:szCs w:val="22"/>
        </w:rPr>
        <w:t xml:space="preserve">2008 </w:t>
      </w:r>
      <w:r>
        <w:rPr>
          <w:sz w:val="22"/>
          <w:szCs w:val="22"/>
        </w:rPr>
        <w:t>г. №</w:t>
      </w:r>
      <w:r w:rsidRPr="00681EA1">
        <w:rPr>
          <w:sz w:val="22"/>
          <w:szCs w:val="22"/>
        </w:rPr>
        <w:t xml:space="preserve"> 159-ФЗ</w:t>
      </w:r>
      <w:r>
        <w:rPr>
          <w:sz w:val="22"/>
          <w:szCs w:val="22"/>
        </w:rPr>
        <w:t xml:space="preserve"> «</w:t>
      </w:r>
      <w:r w:rsidRPr="00367DBF">
        <w:rPr>
          <w:sz w:val="22"/>
          <w:szCs w:val="22"/>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2"/>
          <w:szCs w:val="22"/>
        </w:rPr>
        <w:t>»</w:t>
      </w:r>
      <w:r w:rsidRPr="00681EA1">
        <w:rPr>
          <w:sz w:val="22"/>
          <w:szCs w:val="22"/>
        </w:rPr>
        <w:t>.</w:t>
      </w:r>
      <w:proofErr w:type="gramEnd"/>
    </w:p>
    <w:p w:rsidR="00BE0E41" w:rsidRDefault="00BE0E41" w:rsidP="00BE0E41">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3.</w:t>
      </w:r>
      <w:r>
        <w:rPr>
          <w:rFonts w:ascii="Times New Roman" w:hAnsi="Times New Roman" w:cs="Times New Roman"/>
          <w:szCs w:val="22"/>
        </w:rPr>
        <w:t>3.9</w:t>
      </w:r>
      <w:r w:rsidRPr="00681EA1">
        <w:rPr>
          <w:rFonts w:ascii="Times New Roman" w:hAnsi="Times New Roman" w:cs="Times New Roman"/>
          <w:szCs w:val="22"/>
        </w:rPr>
        <w:t xml:space="preserve">. Объявление о </w:t>
      </w:r>
      <w:r>
        <w:rPr>
          <w:rFonts w:ascii="Times New Roman" w:hAnsi="Times New Roman" w:cs="Times New Roman"/>
          <w:szCs w:val="22"/>
        </w:rPr>
        <w:t>продаже арендуемого имущества</w:t>
      </w:r>
      <w:r w:rsidRPr="00681EA1">
        <w:rPr>
          <w:rFonts w:ascii="Times New Roman" w:hAnsi="Times New Roman" w:cs="Times New Roman"/>
          <w:szCs w:val="22"/>
        </w:rPr>
        <w:t xml:space="preserve"> публикуется на официальном </w:t>
      </w:r>
      <w:r>
        <w:rPr>
          <w:rFonts w:ascii="Times New Roman" w:hAnsi="Times New Roman" w:cs="Times New Roman"/>
          <w:szCs w:val="22"/>
        </w:rPr>
        <w:t xml:space="preserve">сайте </w:t>
      </w:r>
      <w:r w:rsidRPr="00681EA1">
        <w:rPr>
          <w:rFonts w:ascii="Times New Roman" w:hAnsi="Times New Roman" w:cs="Times New Roman"/>
          <w:szCs w:val="22"/>
        </w:rPr>
        <w:t>министерства.</w:t>
      </w:r>
    </w:p>
    <w:p w:rsidR="00BE0E41" w:rsidRPr="00FE0DB2" w:rsidRDefault="00BE0E41" w:rsidP="00BE0E41">
      <w:pPr>
        <w:pStyle w:val="ConsPlusNormal"/>
        <w:spacing w:before="220" w:line="276" w:lineRule="auto"/>
        <w:ind w:firstLine="539"/>
        <w:jc w:val="both"/>
        <w:rPr>
          <w:rFonts w:ascii="Times New Roman" w:hAnsi="Times New Roman" w:cs="Times New Roman"/>
        </w:rPr>
      </w:pPr>
      <w:r w:rsidRPr="00FE0DB2">
        <w:rPr>
          <w:rFonts w:ascii="Times New Roman" w:hAnsi="Times New Roman" w:cs="Times New Roman"/>
          <w:szCs w:val="22"/>
        </w:rPr>
        <w:t>3.3.</w:t>
      </w:r>
      <w:r>
        <w:rPr>
          <w:rFonts w:ascii="Times New Roman" w:hAnsi="Times New Roman" w:cs="Times New Roman"/>
          <w:szCs w:val="22"/>
        </w:rPr>
        <w:t>10</w:t>
      </w:r>
      <w:r w:rsidRPr="00FE0DB2">
        <w:rPr>
          <w:rFonts w:ascii="Times New Roman" w:hAnsi="Times New Roman" w:cs="Times New Roman"/>
          <w:szCs w:val="22"/>
        </w:rPr>
        <w:t xml:space="preserve">. Результатом административного действия является </w:t>
      </w:r>
      <w:r w:rsidRPr="00FE0DB2">
        <w:rPr>
          <w:rFonts w:ascii="Times New Roman" w:hAnsi="Times New Roman" w:cs="Times New Roman"/>
        </w:rPr>
        <w:t xml:space="preserve">подписанный сторонами (министерством и </w:t>
      </w:r>
      <w:r w:rsidRPr="00FE0DB2">
        <w:rPr>
          <w:rFonts w:ascii="Times New Roman" w:hAnsi="Times New Roman" w:cs="Times New Roman"/>
        </w:rPr>
        <w:lastRenderedPageBreak/>
        <w:t xml:space="preserve">заявителем) договор купли-продажи </w:t>
      </w:r>
      <w:r>
        <w:rPr>
          <w:rFonts w:ascii="Times New Roman" w:hAnsi="Times New Roman" w:cs="Times New Roman"/>
        </w:rPr>
        <w:t>арендуемого</w:t>
      </w:r>
      <w:r w:rsidRPr="00FE0DB2">
        <w:rPr>
          <w:rFonts w:ascii="Times New Roman" w:hAnsi="Times New Roman" w:cs="Times New Roman"/>
        </w:rPr>
        <w:t xml:space="preserve"> имущества.</w:t>
      </w:r>
    </w:p>
    <w:p w:rsidR="00BE0E41" w:rsidRPr="00A22E9C" w:rsidRDefault="00BE0E41" w:rsidP="00BE0E41">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3.4. </w:t>
      </w:r>
      <w:r w:rsidRPr="00A22E9C">
        <w:rPr>
          <w:rFonts w:ascii="Times New Roman" w:hAnsi="Times New Roman" w:cs="Times New Roman"/>
        </w:rPr>
        <w:t>Порядок исправления допущенных опечаток и ошибок в выданных в результате предоставления государственной услуги документах.</w:t>
      </w:r>
    </w:p>
    <w:p w:rsidR="00BE0E41" w:rsidRPr="00A22E9C" w:rsidRDefault="00BE0E41" w:rsidP="00BE0E41">
      <w:pPr>
        <w:pStyle w:val="ConsPlusNormal"/>
        <w:spacing w:before="220" w:line="276" w:lineRule="auto"/>
        <w:ind w:firstLine="539"/>
        <w:jc w:val="both"/>
        <w:rPr>
          <w:rFonts w:ascii="Times New Roman" w:hAnsi="Times New Roman" w:cs="Times New Roman"/>
          <w:szCs w:val="22"/>
        </w:rPr>
      </w:pPr>
      <w:r w:rsidRPr="00A22E9C">
        <w:rPr>
          <w:rFonts w:ascii="Times New Roman" w:hAnsi="Times New Roman" w:cs="Times New Roman"/>
          <w:szCs w:val="22"/>
        </w:rPr>
        <w:t>3.</w:t>
      </w:r>
      <w:r>
        <w:rPr>
          <w:rFonts w:ascii="Times New Roman" w:hAnsi="Times New Roman" w:cs="Times New Roman"/>
          <w:szCs w:val="22"/>
        </w:rPr>
        <w:t>4</w:t>
      </w:r>
      <w:r w:rsidRPr="00A22E9C">
        <w:rPr>
          <w:rFonts w:ascii="Times New Roman" w:hAnsi="Times New Roman" w:cs="Times New Roman"/>
          <w:szCs w:val="22"/>
        </w:rPr>
        <w:t xml:space="preserve">.1. Основанием для начала административного действия является </w:t>
      </w:r>
      <w:r w:rsidRPr="00A22E9C">
        <w:rPr>
          <w:rFonts w:ascii="Times New Roman" w:hAnsi="Times New Roman" w:cs="Times New Roman"/>
          <w:szCs w:val="22"/>
          <w:shd w:val="clear" w:color="auto" w:fill="FFFFFF"/>
        </w:rPr>
        <w:t>поступление заявления об исправлении допущенных опечаток и ошибок в выданных в результате предоставления государственной услуги документах.</w:t>
      </w:r>
    </w:p>
    <w:p w:rsidR="00BE0E41" w:rsidRPr="00A22E9C" w:rsidRDefault="00BE0E41" w:rsidP="00BE0E41">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3.4.2. </w:t>
      </w:r>
      <w:r w:rsidRPr="00A22E9C">
        <w:rPr>
          <w:rFonts w:ascii="Times New Roman" w:hAnsi="Times New Roman" w:cs="Times New Roman"/>
        </w:rPr>
        <w:t>Исправление допущенных опечаток и ошибок в выданн</w:t>
      </w:r>
      <w:r>
        <w:rPr>
          <w:rFonts w:ascii="Times New Roman" w:hAnsi="Times New Roman" w:cs="Times New Roman"/>
        </w:rPr>
        <w:t>ых</w:t>
      </w:r>
      <w:r w:rsidRPr="00A22E9C">
        <w:rPr>
          <w:rFonts w:ascii="Times New Roman" w:hAnsi="Times New Roman" w:cs="Times New Roman"/>
        </w:rPr>
        <w:t xml:space="preserve"> в результате предоставления государственной услуги документ</w:t>
      </w:r>
      <w:r>
        <w:rPr>
          <w:rFonts w:ascii="Times New Roman" w:hAnsi="Times New Roman" w:cs="Times New Roman"/>
        </w:rPr>
        <w:t>ах</w:t>
      </w:r>
      <w:r w:rsidRPr="00A22E9C">
        <w:rPr>
          <w:rFonts w:ascii="Times New Roman" w:hAnsi="Times New Roman" w:cs="Times New Roman"/>
        </w:rPr>
        <w:t xml:space="preserve"> министерства осуществляется по обращению заявителя либо его уполномоченного представителя в министерство или МФЦ лично или по почте с описью вложения прилагаемых документов.</w:t>
      </w:r>
    </w:p>
    <w:p w:rsidR="00BE0E41" w:rsidRPr="00A22E9C" w:rsidRDefault="00BE0E41" w:rsidP="00BE0E41">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3.</w:t>
      </w:r>
      <w:r>
        <w:rPr>
          <w:rFonts w:ascii="Times New Roman" w:hAnsi="Times New Roman" w:cs="Times New Roman"/>
        </w:rPr>
        <w:t>4</w:t>
      </w:r>
      <w:r w:rsidRPr="00A22E9C">
        <w:rPr>
          <w:rFonts w:ascii="Times New Roman" w:hAnsi="Times New Roman" w:cs="Times New Roman"/>
        </w:rPr>
        <w:t>.</w:t>
      </w:r>
      <w:r>
        <w:rPr>
          <w:rFonts w:ascii="Times New Roman" w:hAnsi="Times New Roman" w:cs="Times New Roman"/>
        </w:rPr>
        <w:t>3</w:t>
      </w:r>
      <w:r w:rsidRPr="00A22E9C">
        <w:rPr>
          <w:rFonts w:ascii="Times New Roman" w:hAnsi="Times New Roman" w:cs="Times New Roman"/>
        </w:rPr>
        <w:t xml:space="preserve">. </w:t>
      </w:r>
      <w:proofErr w:type="gramStart"/>
      <w:r w:rsidRPr="00A22E9C">
        <w:rPr>
          <w:rFonts w:ascii="Times New Roman" w:hAnsi="Times New Roman" w:cs="Times New Roman"/>
        </w:rPr>
        <w:t xml:space="preserve">Обращение с приложением копии </w:t>
      </w:r>
      <w:r>
        <w:rPr>
          <w:rFonts w:ascii="Times New Roman" w:hAnsi="Times New Roman" w:cs="Times New Roman"/>
        </w:rPr>
        <w:t>документа</w:t>
      </w:r>
      <w:r w:rsidRPr="00A22E9C">
        <w:rPr>
          <w:rFonts w:ascii="Times New Roman" w:hAnsi="Times New Roman" w:cs="Times New Roman"/>
        </w:rPr>
        <w:t xml:space="preserve"> министерства, в котором содержатся опечатки и ошибки, перенаправляется из МФЦ в министерство в случае подачи документов через МФЦ, регистрируется ответственным должностным лицом министерства и передается в работу специалисту в порядке, аналогичном порядку приема, регистрации и передачи в работу заявлений о предоставлении государственной услуги, предусмотренному</w:t>
      </w:r>
      <w:r>
        <w:rPr>
          <w:rFonts w:ascii="Times New Roman" w:hAnsi="Times New Roman" w:cs="Times New Roman"/>
        </w:rPr>
        <w:t xml:space="preserve"> пунктом</w:t>
      </w:r>
      <w:r w:rsidRPr="00A22E9C">
        <w:rPr>
          <w:rFonts w:ascii="Times New Roman" w:hAnsi="Times New Roman" w:cs="Times New Roman"/>
        </w:rPr>
        <w:t xml:space="preserve"> </w:t>
      </w:r>
      <w:hyperlink w:anchor="P170" w:history="1">
        <w:r w:rsidRPr="00A22E9C">
          <w:rPr>
            <w:rFonts w:ascii="Times New Roman" w:hAnsi="Times New Roman" w:cs="Times New Roman"/>
          </w:rPr>
          <w:t>3.2</w:t>
        </w:r>
      </w:hyperlink>
      <w:r>
        <w:rPr>
          <w:rFonts w:ascii="Times New Roman" w:hAnsi="Times New Roman" w:cs="Times New Roman"/>
        </w:rPr>
        <w:t xml:space="preserve"> н</w:t>
      </w:r>
      <w:r w:rsidRPr="00A22E9C">
        <w:rPr>
          <w:rFonts w:ascii="Times New Roman" w:hAnsi="Times New Roman" w:cs="Times New Roman"/>
        </w:rPr>
        <w:t>астоящего Регламента.</w:t>
      </w:r>
      <w:proofErr w:type="gramEnd"/>
    </w:p>
    <w:p w:rsidR="00BE0E41" w:rsidRPr="00A22E9C" w:rsidRDefault="00BE0E41" w:rsidP="00BE0E41">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3.</w:t>
      </w:r>
      <w:r>
        <w:rPr>
          <w:rFonts w:ascii="Times New Roman" w:hAnsi="Times New Roman" w:cs="Times New Roman"/>
        </w:rPr>
        <w:t>4</w:t>
      </w:r>
      <w:r w:rsidRPr="00A22E9C">
        <w:rPr>
          <w:rFonts w:ascii="Times New Roman" w:hAnsi="Times New Roman" w:cs="Times New Roman"/>
        </w:rPr>
        <w:t>.</w:t>
      </w:r>
      <w:r>
        <w:rPr>
          <w:rFonts w:ascii="Times New Roman" w:hAnsi="Times New Roman" w:cs="Times New Roman"/>
        </w:rPr>
        <w:t>4</w:t>
      </w:r>
      <w:r w:rsidRPr="00A22E9C">
        <w:rPr>
          <w:rFonts w:ascii="Times New Roman" w:hAnsi="Times New Roman" w:cs="Times New Roman"/>
        </w:rPr>
        <w:t xml:space="preserve">. </w:t>
      </w:r>
      <w:proofErr w:type="gramStart"/>
      <w:r w:rsidRPr="00A22E9C">
        <w:rPr>
          <w:rFonts w:ascii="Times New Roman" w:hAnsi="Times New Roman" w:cs="Times New Roman"/>
        </w:rPr>
        <w:t>Специалист осуществляет рассмотрение и проверку поступившего обращения на предмет наличия опечаток и ошибок в выданн</w:t>
      </w:r>
      <w:r>
        <w:rPr>
          <w:rFonts w:ascii="Times New Roman" w:hAnsi="Times New Roman" w:cs="Times New Roman"/>
        </w:rPr>
        <w:t>ых</w:t>
      </w:r>
      <w:r w:rsidRPr="00A22E9C">
        <w:rPr>
          <w:rFonts w:ascii="Times New Roman" w:hAnsi="Times New Roman" w:cs="Times New Roman"/>
        </w:rPr>
        <w:t xml:space="preserve"> в результате предост</w:t>
      </w:r>
      <w:r>
        <w:rPr>
          <w:rFonts w:ascii="Times New Roman" w:hAnsi="Times New Roman" w:cs="Times New Roman"/>
        </w:rPr>
        <w:t>авления государственной услуги документах</w:t>
      </w:r>
      <w:r w:rsidRPr="00A22E9C">
        <w:rPr>
          <w:rFonts w:ascii="Times New Roman" w:hAnsi="Times New Roman" w:cs="Times New Roman"/>
        </w:rPr>
        <w:t xml:space="preserve"> министерства и при их выявлении осуществляет подготовку проекта решения министерства о внесении изменений, обеспечивает его подписание и направляет (передает) в установленном порядке заверенную копию решения заявителю, а при их отсутствии осуществляет подготовку проекта уведомления об отсутствии выявленных опечаток и</w:t>
      </w:r>
      <w:proofErr w:type="gramEnd"/>
      <w:r w:rsidRPr="00A22E9C">
        <w:rPr>
          <w:rFonts w:ascii="Times New Roman" w:hAnsi="Times New Roman" w:cs="Times New Roman"/>
        </w:rPr>
        <w:t xml:space="preserve"> ошибок, которое направляется заявителю либо по просьбе заявителя вручается непосредственно ему (его уполномоченному представителю).</w:t>
      </w:r>
    </w:p>
    <w:p w:rsidR="00BE0E41" w:rsidRPr="00A22E9C" w:rsidRDefault="00BE0E41" w:rsidP="00BE0E41">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исправленный документ при наличии соответствующей просьбы заявителя) составляет 5 рабочих дней со дня регистрации соответствующего обращения в министерстве.</w:t>
      </w:r>
    </w:p>
    <w:p w:rsidR="00BE0E41" w:rsidRPr="00A22E9C" w:rsidRDefault="00BE0E41" w:rsidP="00BE0E41">
      <w:pPr>
        <w:pStyle w:val="ConsPlusNormal"/>
        <w:spacing w:before="220" w:line="276" w:lineRule="auto"/>
        <w:ind w:firstLine="539"/>
        <w:jc w:val="both"/>
        <w:rPr>
          <w:rFonts w:ascii="Times New Roman" w:hAnsi="Times New Roman" w:cs="Times New Roman"/>
          <w:szCs w:val="22"/>
        </w:rPr>
      </w:pPr>
      <w:r w:rsidRPr="00A22E9C">
        <w:rPr>
          <w:rFonts w:ascii="Times New Roman" w:hAnsi="Times New Roman" w:cs="Times New Roman"/>
          <w:szCs w:val="22"/>
        </w:rPr>
        <w:t>3.</w:t>
      </w:r>
      <w:r>
        <w:rPr>
          <w:rFonts w:ascii="Times New Roman" w:hAnsi="Times New Roman" w:cs="Times New Roman"/>
          <w:szCs w:val="22"/>
        </w:rPr>
        <w:t>4</w:t>
      </w:r>
      <w:r w:rsidRPr="00A22E9C">
        <w:rPr>
          <w:rFonts w:ascii="Times New Roman" w:hAnsi="Times New Roman" w:cs="Times New Roman"/>
          <w:szCs w:val="22"/>
        </w:rPr>
        <w:t>.</w:t>
      </w:r>
      <w:r>
        <w:rPr>
          <w:rFonts w:ascii="Times New Roman" w:hAnsi="Times New Roman" w:cs="Times New Roman"/>
          <w:szCs w:val="22"/>
        </w:rPr>
        <w:t>5</w:t>
      </w:r>
      <w:r w:rsidRPr="00A22E9C">
        <w:rPr>
          <w:rFonts w:ascii="Times New Roman" w:hAnsi="Times New Roman" w:cs="Times New Roman"/>
          <w:szCs w:val="22"/>
        </w:rPr>
        <w:t xml:space="preserve">. Результатом </w:t>
      </w:r>
      <w:r w:rsidRPr="00FE0DB2">
        <w:rPr>
          <w:rFonts w:ascii="Times New Roman" w:hAnsi="Times New Roman" w:cs="Times New Roman"/>
          <w:szCs w:val="22"/>
        </w:rPr>
        <w:t xml:space="preserve">административного действия </w:t>
      </w:r>
      <w:r w:rsidRPr="00A22E9C">
        <w:rPr>
          <w:rFonts w:ascii="Times New Roman" w:hAnsi="Times New Roman" w:cs="Times New Roman"/>
          <w:szCs w:val="22"/>
        </w:rPr>
        <w:t xml:space="preserve">является </w:t>
      </w:r>
      <w:r w:rsidRPr="00A22E9C">
        <w:rPr>
          <w:rStyle w:val="ng-scope"/>
          <w:rFonts w:ascii="Times New Roman" w:hAnsi="Times New Roman" w:cs="Times New Roman"/>
          <w:szCs w:val="22"/>
          <w:shd w:val="clear" w:color="auto" w:fill="FFFFFF"/>
        </w:rPr>
        <w:t>исправление опечатки и ошибки или направление уведомления об отказе в исправлении ошибок.</w:t>
      </w:r>
    </w:p>
    <w:p w:rsidR="00BE0E41" w:rsidRDefault="00BE0E41" w:rsidP="00BE0E41">
      <w:pPr>
        <w:pStyle w:val="ConsPlusTitle"/>
        <w:spacing w:before="220" w:line="276" w:lineRule="auto"/>
        <w:jc w:val="center"/>
        <w:outlineLvl w:val="1"/>
        <w:rPr>
          <w:rFonts w:ascii="Times New Roman" w:hAnsi="Times New Roman" w:cs="Times New Roman"/>
          <w:szCs w:val="22"/>
        </w:rPr>
      </w:pPr>
    </w:p>
    <w:p w:rsidR="00BE0E41" w:rsidRPr="00665E04" w:rsidRDefault="00BE0E41" w:rsidP="00BE0E41">
      <w:pPr>
        <w:pStyle w:val="ConsPlusTitle"/>
        <w:spacing w:before="220" w:line="276" w:lineRule="auto"/>
        <w:jc w:val="center"/>
        <w:outlineLvl w:val="1"/>
        <w:rPr>
          <w:rFonts w:ascii="Times New Roman" w:hAnsi="Times New Roman" w:cs="Times New Roman"/>
          <w:szCs w:val="22"/>
        </w:rPr>
      </w:pPr>
      <w:r w:rsidRPr="00665E04">
        <w:rPr>
          <w:rFonts w:ascii="Times New Roman" w:hAnsi="Times New Roman" w:cs="Times New Roman"/>
          <w:szCs w:val="22"/>
        </w:rPr>
        <w:t xml:space="preserve">IV. ФОРМЫ </w:t>
      </w:r>
      <w:proofErr w:type="gramStart"/>
      <w:r w:rsidRPr="00665E04">
        <w:rPr>
          <w:rFonts w:ascii="Times New Roman" w:hAnsi="Times New Roman" w:cs="Times New Roman"/>
          <w:szCs w:val="22"/>
        </w:rPr>
        <w:t>КОНТРОЛЯ ЗА</w:t>
      </w:r>
      <w:proofErr w:type="gramEnd"/>
      <w:r w:rsidRPr="00665E04">
        <w:rPr>
          <w:rFonts w:ascii="Times New Roman" w:hAnsi="Times New Roman" w:cs="Times New Roman"/>
          <w:szCs w:val="22"/>
        </w:rPr>
        <w:t xml:space="preserve"> ИСПОЛНЕНИЕМ</w:t>
      </w:r>
    </w:p>
    <w:p w:rsidR="00BE0E41" w:rsidRDefault="00BE0E41" w:rsidP="00BE0E41">
      <w:pPr>
        <w:pStyle w:val="ConsPlusTitle"/>
        <w:spacing w:after="220" w:line="276" w:lineRule="auto"/>
        <w:jc w:val="center"/>
        <w:rPr>
          <w:rFonts w:ascii="Times New Roman" w:hAnsi="Times New Roman" w:cs="Times New Roman"/>
          <w:szCs w:val="22"/>
        </w:rPr>
      </w:pPr>
      <w:r w:rsidRPr="00665E04">
        <w:rPr>
          <w:rFonts w:ascii="Times New Roman" w:hAnsi="Times New Roman" w:cs="Times New Roman"/>
          <w:szCs w:val="22"/>
        </w:rPr>
        <w:t>АДМИНИСТРАТИВНОГО РЕГЛАМЕНТА</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4.1. Порядок и периодичность осуществления текущего (внутреннего) </w:t>
      </w:r>
      <w:proofErr w:type="gramStart"/>
      <w:r w:rsidRPr="00665E04">
        <w:rPr>
          <w:rFonts w:ascii="Times New Roman" w:hAnsi="Times New Roman" w:cs="Times New Roman"/>
          <w:szCs w:val="22"/>
        </w:rPr>
        <w:t>контроля за</w:t>
      </w:r>
      <w:proofErr w:type="gramEnd"/>
      <w:r w:rsidRPr="00665E04">
        <w:rPr>
          <w:rFonts w:ascii="Times New Roman" w:hAnsi="Times New Roman" w:cs="Times New Roman"/>
          <w:szCs w:val="22"/>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устанавливается приказом министерства.</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4.2. </w:t>
      </w:r>
      <w:proofErr w:type="gramStart"/>
      <w:r w:rsidRPr="00665E04">
        <w:rPr>
          <w:rFonts w:ascii="Times New Roman" w:hAnsi="Times New Roman" w:cs="Times New Roman"/>
          <w:szCs w:val="22"/>
        </w:rPr>
        <w:t>Контроль за</w:t>
      </w:r>
      <w:proofErr w:type="gramEnd"/>
      <w:r w:rsidRPr="00665E04">
        <w:rPr>
          <w:rFonts w:ascii="Times New Roman" w:hAnsi="Times New Roman" w:cs="Times New Roman"/>
          <w:szCs w:val="22"/>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 Данный контроль со стороны уполномоченных должностных лиц министерства должен быть постоянным, всесторонним и объективным.</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конкретным обращениям заявителей.</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lastRenderedPageBreak/>
        <w:t>Проверки полноты и качества предоставления государственной услуги могут быть плановыми и внеплановыми.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Плановые проводятся уполномоченными должностными лицами министерства не реже 1 раза в год в соответствии с планом проведения проверок, утвержденным приказом министерства.</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Внеплановые проверки проводятся уполномоченными должностными лицами министерства на основании жалоб (претензий) граждан на решения или действия (бездействие) должностных лиц министерства, принятые или осуществляемые в ходе предоставления государственной услуги.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Контроль за</w:t>
      </w:r>
      <w:proofErr w:type="gramEnd"/>
      <w:r w:rsidRPr="00665E04">
        <w:rPr>
          <w:rFonts w:ascii="Times New Roman" w:hAnsi="Times New Roman" w:cs="Times New Roman"/>
          <w:szCs w:val="22"/>
        </w:rPr>
        <w:t xml:space="preserve"> предоставлением государственной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4.3. Министр, заместители министра или иные ответственные должностные лица министерства несут персональную ответственность за соблюдением сроков и процедуры настоящего Регламента, решения, действия (бездействие), принимаемые (осуществляемые) в ходе предоставления государственной услуги.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Персональная ответственность должностных лиц </w:t>
      </w:r>
      <w:r>
        <w:rPr>
          <w:rFonts w:ascii="Times New Roman" w:hAnsi="Times New Roman" w:cs="Times New Roman"/>
          <w:szCs w:val="22"/>
        </w:rPr>
        <w:t>министерства</w:t>
      </w:r>
      <w:r w:rsidRPr="00665E04">
        <w:rPr>
          <w:rFonts w:ascii="Times New Roman" w:hAnsi="Times New Roman" w:cs="Times New Roman"/>
          <w:szCs w:val="22"/>
        </w:rPr>
        <w:t xml:space="preserve"> закреплена в их должностных регламентах в соответствии с требованиями законодательства Российской Федерации.</w:t>
      </w:r>
    </w:p>
    <w:p w:rsidR="00BE0E41" w:rsidRDefault="00BE0E41" w:rsidP="00BE0E41">
      <w:pPr>
        <w:pStyle w:val="ConsPlusTitle"/>
        <w:spacing w:before="220" w:line="276" w:lineRule="auto"/>
        <w:ind w:firstLine="567"/>
        <w:jc w:val="center"/>
        <w:outlineLvl w:val="1"/>
        <w:rPr>
          <w:rFonts w:ascii="Times New Roman" w:hAnsi="Times New Roman" w:cs="Times New Roman"/>
          <w:szCs w:val="22"/>
        </w:rPr>
      </w:pPr>
    </w:p>
    <w:p w:rsidR="00BE0E41" w:rsidRPr="00665E04" w:rsidRDefault="00BE0E41" w:rsidP="00BE0E41">
      <w:pPr>
        <w:pStyle w:val="ConsPlusTitle"/>
        <w:spacing w:before="220" w:line="276" w:lineRule="auto"/>
        <w:ind w:firstLine="567"/>
        <w:jc w:val="center"/>
        <w:outlineLvl w:val="1"/>
        <w:rPr>
          <w:rFonts w:ascii="Times New Roman" w:hAnsi="Times New Roman" w:cs="Times New Roman"/>
          <w:szCs w:val="22"/>
        </w:rPr>
      </w:pPr>
      <w:r w:rsidRPr="00665E04">
        <w:rPr>
          <w:rFonts w:ascii="Times New Roman" w:hAnsi="Times New Roman" w:cs="Times New Roman"/>
          <w:szCs w:val="22"/>
        </w:rPr>
        <w:t>V. ДОСУДЕБНОЕ (ВНЕСУДЕБНОЕ) ОБЖАЛОВАНИЕ ЗАЯВИТЕЛЕМ РЕШЕНИЙ</w:t>
      </w:r>
    </w:p>
    <w:p w:rsidR="00BE0E41" w:rsidRPr="00665E04" w:rsidRDefault="00BE0E41" w:rsidP="00BE0E41">
      <w:pPr>
        <w:pStyle w:val="ConsPlusTitle"/>
        <w:spacing w:line="276" w:lineRule="auto"/>
        <w:ind w:firstLine="567"/>
        <w:jc w:val="center"/>
        <w:rPr>
          <w:rFonts w:ascii="Times New Roman" w:hAnsi="Times New Roman" w:cs="Times New Roman"/>
          <w:szCs w:val="22"/>
        </w:rPr>
      </w:pPr>
      <w:r w:rsidRPr="00665E04">
        <w:rPr>
          <w:rFonts w:ascii="Times New Roman" w:hAnsi="Times New Roman" w:cs="Times New Roman"/>
          <w:szCs w:val="22"/>
        </w:rPr>
        <w:t>И ДЕЙСТВИЙ (БЕЗДЕЙСТВИЯ) ОРГАНА, ПРЕДОСТАВЛЯЮЩЕГО</w:t>
      </w:r>
    </w:p>
    <w:p w:rsidR="00BE0E41" w:rsidRPr="00665E04" w:rsidRDefault="00BE0E41" w:rsidP="00BE0E41">
      <w:pPr>
        <w:pStyle w:val="ConsPlusTitle"/>
        <w:spacing w:line="276" w:lineRule="auto"/>
        <w:ind w:firstLine="567"/>
        <w:jc w:val="center"/>
        <w:rPr>
          <w:rFonts w:ascii="Times New Roman" w:hAnsi="Times New Roman" w:cs="Times New Roman"/>
          <w:szCs w:val="22"/>
        </w:rPr>
      </w:pPr>
      <w:r w:rsidRPr="00665E04">
        <w:rPr>
          <w:rFonts w:ascii="Times New Roman" w:hAnsi="Times New Roman" w:cs="Times New Roman"/>
          <w:szCs w:val="22"/>
        </w:rPr>
        <w:t>ГОСУДАРСТВЕННУЮ УСЛУГУ, ДОЛЖНОСТНОГО ЛИЦА ОРГАНА,</w:t>
      </w:r>
    </w:p>
    <w:p w:rsidR="00BE0E41" w:rsidRPr="00665E04" w:rsidRDefault="00BE0E41" w:rsidP="00BE0E41">
      <w:pPr>
        <w:pStyle w:val="ConsPlusTitle"/>
        <w:spacing w:line="276" w:lineRule="auto"/>
        <w:ind w:firstLine="567"/>
        <w:jc w:val="center"/>
        <w:rPr>
          <w:rFonts w:ascii="Times New Roman" w:hAnsi="Times New Roman" w:cs="Times New Roman"/>
          <w:szCs w:val="22"/>
        </w:rPr>
      </w:pPr>
      <w:proofErr w:type="gramStart"/>
      <w:r w:rsidRPr="00665E04">
        <w:rPr>
          <w:rFonts w:ascii="Times New Roman" w:hAnsi="Times New Roman" w:cs="Times New Roman"/>
          <w:szCs w:val="22"/>
        </w:rPr>
        <w:t>ПРЕДОСТАВЛЯЮЩЕГО</w:t>
      </w:r>
      <w:proofErr w:type="gramEnd"/>
      <w:r w:rsidRPr="00665E04">
        <w:rPr>
          <w:rFonts w:ascii="Times New Roman" w:hAnsi="Times New Roman" w:cs="Times New Roman"/>
          <w:szCs w:val="22"/>
        </w:rPr>
        <w:t xml:space="preserve"> ГОСУДАРСТВЕННУЮ УСЛУГУ,</w:t>
      </w:r>
    </w:p>
    <w:p w:rsidR="00BE0E41" w:rsidRPr="00665E04" w:rsidRDefault="00BE0E41" w:rsidP="00BE0E41">
      <w:pPr>
        <w:pStyle w:val="ConsPlusTitle"/>
        <w:spacing w:after="220" w:line="276" w:lineRule="auto"/>
        <w:ind w:firstLine="567"/>
        <w:jc w:val="center"/>
        <w:rPr>
          <w:rFonts w:ascii="Times New Roman" w:hAnsi="Times New Roman" w:cs="Times New Roman"/>
          <w:szCs w:val="22"/>
        </w:rPr>
      </w:pPr>
      <w:r w:rsidRPr="00665E04">
        <w:rPr>
          <w:rFonts w:ascii="Times New Roman" w:hAnsi="Times New Roman" w:cs="Times New Roman"/>
          <w:szCs w:val="22"/>
        </w:rPr>
        <w:t>ЛИБО ГОСУДАРСТВЕННОГО СЛУЖАЩЕГО, МФЦ, РАБОТНИКА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5.1. Заинтересованные лица имеют право обратиться с жалобой на решения и действия (бездействие) министерства, должностного лица министерства, государственного служащего в министерстве.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Жалобы на решения и действия (бездействие) министерства подаются в вышестоящий орган - Правительство Нижегородской области и (или) вышестоящему должностному лицу - заместителю Губернатора, курирующему деятельность министерства.</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Нижегородской области.</w:t>
      </w:r>
    </w:p>
    <w:p w:rsidR="00BE0E41"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5.2. Информирование заявителей о порядке подачи и рассмотрения жалобы осуществляется в </w:t>
      </w:r>
      <w:r w:rsidRPr="00084EEB">
        <w:rPr>
          <w:rFonts w:ascii="Times New Roman" w:hAnsi="Times New Roman" w:cs="Times New Roman"/>
          <w:szCs w:val="22"/>
        </w:rPr>
        <w:t xml:space="preserve">соответствии с </w:t>
      </w:r>
      <w:hyperlink w:anchor="P82" w:history="1">
        <w:r w:rsidRPr="00084EEB">
          <w:rPr>
            <w:rFonts w:ascii="Times New Roman" w:hAnsi="Times New Roman" w:cs="Times New Roman"/>
            <w:szCs w:val="22"/>
          </w:rPr>
          <w:t>пунктом 1.3</w:t>
        </w:r>
      </w:hyperlink>
      <w:r w:rsidRPr="00084EEB">
        <w:rPr>
          <w:rFonts w:ascii="Times New Roman" w:hAnsi="Times New Roman" w:cs="Times New Roman"/>
          <w:szCs w:val="22"/>
        </w:rPr>
        <w:t xml:space="preserve"> настоящего Регламента.</w:t>
      </w:r>
    </w:p>
    <w:p w:rsidR="00BE0E41" w:rsidRDefault="00BE0E41" w:rsidP="00BE0E41">
      <w:pPr>
        <w:pStyle w:val="ConsPlusNormal"/>
        <w:spacing w:after="220" w:line="276" w:lineRule="auto"/>
        <w:ind w:firstLine="567"/>
        <w:jc w:val="both"/>
        <w:rPr>
          <w:rFonts w:ascii="Times New Roman" w:hAnsi="Times New Roman" w:cs="Times New Roman"/>
          <w:szCs w:val="22"/>
        </w:rPr>
      </w:pPr>
      <w:r w:rsidRPr="00084EEB">
        <w:rPr>
          <w:rFonts w:ascii="Times New Roman" w:hAnsi="Times New Roman" w:cs="Times New Roman"/>
          <w:szCs w:val="22"/>
        </w:rPr>
        <w:t>Перечень   нормативных  правовых  актов,  регулирующих  порядок</w:t>
      </w:r>
      <w:r>
        <w:rPr>
          <w:rFonts w:ascii="Times New Roman" w:hAnsi="Times New Roman" w:cs="Times New Roman"/>
          <w:szCs w:val="22"/>
        </w:rPr>
        <w:t xml:space="preserve"> </w:t>
      </w:r>
      <w:r w:rsidRPr="00084EEB">
        <w:rPr>
          <w:rFonts w:ascii="Times New Roman" w:hAnsi="Times New Roman" w:cs="Times New Roman"/>
          <w:szCs w:val="22"/>
        </w:rPr>
        <w:t>досудебного  (внесудебного)  обжалования  решений  и действий (бездействия)</w:t>
      </w:r>
      <w:r>
        <w:rPr>
          <w:rFonts w:ascii="Times New Roman" w:hAnsi="Times New Roman" w:cs="Times New Roman"/>
          <w:szCs w:val="22"/>
        </w:rPr>
        <w:t xml:space="preserve"> </w:t>
      </w:r>
      <w:r w:rsidRPr="00084EEB">
        <w:rPr>
          <w:rFonts w:ascii="Times New Roman" w:hAnsi="Times New Roman" w:cs="Times New Roman"/>
          <w:szCs w:val="22"/>
        </w:rPr>
        <w:t>министерства,   должностного   лица   министерства   либо  государственного</w:t>
      </w:r>
      <w:r>
        <w:rPr>
          <w:rFonts w:ascii="Times New Roman" w:hAnsi="Times New Roman" w:cs="Times New Roman"/>
          <w:szCs w:val="22"/>
        </w:rPr>
        <w:t xml:space="preserve"> </w:t>
      </w:r>
      <w:r w:rsidRPr="00084EEB">
        <w:rPr>
          <w:rFonts w:ascii="Times New Roman" w:hAnsi="Times New Roman" w:cs="Times New Roman"/>
          <w:szCs w:val="22"/>
        </w:rPr>
        <w:t>служащего, МФЦ, работника МФЦ:</w:t>
      </w:r>
    </w:p>
    <w:p w:rsidR="00BE0E41"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 Федеральный </w:t>
      </w:r>
      <w:hyperlink r:id="rId25" w:history="1">
        <w:r w:rsidRPr="00665E04">
          <w:rPr>
            <w:rFonts w:ascii="Times New Roman" w:hAnsi="Times New Roman" w:cs="Times New Roman"/>
            <w:szCs w:val="22"/>
          </w:rPr>
          <w:t>закон</w:t>
        </w:r>
      </w:hyperlink>
      <w:r w:rsidRPr="00665E04">
        <w:rPr>
          <w:rFonts w:ascii="Times New Roman" w:hAnsi="Times New Roman" w:cs="Times New Roman"/>
          <w:szCs w:val="22"/>
        </w:rPr>
        <w:t xml:space="preserve"> от 27 июля 2010 г. </w:t>
      </w:r>
      <w:r>
        <w:rPr>
          <w:rFonts w:ascii="Times New Roman" w:hAnsi="Times New Roman" w:cs="Times New Roman"/>
          <w:szCs w:val="22"/>
        </w:rPr>
        <w:t>№</w:t>
      </w:r>
      <w:r w:rsidRPr="00665E04">
        <w:rPr>
          <w:rFonts w:ascii="Times New Roman" w:hAnsi="Times New Roman" w:cs="Times New Roman"/>
          <w:szCs w:val="22"/>
        </w:rPr>
        <w:t xml:space="preserve"> 210-ФЗ </w:t>
      </w:r>
      <w:r>
        <w:rPr>
          <w:rFonts w:ascii="Times New Roman" w:hAnsi="Times New Roman" w:cs="Times New Roman"/>
          <w:szCs w:val="22"/>
        </w:rPr>
        <w:t>«</w:t>
      </w:r>
      <w:r w:rsidRPr="00665E04">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665E04">
        <w:rPr>
          <w:rFonts w:ascii="Times New Roman" w:hAnsi="Times New Roman" w:cs="Times New Roman"/>
          <w:szCs w:val="22"/>
        </w:rPr>
        <w:t xml:space="preserve"> (</w:t>
      </w:r>
      <w:r>
        <w:rPr>
          <w:rFonts w:ascii="Times New Roman" w:hAnsi="Times New Roman" w:cs="Times New Roman"/>
          <w:szCs w:val="22"/>
        </w:rPr>
        <w:t>«</w:t>
      </w:r>
      <w:r w:rsidRPr="00665E04">
        <w:rPr>
          <w:rFonts w:ascii="Times New Roman" w:hAnsi="Times New Roman" w:cs="Times New Roman"/>
          <w:szCs w:val="22"/>
        </w:rPr>
        <w:t>Российская газета</w:t>
      </w:r>
      <w:r>
        <w:rPr>
          <w:rFonts w:ascii="Times New Roman" w:hAnsi="Times New Roman" w:cs="Times New Roman"/>
          <w:szCs w:val="22"/>
        </w:rPr>
        <w:t>»</w:t>
      </w:r>
      <w:r w:rsidRPr="00665E04">
        <w:rPr>
          <w:rFonts w:ascii="Times New Roman" w:hAnsi="Times New Roman" w:cs="Times New Roman"/>
          <w:szCs w:val="22"/>
        </w:rPr>
        <w:t xml:space="preserve"> от 30 июля 2010 г. </w:t>
      </w:r>
      <w:r>
        <w:rPr>
          <w:rFonts w:ascii="Times New Roman" w:hAnsi="Times New Roman" w:cs="Times New Roman"/>
          <w:szCs w:val="22"/>
        </w:rPr>
        <w:t>№</w:t>
      </w:r>
      <w:r w:rsidRPr="00665E04">
        <w:rPr>
          <w:rFonts w:ascii="Times New Roman" w:hAnsi="Times New Roman" w:cs="Times New Roman"/>
          <w:szCs w:val="22"/>
        </w:rPr>
        <w:t xml:space="preserve"> 168, </w:t>
      </w:r>
      <w:r>
        <w:rPr>
          <w:rFonts w:ascii="Times New Roman" w:hAnsi="Times New Roman" w:cs="Times New Roman"/>
          <w:szCs w:val="22"/>
        </w:rPr>
        <w:t>«</w:t>
      </w:r>
      <w:r w:rsidRPr="00665E04">
        <w:rPr>
          <w:rFonts w:ascii="Times New Roman" w:hAnsi="Times New Roman" w:cs="Times New Roman"/>
          <w:szCs w:val="22"/>
        </w:rPr>
        <w:t>Собрание законодательства Российской Федерации</w:t>
      </w:r>
      <w:r>
        <w:rPr>
          <w:rFonts w:ascii="Times New Roman" w:hAnsi="Times New Roman" w:cs="Times New Roman"/>
          <w:szCs w:val="22"/>
        </w:rPr>
        <w:t>»</w:t>
      </w:r>
      <w:r w:rsidRPr="00665E04">
        <w:rPr>
          <w:rFonts w:ascii="Times New Roman" w:hAnsi="Times New Roman" w:cs="Times New Roman"/>
          <w:szCs w:val="22"/>
        </w:rPr>
        <w:t xml:space="preserve"> от 2 августа 2010 г. </w:t>
      </w:r>
      <w:r>
        <w:rPr>
          <w:rFonts w:ascii="Times New Roman" w:hAnsi="Times New Roman" w:cs="Times New Roman"/>
          <w:szCs w:val="22"/>
        </w:rPr>
        <w:t>№</w:t>
      </w:r>
      <w:r w:rsidRPr="00665E04">
        <w:rPr>
          <w:rFonts w:ascii="Times New Roman" w:hAnsi="Times New Roman" w:cs="Times New Roman"/>
          <w:szCs w:val="22"/>
        </w:rPr>
        <w:t xml:space="preserve"> 31, ст. 4179);</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 xml:space="preserve">- </w:t>
      </w:r>
      <w:hyperlink r:id="rId26" w:history="1">
        <w:r w:rsidRPr="00665E04">
          <w:rPr>
            <w:rFonts w:ascii="Times New Roman" w:hAnsi="Times New Roman" w:cs="Times New Roman"/>
            <w:szCs w:val="22"/>
          </w:rPr>
          <w:t>постановление</w:t>
        </w:r>
      </w:hyperlink>
      <w:r w:rsidRPr="00665E04">
        <w:rPr>
          <w:rFonts w:ascii="Times New Roman" w:hAnsi="Times New Roman" w:cs="Times New Roman"/>
          <w:szCs w:val="22"/>
        </w:rPr>
        <w:t xml:space="preserve"> Правительства Российской Федерации от 20 ноября 2012 г. </w:t>
      </w:r>
      <w:r>
        <w:rPr>
          <w:rFonts w:ascii="Times New Roman" w:hAnsi="Times New Roman" w:cs="Times New Roman"/>
          <w:szCs w:val="22"/>
        </w:rPr>
        <w:t>№</w:t>
      </w:r>
      <w:r w:rsidRPr="00665E04">
        <w:rPr>
          <w:rFonts w:ascii="Times New Roman" w:hAnsi="Times New Roman" w:cs="Times New Roman"/>
          <w:szCs w:val="22"/>
        </w:rPr>
        <w:t xml:space="preserve"> 1198 </w:t>
      </w:r>
      <w:r>
        <w:rPr>
          <w:rFonts w:ascii="Times New Roman" w:hAnsi="Times New Roman" w:cs="Times New Roman"/>
          <w:szCs w:val="22"/>
        </w:rPr>
        <w:t>«</w:t>
      </w:r>
      <w:r w:rsidRPr="00665E04">
        <w:rPr>
          <w:rFonts w:ascii="Times New Roman" w:hAnsi="Times New Roman" w:cs="Times New Roman"/>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Cs w:val="22"/>
        </w:rPr>
        <w:t>»</w:t>
      </w:r>
      <w:r w:rsidRPr="00665E04">
        <w:rPr>
          <w:rFonts w:ascii="Times New Roman" w:hAnsi="Times New Roman" w:cs="Times New Roman"/>
          <w:szCs w:val="22"/>
        </w:rPr>
        <w:t xml:space="preserve"> (</w:t>
      </w:r>
      <w:r>
        <w:rPr>
          <w:rFonts w:ascii="Times New Roman" w:hAnsi="Times New Roman" w:cs="Times New Roman"/>
          <w:szCs w:val="22"/>
        </w:rPr>
        <w:t>«</w:t>
      </w:r>
      <w:r w:rsidRPr="00665E04">
        <w:rPr>
          <w:rFonts w:ascii="Times New Roman" w:hAnsi="Times New Roman" w:cs="Times New Roman"/>
          <w:szCs w:val="22"/>
        </w:rPr>
        <w:t>Российская газета</w:t>
      </w:r>
      <w:r>
        <w:rPr>
          <w:rFonts w:ascii="Times New Roman" w:hAnsi="Times New Roman" w:cs="Times New Roman"/>
          <w:szCs w:val="22"/>
        </w:rPr>
        <w:t>»</w:t>
      </w:r>
      <w:r w:rsidRPr="00665E04">
        <w:rPr>
          <w:rFonts w:ascii="Times New Roman" w:hAnsi="Times New Roman" w:cs="Times New Roman"/>
          <w:szCs w:val="22"/>
        </w:rPr>
        <w:t xml:space="preserve"> от 23 ноября 2012 г. </w:t>
      </w:r>
      <w:r>
        <w:rPr>
          <w:rFonts w:ascii="Times New Roman" w:hAnsi="Times New Roman" w:cs="Times New Roman"/>
          <w:szCs w:val="22"/>
        </w:rPr>
        <w:t>№</w:t>
      </w:r>
      <w:r w:rsidRPr="00665E04">
        <w:rPr>
          <w:rFonts w:ascii="Times New Roman" w:hAnsi="Times New Roman" w:cs="Times New Roman"/>
          <w:szCs w:val="22"/>
        </w:rPr>
        <w:t xml:space="preserve"> 271, </w:t>
      </w:r>
      <w:r>
        <w:rPr>
          <w:rFonts w:ascii="Times New Roman" w:hAnsi="Times New Roman" w:cs="Times New Roman"/>
          <w:szCs w:val="22"/>
        </w:rPr>
        <w:t>«</w:t>
      </w:r>
      <w:r w:rsidRPr="00665E04">
        <w:rPr>
          <w:rFonts w:ascii="Times New Roman" w:hAnsi="Times New Roman" w:cs="Times New Roman"/>
          <w:szCs w:val="22"/>
        </w:rPr>
        <w:t>Собрание законодательства Российской Федерации</w:t>
      </w:r>
      <w:r>
        <w:rPr>
          <w:rFonts w:ascii="Times New Roman" w:hAnsi="Times New Roman" w:cs="Times New Roman"/>
          <w:szCs w:val="22"/>
        </w:rPr>
        <w:t>»</w:t>
      </w:r>
      <w:r w:rsidRPr="00665E04">
        <w:rPr>
          <w:rFonts w:ascii="Times New Roman" w:hAnsi="Times New Roman" w:cs="Times New Roman"/>
          <w:szCs w:val="22"/>
        </w:rPr>
        <w:t xml:space="preserve"> от 26 ноября 2012 г. </w:t>
      </w:r>
      <w:r>
        <w:rPr>
          <w:rFonts w:ascii="Times New Roman" w:hAnsi="Times New Roman" w:cs="Times New Roman"/>
          <w:szCs w:val="22"/>
        </w:rPr>
        <w:t>№</w:t>
      </w:r>
      <w:r w:rsidRPr="00665E04">
        <w:rPr>
          <w:rFonts w:ascii="Times New Roman" w:hAnsi="Times New Roman" w:cs="Times New Roman"/>
          <w:szCs w:val="22"/>
        </w:rPr>
        <w:t xml:space="preserve"> 48, ст. 6706);</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lastRenderedPageBreak/>
        <w:t xml:space="preserve">- </w:t>
      </w:r>
      <w:hyperlink r:id="rId27" w:history="1">
        <w:r w:rsidRPr="00665E04">
          <w:rPr>
            <w:rFonts w:ascii="Times New Roman" w:hAnsi="Times New Roman" w:cs="Times New Roman"/>
            <w:szCs w:val="22"/>
          </w:rPr>
          <w:t>постановление</w:t>
        </w:r>
      </w:hyperlink>
      <w:r w:rsidRPr="00665E04">
        <w:rPr>
          <w:rFonts w:ascii="Times New Roman" w:hAnsi="Times New Roman" w:cs="Times New Roman"/>
          <w:szCs w:val="22"/>
        </w:rPr>
        <w:t xml:space="preserve"> Правительства Нижегородской области от 5 апреля 2013 г. </w:t>
      </w:r>
      <w:r>
        <w:rPr>
          <w:rFonts w:ascii="Times New Roman" w:hAnsi="Times New Roman" w:cs="Times New Roman"/>
          <w:szCs w:val="22"/>
        </w:rPr>
        <w:t>№</w:t>
      </w:r>
      <w:r w:rsidRPr="00665E04">
        <w:rPr>
          <w:rFonts w:ascii="Times New Roman" w:hAnsi="Times New Roman" w:cs="Times New Roman"/>
          <w:szCs w:val="22"/>
        </w:rPr>
        <w:t xml:space="preserve"> 206 </w:t>
      </w:r>
      <w:r>
        <w:rPr>
          <w:rFonts w:ascii="Times New Roman" w:hAnsi="Times New Roman" w:cs="Times New Roman"/>
          <w:szCs w:val="22"/>
        </w:rPr>
        <w:t>«</w:t>
      </w:r>
      <w:r w:rsidRPr="00665E04">
        <w:rPr>
          <w:rFonts w:ascii="Times New Roman" w:hAnsi="Times New Roman" w:cs="Times New Roman"/>
          <w:szCs w:val="22"/>
        </w:rPr>
        <w: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Cs w:val="22"/>
        </w:rPr>
        <w:t>».</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5.3. Заявитель может обратиться с </w:t>
      </w:r>
      <w:proofErr w:type="gramStart"/>
      <w:r w:rsidRPr="00665E04">
        <w:rPr>
          <w:rFonts w:ascii="Times New Roman" w:hAnsi="Times New Roman" w:cs="Times New Roman"/>
          <w:szCs w:val="22"/>
        </w:rPr>
        <w:t>жалобой</w:t>
      </w:r>
      <w:proofErr w:type="gramEnd"/>
      <w:r w:rsidRPr="00665E04">
        <w:rPr>
          <w:rFonts w:ascii="Times New Roman" w:hAnsi="Times New Roman" w:cs="Times New Roman"/>
          <w:szCs w:val="22"/>
        </w:rPr>
        <w:t xml:space="preserve"> в том числе в следующих случаях:</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а) нарушение срока регистрации запроса о предоставлении государственной услуги;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б) нарушение срока предоставления государственной услуги;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ж)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з) нарушение срока или порядка выдачи документов по результатам предоставления государственной услуги;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665E04">
          <w:rPr>
            <w:rFonts w:ascii="Times New Roman" w:hAnsi="Times New Roman" w:cs="Times New Roman"/>
            <w:szCs w:val="22"/>
          </w:rPr>
          <w:t>пунктом 4 части 1 статьи 7</w:t>
        </w:r>
      </w:hyperlink>
      <w:r w:rsidRPr="00665E04">
        <w:rPr>
          <w:rFonts w:ascii="Times New Roman" w:hAnsi="Times New Roman" w:cs="Times New Roman"/>
          <w:szCs w:val="22"/>
        </w:rPr>
        <w:t xml:space="preserve"> Федерального закона от 27 июля 2010 г. </w:t>
      </w:r>
      <w:r>
        <w:rPr>
          <w:rFonts w:ascii="Times New Roman" w:hAnsi="Times New Roman" w:cs="Times New Roman"/>
          <w:szCs w:val="22"/>
        </w:rPr>
        <w:t>№</w:t>
      </w:r>
      <w:r w:rsidRPr="00665E04">
        <w:rPr>
          <w:rFonts w:ascii="Times New Roman" w:hAnsi="Times New Roman" w:cs="Times New Roman"/>
          <w:szCs w:val="22"/>
        </w:rPr>
        <w:t xml:space="preserve"> 210-ФЗ </w:t>
      </w:r>
      <w:r>
        <w:rPr>
          <w:rFonts w:ascii="Times New Roman" w:hAnsi="Times New Roman" w:cs="Times New Roman"/>
          <w:szCs w:val="22"/>
        </w:rPr>
        <w:t>«</w:t>
      </w:r>
      <w:r w:rsidRPr="00665E04">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665E04">
        <w:rPr>
          <w:rFonts w:ascii="Times New Roman" w:hAnsi="Times New Roman" w:cs="Times New Roman"/>
          <w:szCs w:val="22"/>
        </w:rPr>
        <w:t>.</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5.4. Жалоба подается в письменной форме на бумажном носителе, в том числе при личном приеме, или в электронном виде.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Сведения о месте нахождения и графике работы, номерах телефонов, адресах электронной почты министерства размещаются на официальном сайте министерства в сети Интернет, на Портале и в федеральной государственной информационной системе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в федеральном реестре и региональном реестре.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Жалоба может быть направлена:</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1) по почте;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2) в электронном виде посредством:</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lastRenderedPageBreak/>
        <w:t>- страницы министерства на официальном сайте Правительства Нижегородской области; официального сайта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 федеральной государственной информационной системы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государственной информационной системы Нижегородской области </w:t>
      </w:r>
      <w:r>
        <w:rPr>
          <w:rFonts w:ascii="Times New Roman" w:hAnsi="Times New Roman" w:cs="Times New Roman"/>
          <w:szCs w:val="22"/>
        </w:rPr>
        <w:t>«</w:t>
      </w:r>
      <w:r w:rsidRPr="00665E04">
        <w:rPr>
          <w:rFonts w:ascii="Times New Roman" w:hAnsi="Times New Roman" w:cs="Times New Roman"/>
          <w:szCs w:val="22"/>
        </w:rPr>
        <w:t>Единый Интернет-портал государственных и муниципальных услуг (функций) Нижегородской области</w:t>
      </w:r>
      <w:r>
        <w:rPr>
          <w:rFonts w:ascii="Times New Roman" w:hAnsi="Times New Roman" w:cs="Times New Roman"/>
          <w:szCs w:val="22"/>
        </w:rPr>
        <w:t>»</w:t>
      </w:r>
      <w:r w:rsidRPr="00665E04">
        <w:rPr>
          <w:rFonts w:ascii="Times New Roman" w:hAnsi="Times New Roman" w:cs="Times New Roman"/>
          <w:szCs w:val="22"/>
        </w:rPr>
        <w:t xml:space="preserve"> (за исключением жалоб на решения и действия (бездействие) МФЦ и их должностных лиц и работников);</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МФЦ и их должностных лиц и работников).</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многофункционального центра, федеральной государственной информационной системы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государственной информационной системы Нижегородской области </w:t>
      </w:r>
      <w:r>
        <w:rPr>
          <w:rFonts w:ascii="Times New Roman" w:hAnsi="Times New Roman" w:cs="Times New Roman"/>
          <w:szCs w:val="22"/>
        </w:rPr>
        <w:t>«</w:t>
      </w:r>
      <w:r w:rsidRPr="00665E04">
        <w:rPr>
          <w:rFonts w:ascii="Times New Roman" w:hAnsi="Times New Roman" w:cs="Times New Roman"/>
          <w:szCs w:val="22"/>
        </w:rPr>
        <w:t>Единый Интернет-портал государственных и муниципальных услуг (функций) Нижегородской области</w:t>
      </w:r>
      <w:r>
        <w:rPr>
          <w:rFonts w:ascii="Times New Roman" w:hAnsi="Times New Roman" w:cs="Times New Roman"/>
          <w:szCs w:val="22"/>
        </w:rPr>
        <w:t>»</w:t>
      </w:r>
      <w:r w:rsidRPr="00665E04">
        <w:rPr>
          <w:rFonts w:ascii="Times New Roman" w:hAnsi="Times New Roman" w:cs="Times New Roman"/>
          <w:szCs w:val="22"/>
        </w:rPr>
        <w:t>, а также может быть принята при личном приеме заявителя.</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5.5. Жалоба должна содержать:</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сети Интернет);</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5.6. Заявитель имеет право на получение информации и документов, необходимых для обоснования и рассмотрения жалобы.</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5E04">
        <w:rPr>
          <w:rFonts w:ascii="Times New Roman" w:hAnsi="Times New Roman" w:cs="Times New Roman"/>
          <w:szCs w:val="22"/>
        </w:rPr>
        <w:t>представлена</w:t>
      </w:r>
      <w:proofErr w:type="gramEnd"/>
      <w:r w:rsidRPr="00665E04">
        <w:rPr>
          <w:rFonts w:ascii="Times New Roman" w:hAnsi="Times New Roman" w:cs="Times New Roman"/>
          <w:szCs w:val="22"/>
        </w:rPr>
        <w:t>:</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а) оформленная в соответствии с законодательством Российской Федерации доверенность (для физических лиц);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б) оформленная в соответствии с законодательством Российской Федерации доверенность, заверенная </w:t>
      </w:r>
      <w:r w:rsidRPr="00665E04">
        <w:rPr>
          <w:rFonts w:ascii="Times New Roman" w:hAnsi="Times New Roman" w:cs="Times New Roman"/>
          <w:szCs w:val="22"/>
        </w:rPr>
        <w:lastRenderedPageBreak/>
        <w:t>печатью (при наличии) заявителя и подписанная руководителем заявителя или уполномоченным этим руководителем лицом (для юридических лиц);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5.8. </w:t>
      </w:r>
      <w:proofErr w:type="gramStart"/>
      <w:r w:rsidRPr="00665E04">
        <w:rPr>
          <w:rFonts w:ascii="Times New Roman" w:hAnsi="Times New Roman" w:cs="Times New Roman"/>
          <w:szCs w:val="22"/>
        </w:rPr>
        <w:t>Жалоба, поступившая в министерство, многофункциональный центр, учредителю многофункционального центра,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65E04">
        <w:rPr>
          <w:rFonts w:ascii="Times New Roman" w:hAnsi="Times New Roman" w:cs="Times New Roman"/>
          <w:szCs w:val="22"/>
        </w:rPr>
        <w:t xml:space="preserve"> течение пяти рабочих дней со дня ее регистрации.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случае если принятие решения по жалобе не входит в компетенцию министерства, МФЦ, учредителя МФЦ, министерство, МФЦ, учредитель МФЦ в течение трех рабочих дней со дня ее регистрации направляет жалобу в уполномоченный на ее рассмотрение орган, МФЦ, учредителю МФЦ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МФЦ, у учредителя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bookmarkStart w:id="11" w:name="P395"/>
      <w:bookmarkEnd w:id="11"/>
      <w:r w:rsidRPr="00665E04">
        <w:rPr>
          <w:rFonts w:ascii="Times New Roman" w:hAnsi="Times New Roman" w:cs="Times New Roman"/>
          <w:szCs w:val="22"/>
        </w:rPr>
        <w:t>5.9. По результатам рассмотрения жалобы принимается одно из следующих решений:</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2) в удовлетворении жалобы отказывается.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Министерство отказывает в удовлетворении жалобы в случае: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наличия вступившего в законную силу решения суда, арбитражного суда по жалобе о том же предмете и по тем же основаниям;</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подачи жалобы лицом, полномочия которого не подтверждены в порядке, установленном законодательством Российской Федерации;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bookmarkStart w:id="12" w:name="P402"/>
      <w:bookmarkEnd w:id="12"/>
      <w:r w:rsidRPr="00665E04">
        <w:rPr>
          <w:rFonts w:ascii="Times New Roman" w:hAnsi="Times New Roman" w:cs="Times New Roman"/>
          <w:szCs w:val="22"/>
        </w:rPr>
        <w:t xml:space="preserve">5.10. Не позднее дня, следующего за днем принятия решения, указанного в </w:t>
      </w:r>
      <w:hyperlink w:anchor="P395" w:history="1">
        <w:r w:rsidRPr="00665E04">
          <w:rPr>
            <w:rFonts w:ascii="Times New Roman" w:hAnsi="Times New Roman" w:cs="Times New Roman"/>
            <w:szCs w:val="22"/>
          </w:rPr>
          <w:t>пункте 5.9</w:t>
        </w:r>
      </w:hyperlink>
      <w:r w:rsidRPr="00665E04">
        <w:rPr>
          <w:rFonts w:ascii="Times New Roman" w:hAnsi="Times New Roman" w:cs="Times New Roman"/>
          <w:szCs w:val="22"/>
        </w:rPr>
        <w:t xml:space="preserve"> настоящего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ответе по результатам рассмотрения жалобы указываются: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а) наименование органа, предоставляющего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фамилия, имя, отчество (при наличии) или наименование заявителя;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г) основания для принятия решения по жалобе;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д) принятое по жалобе решение;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E0E41"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ж) сведения о порядке обжалования принятого по жалобе решения.</w:t>
      </w:r>
    </w:p>
    <w:p w:rsidR="00BE0E41"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5.10</w:t>
      </w:r>
      <w:r>
        <w:rPr>
          <w:rFonts w:ascii="Times New Roman" w:hAnsi="Times New Roman" w:cs="Times New Roman"/>
          <w:szCs w:val="22"/>
        </w:rPr>
        <w:t>.1</w:t>
      </w:r>
      <w:r w:rsidRPr="00665E04">
        <w:rPr>
          <w:rFonts w:ascii="Times New Roman" w:hAnsi="Times New Roman" w:cs="Times New Roman"/>
          <w:szCs w:val="22"/>
        </w:rPr>
        <w:t>. В случае признания жалобы подлежащей удовлетворению в ответе</w:t>
      </w:r>
      <w:r>
        <w:rPr>
          <w:rFonts w:ascii="Times New Roman" w:hAnsi="Times New Roman" w:cs="Times New Roman"/>
          <w:szCs w:val="22"/>
        </w:rPr>
        <w:t xml:space="preserve"> </w:t>
      </w:r>
      <w:r w:rsidRPr="00665E04">
        <w:rPr>
          <w:rFonts w:ascii="Times New Roman" w:hAnsi="Times New Roman" w:cs="Times New Roman"/>
          <w:szCs w:val="22"/>
        </w:rPr>
        <w:t xml:space="preserve">заявителю, указанном в </w:t>
      </w:r>
      <w:hyperlink w:anchor="P402" w:history="1">
        <w:r w:rsidRPr="00665E04">
          <w:rPr>
            <w:rFonts w:ascii="Times New Roman" w:hAnsi="Times New Roman" w:cs="Times New Roman"/>
            <w:szCs w:val="22"/>
          </w:rPr>
          <w:t>пункте 5.10</w:t>
        </w:r>
      </w:hyperlink>
      <w:r w:rsidRPr="00665E04">
        <w:rPr>
          <w:rFonts w:ascii="Times New Roman" w:hAnsi="Times New Roman" w:cs="Times New Roman"/>
          <w:szCs w:val="22"/>
        </w:rPr>
        <w:t xml:space="preserve"> настоящего Регламента, дается информация</w:t>
      </w:r>
      <w:r>
        <w:rPr>
          <w:rFonts w:ascii="Times New Roman" w:hAnsi="Times New Roman" w:cs="Times New Roman"/>
          <w:szCs w:val="22"/>
        </w:rPr>
        <w:t xml:space="preserve"> </w:t>
      </w:r>
      <w:r w:rsidRPr="00665E04">
        <w:rPr>
          <w:rFonts w:ascii="Times New Roman" w:hAnsi="Times New Roman" w:cs="Times New Roman"/>
          <w:szCs w:val="22"/>
        </w:rPr>
        <w:t>о действиях, осуществляемых министерством, предоставляющим государственную</w:t>
      </w:r>
      <w:r>
        <w:rPr>
          <w:rFonts w:ascii="Times New Roman" w:hAnsi="Times New Roman" w:cs="Times New Roman"/>
          <w:szCs w:val="22"/>
        </w:rPr>
        <w:t xml:space="preserve"> </w:t>
      </w:r>
      <w:r w:rsidRPr="00665E04">
        <w:rPr>
          <w:rFonts w:ascii="Times New Roman" w:hAnsi="Times New Roman" w:cs="Times New Roman"/>
          <w:szCs w:val="22"/>
        </w:rPr>
        <w:t>услугу, в целях  незамедлительного устранения выявленных нарушений при</w:t>
      </w:r>
      <w:r>
        <w:rPr>
          <w:rFonts w:ascii="Times New Roman" w:hAnsi="Times New Roman" w:cs="Times New Roman"/>
          <w:szCs w:val="22"/>
        </w:rPr>
        <w:t xml:space="preserve"> </w:t>
      </w:r>
      <w:r w:rsidRPr="00665E04">
        <w:rPr>
          <w:rFonts w:ascii="Times New Roman" w:hAnsi="Times New Roman" w:cs="Times New Roman"/>
          <w:szCs w:val="22"/>
        </w:rPr>
        <w:t>оказании государственной услуги, а   также приносятся извинения за</w:t>
      </w:r>
      <w:r>
        <w:rPr>
          <w:rFonts w:ascii="Times New Roman" w:hAnsi="Times New Roman" w:cs="Times New Roman"/>
          <w:szCs w:val="22"/>
        </w:rPr>
        <w:t xml:space="preserve"> </w:t>
      </w:r>
      <w:r w:rsidRPr="00665E04">
        <w:rPr>
          <w:rFonts w:ascii="Times New Roman" w:hAnsi="Times New Roman" w:cs="Times New Roman"/>
          <w:szCs w:val="22"/>
        </w:rPr>
        <w:t xml:space="preserve">доставленные </w:t>
      </w:r>
      <w:proofErr w:type="gramStart"/>
      <w:r w:rsidRPr="00665E04">
        <w:rPr>
          <w:rFonts w:ascii="Times New Roman" w:hAnsi="Times New Roman" w:cs="Times New Roman"/>
          <w:szCs w:val="22"/>
        </w:rPr>
        <w:t>неудобства</w:t>
      </w:r>
      <w:proofErr w:type="gramEnd"/>
      <w:r w:rsidRPr="00665E04">
        <w:rPr>
          <w:rFonts w:ascii="Times New Roman" w:hAnsi="Times New Roman" w:cs="Times New Roman"/>
          <w:szCs w:val="22"/>
        </w:rPr>
        <w:t xml:space="preserve"> и указывается информация о дальнейших действиях,</w:t>
      </w:r>
      <w:r>
        <w:rPr>
          <w:rFonts w:ascii="Times New Roman" w:hAnsi="Times New Roman" w:cs="Times New Roman"/>
          <w:szCs w:val="22"/>
        </w:rPr>
        <w:t xml:space="preserve"> </w:t>
      </w:r>
      <w:r w:rsidRPr="00665E04">
        <w:rPr>
          <w:rFonts w:ascii="Times New Roman" w:hAnsi="Times New Roman" w:cs="Times New Roman"/>
          <w:szCs w:val="22"/>
        </w:rPr>
        <w:t>которые необходимо совершить заявителю в целях получения государственной</w:t>
      </w:r>
      <w:r>
        <w:rPr>
          <w:rFonts w:ascii="Times New Roman" w:hAnsi="Times New Roman" w:cs="Times New Roman"/>
          <w:szCs w:val="22"/>
        </w:rPr>
        <w:t xml:space="preserve"> </w:t>
      </w:r>
      <w:r w:rsidRPr="00665E04">
        <w:rPr>
          <w:rFonts w:ascii="Times New Roman" w:hAnsi="Times New Roman" w:cs="Times New Roman"/>
          <w:szCs w:val="22"/>
        </w:rPr>
        <w:t>услуги.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5.10</w:t>
      </w:r>
      <w:r>
        <w:rPr>
          <w:rFonts w:ascii="Times New Roman" w:hAnsi="Times New Roman" w:cs="Times New Roman"/>
          <w:szCs w:val="22"/>
        </w:rPr>
        <w:t>.2</w:t>
      </w:r>
      <w:r w:rsidRPr="00665E04">
        <w:rPr>
          <w:rFonts w:ascii="Times New Roman" w:hAnsi="Times New Roman" w:cs="Times New Roman"/>
          <w:szCs w:val="22"/>
        </w:rPr>
        <w:t xml:space="preserve">. В случае признания </w:t>
      </w:r>
      <w:proofErr w:type="gramStart"/>
      <w:r w:rsidRPr="00665E04">
        <w:rPr>
          <w:rFonts w:ascii="Times New Roman" w:hAnsi="Times New Roman" w:cs="Times New Roman"/>
          <w:szCs w:val="22"/>
        </w:rPr>
        <w:t>жалобы</w:t>
      </w:r>
      <w:proofErr w:type="gramEnd"/>
      <w:r w:rsidRPr="00665E04">
        <w:rPr>
          <w:rFonts w:ascii="Times New Roman" w:hAnsi="Times New Roman" w:cs="Times New Roman"/>
          <w:szCs w:val="22"/>
        </w:rPr>
        <w:t xml:space="preserve"> не подлежащей удовлетворению в ответе</w:t>
      </w:r>
      <w:r>
        <w:rPr>
          <w:rFonts w:ascii="Times New Roman" w:hAnsi="Times New Roman" w:cs="Times New Roman"/>
          <w:szCs w:val="22"/>
        </w:rPr>
        <w:t xml:space="preserve"> </w:t>
      </w:r>
      <w:r w:rsidRPr="00665E04">
        <w:rPr>
          <w:rFonts w:ascii="Times New Roman" w:hAnsi="Times New Roman" w:cs="Times New Roman"/>
          <w:szCs w:val="22"/>
        </w:rPr>
        <w:t xml:space="preserve">заявителю,   указанном в </w:t>
      </w:r>
      <w:hyperlink w:anchor="P402" w:history="1">
        <w:r w:rsidRPr="00665E04">
          <w:rPr>
            <w:rFonts w:ascii="Times New Roman" w:hAnsi="Times New Roman" w:cs="Times New Roman"/>
            <w:szCs w:val="22"/>
          </w:rPr>
          <w:t>пункте 5.10</w:t>
        </w:r>
      </w:hyperlink>
      <w:r w:rsidRPr="00665E04">
        <w:rPr>
          <w:rFonts w:ascii="Times New Roman" w:hAnsi="Times New Roman" w:cs="Times New Roman"/>
          <w:szCs w:val="22"/>
        </w:rPr>
        <w:t xml:space="preserve"> настоящего Регламента, даются</w:t>
      </w:r>
      <w:r>
        <w:rPr>
          <w:rFonts w:ascii="Times New Roman" w:hAnsi="Times New Roman" w:cs="Times New Roman"/>
          <w:szCs w:val="22"/>
        </w:rPr>
        <w:t xml:space="preserve"> </w:t>
      </w:r>
      <w:r w:rsidRPr="00665E04">
        <w:rPr>
          <w:rFonts w:ascii="Times New Roman" w:hAnsi="Times New Roman" w:cs="Times New Roman"/>
          <w:szCs w:val="22"/>
        </w:rPr>
        <w:t>аргументированные разъяснения о  причинах принятого решения, а также</w:t>
      </w:r>
      <w:r>
        <w:rPr>
          <w:rFonts w:ascii="Times New Roman" w:hAnsi="Times New Roman" w:cs="Times New Roman"/>
          <w:szCs w:val="22"/>
        </w:rPr>
        <w:t xml:space="preserve"> </w:t>
      </w:r>
      <w:r w:rsidRPr="00665E04">
        <w:rPr>
          <w:rFonts w:ascii="Times New Roman" w:hAnsi="Times New Roman" w:cs="Times New Roman"/>
          <w:szCs w:val="22"/>
        </w:rPr>
        <w:t>информация о порядке обжалования принятого решения.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5.11. В случае установления в ходе или по результатам </w:t>
      </w:r>
      <w:proofErr w:type="gramStart"/>
      <w:r w:rsidRPr="00665E04">
        <w:rPr>
          <w:rFonts w:ascii="Times New Roman" w:hAnsi="Times New Roman" w:cs="Times New Roman"/>
          <w:szCs w:val="22"/>
        </w:rPr>
        <w:t>рассмотрения жалобы признаков состава административного правонарушения</w:t>
      </w:r>
      <w:proofErr w:type="gramEnd"/>
      <w:r w:rsidRPr="00665E04">
        <w:rPr>
          <w:rFonts w:ascii="Times New Roman" w:hAnsi="Times New Roman" w:cs="Times New Roman"/>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5.12.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5.13. Информация, указанная в настоящем разделе, подлежит обязательному размещению в федеральной государственной информационной системе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на Портале.</w:t>
      </w:r>
    </w:p>
    <w:p w:rsidR="00BE0E41" w:rsidRDefault="00BE0E41" w:rsidP="00BE0E41">
      <w:pPr>
        <w:pStyle w:val="ConsPlusTitle"/>
        <w:spacing w:line="276" w:lineRule="auto"/>
        <w:ind w:firstLine="567"/>
        <w:jc w:val="center"/>
        <w:outlineLvl w:val="1"/>
        <w:rPr>
          <w:rFonts w:ascii="Times New Roman" w:hAnsi="Times New Roman" w:cs="Times New Roman"/>
          <w:szCs w:val="22"/>
        </w:rPr>
      </w:pPr>
    </w:p>
    <w:p w:rsidR="00BE0E41" w:rsidRPr="00665E04" w:rsidRDefault="00BE0E41" w:rsidP="00BE0E41">
      <w:pPr>
        <w:pStyle w:val="ConsPlusTitle"/>
        <w:spacing w:line="276" w:lineRule="auto"/>
        <w:ind w:firstLine="567"/>
        <w:jc w:val="center"/>
        <w:outlineLvl w:val="1"/>
        <w:rPr>
          <w:rFonts w:ascii="Times New Roman" w:hAnsi="Times New Roman" w:cs="Times New Roman"/>
          <w:szCs w:val="22"/>
        </w:rPr>
      </w:pPr>
      <w:r w:rsidRPr="00665E04">
        <w:rPr>
          <w:rFonts w:ascii="Times New Roman" w:hAnsi="Times New Roman" w:cs="Times New Roman"/>
          <w:szCs w:val="22"/>
        </w:rPr>
        <w:t>VI. ОСОБЕННОСТИ ВЫПОЛНЕНИЯ АДМИНИСТРАТИВНЫХ ПРОЦЕДУР</w:t>
      </w:r>
    </w:p>
    <w:p w:rsidR="00BE0E41" w:rsidRPr="00665E04" w:rsidRDefault="00BE0E41" w:rsidP="00BE0E41">
      <w:pPr>
        <w:pStyle w:val="ConsPlusTitle"/>
        <w:spacing w:after="220" w:line="276" w:lineRule="auto"/>
        <w:ind w:firstLine="567"/>
        <w:jc w:val="center"/>
        <w:rPr>
          <w:rFonts w:ascii="Times New Roman" w:hAnsi="Times New Roman" w:cs="Times New Roman"/>
          <w:szCs w:val="22"/>
        </w:rPr>
      </w:pPr>
      <w:r w:rsidRPr="00665E04">
        <w:rPr>
          <w:rFonts w:ascii="Times New Roman" w:hAnsi="Times New Roman" w:cs="Times New Roman"/>
          <w:szCs w:val="22"/>
        </w:rPr>
        <w:t>(ДЕЙСТВИЙ) В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6.1. Получение заявителем государственной услуги в МФЦ осуществляется в соответствии с соглашением, заключенным между МФЦ и министерством.</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6.2. Предоставление государственной услуги в МФЦ включает в себя следующие административные процедуры:</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а)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б) прием заявления и необходимых документов;</w:t>
      </w:r>
    </w:p>
    <w:p w:rsidR="00BE0E41"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направление заявления со всеми необходимыми документами в министерство;</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г) информирование заявителей о возможности получения документов, подготовленных по результатам </w:t>
      </w:r>
      <w:r w:rsidRPr="00665E04">
        <w:rPr>
          <w:rFonts w:ascii="Times New Roman" w:hAnsi="Times New Roman" w:cs="Times New Roman"/>
          <w:szCs w:val="22"/>
        </w:rPr>
        <w:lastRenderedPageBreak/>
        <w:t xml:space="preserve">предоставления государственной услуги, - </w:t>
      </w:r>
      <w:r w:rsidRPr="00340269">
        <w:rPr>
          <w:rFonts w:ascii="Times New Roman" w:hAnsi="Times New Roman" w:cs="Times New Roman"/>
          <w:szCs w:val="22"/>
        </w:rPr>
        <w:t xml:space="preserve">проекта </w:t>
      </w:r>
      <w:r>
        <w:rPr>
          <w:rFonts w:ascii="Times New Roman" w:hAnsi="Times New Roman" w:cs="Times New Roman"/>
          <w:szCs w:val="22"/>
        </w:rPr>
        <w:t xml:space="preserve">договора </w:t>
      </w:r>
      <w:r w:rsidRPr="00340269">
        <w:rPr>
          <w:rFonts w:ascii="Times New Roman" w:hAnsi="Times New Roman" w:cs="Times New Roman"/>
        </w:rPr>
        <w:t xml:space="preserve">купли-продажи </w:t>
      </w:r>
      <w:r>
        <w:rPr>
          <w:rFonts w:ascii="Times New Roman" w:hAnsi="Times New Roman" w:cs="Times New Roman"/>
        </w:rPr>
        <w:t>арендуемого</w:t>
      </w:r>
      <w:r w:rsidRPr="00340269">
        <w:rPr>
          <w:rFonts w:ascii="Times New Roman" w:hAnsi="Times New Roman" w:cs="Times New Roman"/>
        </w:rPr>
        <w:t xml:space="preserve"> имущества</w:t>
      </w:r>
      <w:r w:rsidRPr="00340269">
        <w:rPr>
          <w:rFonts w:ascii="Times New Roman" w:hAnsi="Times New Roman" w:cs="Times New Roman"/>
          <w:szCs w:val="22"/>
        </w:rPr>
        <w:t xml:space="preserve"> либо решения об отказе </w:t>
      </w:r>
      <w:r>
        <w:rPr>
          <w:rFonts w:ascii="Times New Roman" w:hAnsi="Times New Roman" w:cs="Times New Roman"/>
          <w:szCs w:val="22"/>
        </w:rPr>
        <w:t xml:space="preserve">в </w:t>
      </w:r>
      <w:r w:rsidRPr="00340269">
        <w:rPr>
          <w:rFonts w:ascii="Times New Roman" w:hAnsi="Times New Roman" w:cs="Times New Roman"/>
        </w:rPr>
        <w:t>предоставлении преимущественного права выкупа арендуемого имущества</w:t>
      </w:r>
      <w:r w:rsidRPr="00171EA2">
        <w:rPr>
          <w:rFonts w:ascii="Times New Roman" w:hAnsi="Times New Roman" w:cs="Times New Roman"/>
          <w:color w:val="FF0000"/>
          <w:szCs w:val="22"/>
        </w:rPr>
        <w:t xml:space="preserve"> </w:t>
      </w:r>
      <w:r w:rsidRPr="00665E04">
        <w:rPr>
          <w:rFonts w:ascii="Times New Roman" w:hAnsi="Times New Roman" w:cs="Times New Roman"/>
          <w:szCs w:val="22"/>
        </w:rPr>
        <w:t>не позднее одного рабочего дня со дня их получения из министерства;</w:t>
      </w:r>
    </w:p>
    <w:p w:rsidR="00BE0E41" w:rsidRPr="00340269"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д) выдача заявителям документов, подготовленных по результатам предоставления государственной услуги, - проекта </w:t>
      </w:r>
      <w:r>
        <w:rPr>
          <w:rFonts w:ascii="Times New Roman" w:hAnsi="Times New Roman" w:cs="Times New Roman"/>
          <w:szCs w:val="22"/>
        </w:rPr>
        <w:t xml:space="preserve">договора </w:t>
      </w:r>
      <w:r w:rsidRPr="00340269">
        <w:rPr>
          <w:rFonts w:ascii="Times New Roman" w:hAnsi="Times New Roman" w:cs="Times New Roman"/>
        </w:rPr>
        <w:t xml:space="preserve">купли-продажи </w:t>
      </w:r>
      <w:r>
        <w:rPr>
          <w:rFonts w:ascii="Times New Roman" w:hAnsi="Times New Roman" w:cs="Times New Roman"/>
        </w:rPr>
        <w:t>арендуемого</w:t>
      </w:r>
      <w:r w:rsidRPr="00340269">
        <w:rPr>
          <w:rFonts w:ascii="Times New Roman" w:hAnsi="Times New Roman" w:cs="Times New Roman"/>
        </w:rPr>
        <w:t xml:space="preserve"> имущества</w:t>
      </w:r>
      <w:r w:rsidRPr="00665E04">
        <w:rPr>
          <w:rFonts w:ascii="Times New Roman" w:hAnsi="Times New Roman" w:cs="Times New Roman"/>
          <w:szCs w:val="22"/>
        </w:rPr>
        <w:t xml:space="preserve"> либо решения об отказе </w:t>
      </w:r>
      <w:r>
        <w:rPr>
          <w:rFonts w:ascii="Times New Roman" w:hAnsi="Times New Roman" w:cs="Times New Roman"/>
          <w:szCs w:val="22"/>
        </w:rPr>
        <w:t xml:space="preserve">в </w:t>
      </w:r>
      <w:r w:rsidRPr="00340269">
        <w:rPr>
          <w:rFonts w:ascii="Times New Roman" w:hAnsi="Times New Roman" w:cs="Times New Roman"/>
        </w:rPr>
        <w:t>предоставлении преимущественного права выкупа арендуемого имущества</w:t>
      </w:r>
      <w:r w:rsidRPr="00340269">
        <w:rPr>
          <w:rFonts w:ascii="Times New Roman" w:hAnsi="Times New Roman" w:cs="Times New Roman"/>
          <w:szCs w:val="22"/>
        </w:rPr>
        <w:t>.</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6.3. Информирование заявителя о порядке предоставления государственной услуги в многофункциональном центре, о ходе выполнения рассмотрения заявления о предоставлении государственной услуги или о готовности документов, являющихся результатом предоставления государственной услуги, осуществляется в ходе личного приема, по телефону, по электронной почте.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6.4. Заявление со всеми необходимыми документами подается через МФЦ в порядке, установленном </w:t>
      </w:r>
      <w:hyperlink r:id="rId29" w:history="1">
        <w:r w:rsidRPr="00665E04">
          <w:rPr>
            <w:rFonts w:ascii="Times New Roman" w:hAnsi="Times New Roman" w:cs="Times New Roman"/>
            <w:szCs w:val="22"/>
          </w:rPr>
          <w:t>Правилами</w:t>
        </w:r>
      </w:hyperlink>
      <w:r w:rsidRPr="00665E04">
        <w:rPr>
          <w:rFonts w:ascii="Times New Roman" w:hAnsi="Times New Roman" w:cs="Times New Roman"/>
          <w:szCs w:val="22"/>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w:t>
      </w:r>
      <w:r>
        <w:rPr>
          <w:rFonts w:ascii="Times New Roman" w:hAnsi="Times New Roman" w:cs="Times New Roman"/>
          <w:szCs w:val="22"/>
        </w:rPr>
        <w:t>№</w:t>
      </w:r>
      <w:r w:rsidRPr="00665E04">
        <w:rPr>
          <w:rFonts w:ascii="Times New Roman" w:hAnsi="Times New Roman" w:cs="Times New Roman"/>
          <w:szCs w:val="22"/>
        </w:rPr>
        <w:t xml:space="preserve"> 1376.</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случае подачи заявления со всеми необходимыми документами через МФЦ датой приема заявления считается дата регистрации в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6.5. При поступлении заявления и необходимых документов МФЦ:</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а) сверяет данные представленных документов с данными, указанными в заявлении;</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б) проверяет полноту комплекта документов и правильность их заполнения;</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в) при необходимости снимает копии с документов, представленных заявителем, либо сканирует представленные документы;</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г) регистрирует заявление;</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proofErr w:type="gramStart"/>
      <w:r w:rsidRPr="00665E04">
        <w:rPr>
          <w:rFonts w:ascii="Times New Roman" w:hAnsi="Times New Roman" w:cs="Times New Roman"/>
          <w:szCs w:val="22"/>
        </w:rPr>
        <w:t>д)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w:t>
      </w:r>
      <w:proofErr w:type="gramEnd"/>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е) информирует заявителя о возможности получения документов, подготовленных министерством по результатам предоставления государственной услуги, - </w:t>
      </w:r>
      <w:r w:rsidRPr="00340269">
        <w:rPr>
          <w:rFonts w:ascii="Times New Roman" w:hAnsi="Times New Roman" w:cs="Times New Roman"/>
          <w:szCs w:val="22"/>
        </w:rPr>
        <w:t xml:space="preserve">проекта </w:t>
      </w:r>
      <w:r>
        <w:rPr>
          <w:rFonts w:ascii="Times New Roman" w:hAnsi="Times New Roman" w:cs="Times New Roman"/>
          <w:szCs w:val="22"/>
        </w:rPr>
        <w:t xml:space="preserve">договора </w:t>
      </w:r>
      <w:r w:rsidRPr="00340269">
        <w:rPr>
          <w:rFonts w:ascii="Times New Roman" w:hAnsi="Times New Roman" w:cs="Times New Roman"/>
        </w:rPr>
        <w:t xml:space="preserve">купли-продажи </w:t>
      </w:r>
      <w:r>
        <w:rPr>
          <w:rFonts w:ascii="Times New Roman" w:hAnsi="Times New Roman" w:cs="Times New Roman"/>
        </w:rPr>
        <w:t>арендуемого</w:t>
      </w:r>
      <w:r w:rsidRPr="00340269">
        <w:rPr>
          <w:rFonts w:ascii="Times New Roman" w:hAnsi="Times New Roman" w:cs="Times New Roman"/>
        </w:rPr>
        <w:t xml:space="preserve"> имущества</w:t>
      </w:r>
      <w:r w:rsidRPr="00340269">
        <w:rPr>
          <w:rFonts w:ascii="Times New Roman" w:hAnsi="Times New Roman" w:cs="Times New Roman"/>
          <w:szCs w:val="22"/>
        </w:rPr>
        <w:t xml:space="preserve"> либо решения об отказе </w:t>
      </w:r>
      <w:r>
        <w:rPr>
          <w:rFonts w:ascii="Times New Roman" w:hAnsi="Times New Roman" w:cs="Times New Roman"/>
          <w:szCs w:val="22"/>
        </w:rPr>
        <w:t xml:space="preserve">в </w:t>
      </w:r>
      <w:r w:rsidRPr="00340269">
        <w:rPr>
          <w:rFonts w:ascii="Times New Roman" w:hAnsi="Times New Roman" w:cs="Times New Roman"/>
        </w:rPr>
        <w:t>предоставлении преимущественного права выкупа арендуемого имущества</w:t>
      </w:r>
      <w:r w:rsidRPr="00665E04">
        <w:rPr>
          <w:rFonts w:ascii="Times New Roman" w:hAnsi="Times New Roman" w:cs="Times New Roman"/>
          <w:szCs w:val="22"/>
        </w:rPr>
        <w:t xml:space="preserve"> не позднее одного рабочего дня со дня их получения из министерства;</w:t>
      </w:r>
    </w:p>
    <w:p w:rsidR="00BE0E41" w:rsidRPr="00665E04"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 xml:space="preserve">ж) выдает заявителю документы, подготовленные министерством по результатам предоставления государственной услуги, - </w:t>
      </w:r>
      <w:r w:rsidRPr="00340269">
        <w:rPr>
          <w:rFonts w:ascii="Times New Roman" w:hAnsi="Times New Roman" w:cs="Times New Roman"/>
          <w:szCs w:val="22"/>
        </w:rPr>
        <w:t xml:space="preserve">проекта </w:t>
      </w:r>
      <w:r>
        <w:rPr>
          <w:rFonts w:ascii="Times New Roman" w:hAnsi="Times New Roman" w:cs="Times New Roman"/>
          <w:szCs w:val="22"/>
        </w:rPr>
        <w:t xml:space="preserve">договора </w:t>
      </w:r>
      <w:r w:rsidRPr="00340269">
        <w:rPr>
          <w:rFonts w:ascii="Times New Roman" w:hAnsi="Times New Roman" w:cs="Times New Roman"/>
        </w:rPr>
        <w:t xml:space="preserve">купли-продажи </w:t>
      </w:r>
      <w:r>
        <w:rPr>
          <w:rFonts w:ascii="Times New Roman" w:hAnsi="Times New Roman" w:cs="Times New Roman"/>
        </w:rPr>
        <w:t>арендуемого</w:t>
      </w:r>
      <w:r w:rsidRPr="00340269">
        <w:rPr>
          <w:rFonts w:ascii="Times New Roman" w:hAnsi="Times New Roman" w:cs="Times New Roman"/>
        </w:rPr>
        <w:t xml:space="preserve"> имущества</w:t>
      </w:r>
      <w:r w:rsidRPr="00340269">
        <w:rPr>
          <w:rFonts w:ascii="Times New Roman" w:hAnsi="Times New Roman" w:cs="Times New Roman"/>
          <w:szCs w:val="22"/>
        </w:rPr>
        <w:t xml:space="preserve"> либо решения об отказе </w:t>
      </w:r>
      <w:r>
        <w:rPr>
          <w:rFonts w:ascii="Times New Roman" w:hAnsi="Times New Roman" w:cs="Times New Roman"/>
          <w:szCs w:val="22"/>
        </w:rPr>
        <w:t xml:space="preserve">в </w:t>
      </w:r>
      <w:r w:rsidRPr="00340269">
        <w:rPr>
          <w:rFonts w:ascii="Times New Roman" w:hAnsi="Times New Roman" w:cs="Times New Roman"/>
        </w:rPr>
        <w:t>предоставлении преимущественного права выкупа арендуемого имущества</w:t>
      </w:r>
      <w:r w:rsidRPr="00665E04">
        <w:rPr>
          <w:rFonts w:ascii="Times New Roman" w:hAnsi="Times New Roman" w:cs="Times New Roman"/>
          <w:szCs w:val="22"/>
        </w:rPr>
        <w:t>.</w:t>
      </w:r>
    </w:p>
    <w:p w:rsidR="00BE0E41" w:rsidRDefault="00BE0E41" w:rsidP="00BE0E41">
      <w:pPr>
        <w:pStyle w:val="ConsPlusNormal"/>
        <w:spacing w:after="220" w:line="276" w:lineRule="auto"/>
        <w:ind w:firstLine="567"/>
        <w:jc w:val="both"/>
        <w:rPr>
          <w:rFonts w:ascii="Times New Roman" w:hAnsi="Times New Roman" w:cs="Times New Roman"/>
          <w:szCs w:val="22"/>
        </w:rPr>
      </w:pPr>
      <w:r w:rsidRPr="00665E04">
        <w:rPr>
          <w:rFonts w:ascii="Times New Roman" w:hAnsi="Times New Roman" w:cs="Times New Roman"/>
          <w:szCs w:val="22"/>
        </w:rPr>
        <w:t>6.6. При предоставлении заявления и документов через МФЦ ответственное должностное лицо министерства принимает по описи документы из МФЦ.</w:t>
      </w:r>
    </w:p>
    <w:p w:rsidR="00BE0E41" w:rsidRDefault="00BE0E41" w:rsidP="00BE0E41">
      <w:pPr>
        <w:pStyle w:val="ConsPlusNormal"/>
        <w:spacing w:after="220" w:line="276" w:lineRule="auto"/>
        <w:ind w:firstLine="567"/>
        <w:jc w:val="both"/>
        <w:rPr>
          <w:szCs w:val="28"/>
        </w:rPr>
      </w:pPr>
      <w:bookmarkStart w:id="13" w:name="_GoBack"/>
      <w:bookmarkEnd w:id="13"/>
      <w:r w:rsidRPr="00665E04">
        <w:rPr>
          <w:rFonts w:ascii="Times New Roman" w:hAnsi="Times New Roman" w:cs="Times New Roman"/>
          <w:szCs w:val="22"/>
        </w:rPr>
        <w:t xml:space="preserve">В случае наличия оснований для возврата зарегистрированного заявления, указанных в </w:t>
      </w:r>
      <w:hyperlink w:anchor="P159" w:history="1">
        <w:r w:rsidRPr="00665E04">
          <w:rPr>
            <w:rFonts w:ascii="Times New Roman" w:hAnsi="Times New Roman" w:cs="Times New Roman"/>
            <w:szCs w:val="22"/>
          </w:rPr>
          <w:t xml:space="preserve">пункте </w:t>
        </w:r>
        <w:r w:rsidRPr="00C06450">
          <w:rPr>
            <w:rFonts w:ascii="Times New Roman" w:hAnsi="Times New Roman" w:cs="Times New Roman"/>
            <w:szCs w:val="22"/>
          </w:rPr>
          <w:t>2.1</w:t>
        </w:r>
      </w:hyperlink>
      <w:r w:rsidRPr="00C06450">
        <w:rPr>
          <w:rFonts w:ascii="Times New Roman" w:hAnsi="Times New Roman" w:cs="Times New Roman"/>
          <w:szCs w:val="22"/>
        </w:rPr>
        <w:t xml:space="preserve">0 </w:t>
      </w:r>
      <w:r w:rsidRPr="00665E04">
        <w:rPr>
          <w:rFonts w:ascii="Times New Roman" w:hAnsi="Times New Roman" w:cs="Times New Roman"/>
          <w:szCs w:val="22"/>
        </w:rPr>
        <w:t>настоящего Регламента, министерство в течение одного рабочего дня со дня приема документов из МФЦ возвращает в МФЦ ранее принятые документы с указанием причин возврата.</w:t>
      </w:r>
    </w:p>
    <w:sectPr w:rsidR="00BE0E41" w:rsidSect="00A31489">
      <w:type w:val="continuous"/>
      <w:pgSz w:w="11906" w:h="16838" w:code="9"/>
      <w:pgMar w:top="1134" w:right="709" w:bottom="1134"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08" w:rsidRDefault="00734808">
      <w:r>
        <w:separator/>
      </w:r>
    </w:p>
  </w:endnote>
  <w:endnote w:type="continuationSeparator" w:id="0">
    <w:p w:rsidR="00734808" w:rsidRDefault="0073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08" w:rsidRDefault="00734808">
      <w:r>
        <w:separator/>
      </w:r>
    </w:p>
  </w:footnote>
  <w:footnote w:type="continuationSeparator" w:id="0">
    <w:p w:rsidR="00734808" w:rsidRDefault="00734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06CC" w:rsidRDefault="00BE06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0E41">
      <w:rPr>
        <w:rStyle w:val="a9"/>
        <w:noProof/>
      </w:rPr>
      <w:t>18</w:t>
    </w:r>
    <w:r>
      <w:rPr>
        <w:rStyle w:val="a9"/>
      </w:rPr>
      <w:fldChar w:fldCharType="end"/>
    </w:r>
  </w:p>
  <w:p w:rsidR="00BE06CC" w:rsidRDefault="00BE06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0D5C79">
    <w:pPr>
      <w:pStyle w:val="a3"/>
      <w:tabs>
        <w:tab w:val="clear" w:pos="4153"/>
        <w:tab w:val="clear" w:pos="8306"/>
        <w:tab w:val="left" w:pos="-4111"/>
        <w:tab w:val="left" w:pos="-3969"/>
        <w:tab w:val="left" w:pos="1510"/>
      </w:tabs>
      <w:ind w:left="-142"/>
    </w:pPr>
    <w:r>
      <w:rPr>
        <w:noProof/>
      </w:rPr>
      <mc:AlternateContent>
        <mc:Choice Requires="wps">
          <w:drawing>
            <wp:anchor distT="0" distB="0" distL="114300" distR="114300" simplePos="0" relativeHeight="251660288" behindDoc="1" locked="0" layoutInCell="1" allowOverlap="1">
              <wp:simplePos x="0" y="0"/>
              <wp:positionH relativeFrom="page">
                <wp:posOffset>851535</wp:posOffset>
              </wp:positionH>
              <wp:positionV relativeFrom="paragraph">
                <wp:posOffset>-38735</wp:posOffset>
              </wp:positionV>
              <wp:extent cx="6172200" cy="25146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7.05pt;margin-top:-3.05pt;width:486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JqpgIAAKgFAAAOAAAAZHJzL2Uyb0RvYy54bWysVNtunDAQfa/Uf7D8TriUsAsKGyXLUlVK&#10;L1LSD/CCWawam9rehbTqv3dsls0mfemNBzQe22fmzBzP1fXYcXSgSjMpchxeBBhRUcmaiV2OPz+U&#10;3hIjbYioCZeC5viRany9ev3qaugzGslW8poqBCBCZ0Of49aYPvN9XbW0I/pC9lTAZiNVRwws1c6v&#10;FRkAveN+FASJP0hV90pWVGvwFtMmXjn8pqGV+dg0mhrEcwy5GfdX7r+1f391RbKdIn3LqmMa5C+y&#10;6AgTEPQEVRBD0F6xX6A6VimpZWMuKtn5smlYRR0HYBMGL9jct6SnjgsUR/enMun/B1t9OHxSiNU5&#10;jjESpIMWPdDRoFs5omhhyzP0OoNT9z2cMyP4oc2Oqu7vZPVFIyHXLRE7eqOUHFpKakgvtDf9s6sT&#10;jrYg2+G9rCEO2RvpgMZGdbZ2UA0E6NCmx1NrbC4VOJNwEUG/MapgL7oM4wQWNgbJ5uu90uYtlR2y&#10;Ro4V9N7Bk8OdNtPR+YiNJmTJOAc/ybh45gDMyQPB4ards2m4dn5Pg3Sz3CxjL46SjRcHReHdlOvY&#10;S8pwcVm8KdbrIvxh44Zx1rK6psKGmaUVxr/XuqPIJ1GcxKUlZ7WFsylptduuuUIHAtIu3XcsyNkx&#10;/3karl7A5QWlMIqD2yj1ymS58OIyvvTSRbD0gjC9TZMgTuOifE7pjgn675TQYNvsuPwxMZJ1zMDk&#10;4KzL8TKwn2VPMivAjaidbQjjk31WB5v7Ux2g13OXnVytQietmnE7AorV8FbWjyBcJUFWIEEYd2C0&#10;Un3DaIDRkWP9dU8UxYi/EyB+O2dmQ83GdjaIqOBqjg1Gk7k20zza94rtWkCenpeQN/BAGuak+5TF&#10;8VnBOHAkjqPLzpvztTv1NGBXPwEAAP//AwBQSwMEFAAGAAgAAAAhAHobAY7gAAAACwEAAA8AAABk&#10;cnMvZG93bnJldi54bWxMj8FOwzAQRO9I/IO1SNxaJwSiNsSpEBJCQgK1KR/gxNs4IraT2GnD37M5&#10;ldPuaEazb/PdbDp2xtG3zgqI1xEwtLVTrW0EfB/fVhtgPkirZOcsCvhFD7vi9iaXmXIXe8BzGRpG&#10;JdZnUoAOoc8497VGI/3a9WjJO7nRyEBybLga5YXKTccfoijlRraWLmjZ46vG+qecjIBhfP/cV+XH&#10;0D/tp2OSfml1Gg5C3N/NL8/AAs7hGoYFn9ChIKbKTVZ51pFOHmOKClilNJdAHC1bJSDZbLfAi5z/&#10;/6H4AwAA//8DAFBLAQItABQABgAIAAAAIQC2gziS/gAAAOEBAAATAAAAAAAAAAAAAAAAAAAAAABb&#10;Q29udGVudF9UeXBlc10ueG1sUEsBAi0AFAAGAAgAAAAhADj9If/WAAAAlAEAAAsAAAAAAAAAAAAA&#10;AAAALwEAAF9yZWxzLy5yZWxzUEsBAi0AFAAGAAgAAAAhAECaAmqmAgAAqAUAAA4AAAAAAAAAAAAA&#10;AAAALgIAAGRycy9lMm9Eb2MueG1sUEsBAi0AFAAGAAgAAAAhAHobAY7gAAAACwEAAA8AAAAAAAAA&#10;AAAAAAAAAAUAAGRycy9kb3ducmV2LnhtbFBLBQYAAAAABAAEAPMAAAANBgAAAAA=&#10;" filled="f" stroked="f" strokecolor="white" strokeweight="0">
              <v:textbox inset="0,0,0,0">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1094105</wp:posOffset>
              </wp:positionH>
              <wp:positionV relativeFrom="paragraph">
                <wp:posOffset>2590165</wp:posOffset>
              </wp:positionV>
              <wp:extent cx="3959860" cy="52705"/>
              <wp:effectExtent l="0" t="0" r="21590" b="2349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2" name="Freeform 64"/>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5"/>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86.15pt;margin-top:203.95pt;width:311.8pt;height:4.15pt;z-index:-251655168"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YzwMAAA0OAAAOAAAAZHJzL2Uyb0RvYy54bWzsV9uO20YMfS+QfxjoMYBXkiV7bWG9QeDL&#10;okDaBsj2A8bS6IJIGnVmbHlb9N9LciRZdtwL0iBPqwdpxqQ45CF5aD28O1UlOwqlC1mvHP/Oc5io&#10;Y5kUdbZyfn3eTRYO04bXCS9lLVbOi9DOu8c3Pzy0TSSmMpdlIhQDI7WO2mbl5MY0kevqOBcV13ey&#10;ETUIU6kqbmCrMjdRvAXrVelOPW/utlIljZKx0Bp+3Vih80j201TE5pc01cKwcuWAb4buiu57vLuP&#10;DzzKFG/yIu7c4F/hRcWLGg4dTG244eygii9MVUWspJapuYtl5co0LWJBMUA0vncVzZOSh4ZiyaI2&#10;awaYANornL7abPzz8aNiRQK5c1jNK0gRncrmS8SmbbIIVJ5U86n5qGyAsPwg488axO61HPeZVWb7&#10;9ieZgD1+MJKwOaWqQhMQNTtRCl6GFIiTYTH8GCxny8UcMhWDbDa992Y2RXEOecS3gmAKnoIwCKdh&#10;L9t2b8+hJOyriwBlLo/soeRo5xhGBcWmz3jq/4fnp5w3gtKkEawOz2mP504JgQXM5uQvHg5aPZ56&#10;DOZIgmoaMP9XGJdheA1ID+biNhg8ig/aPAlJ2eDHD9rYNkhgRTlOulJ4BgNpVUJHvHXZYspauFnM&#10;s0EFDj+rBCxnFnpohUEFoDir3LYSjFS8m0bCC41bnswuNHpHoAayPjCe97HGp7oLFlaMI1t5VKSN&#10;1FhmGDkU2bPflRFoITJ/owwBonJfc/+sDIGgMhU2OEfK9tl5pIC1rvlKOQz4am/Bb7jBQNAhXLJ2&#10;5UBeWA6PgIKo5FE8S5IbjAalcObQFGd5Wd/QI1oEl3ph/2zImEXmUgeU0RPquME7DGpUaLXcFWVJ&#10;lVbW6PM8mFnMtSyLBIXosVbZfl0qduRI2XR1ObhQA2qsEzKWC55su7XhRWnX5D7ag2bosMK2IE7+&#10;Y+ktt4vtIpyE0/l2EnqbzeT9bh1O5jv/frYJNuv1xv8TkfTDKC+SRNToXT8f/PC/8UU3qSyzDxPi&#10;IoqLYHd0fRmse+kGgQyx9E+KDgjO8oVlt71MXoA7lLQDDwY0LHKpfndYC8Nu5ejfDlwJh5U/1sB+&#10;Sz8MIa2GNuHsfgobNZbsxxJex2Bq5RgHGgeXa2Mn6qFRRZbDST5VYS3fA/WnBbIL+We96jZAwN+J&#10;iYFb7GQ7MzE13zdhYouxj5MHLoq7m283JtVAzNCPOOAWPb30o3HcL6/E/ErMQKtjAr8k3TNBvxIz&#10;fj8ATb4S8zciZvrDDN8cNGS67yP8qBnvicjPX3GPfwEAAP//AwBQSwMEFAAGAAgAAAAhAOTsZa/i&#10;AAAACwEAAA8AAABkcnMvZG93bnJldi54bWxMj0FPwzAMhe9I/IfISNxY2o6trDSdpgk4TUhsSIhb&#10;1nhttcapmqzt/j3mBDc/++n5e/l6sq0YsPeNIwXxLAKBVDrTUKXg8/D68ATCB01Gt45QwRU9rIvb&#10;m1xnxo30gcM+VIJDyGdaQR1Cl0npyxqt9jPXIfHt5HqrA8u+kqbXI4fbViZRtJRWN8Qfat3htsby&#10;vL9YBW+jHjfz+GXYnU/b6/dh8f61i1Gp+7tp8wwi4BT+zPCLz+hQMNPRXch40bJOkzlbFTxG6QoE&#10;O9LVgocjb+JlArLI5f8OxQ8AAAD//wMAUEsBAi0AFAAGAAgAAAAhALaDOJL+AAAA4QEAABMAAAAA&#10;AAAAAAAAAAAAAAAAAFtDb250ZW50X1R5cGVzXS54bWxQSwECLQAUAAYACAAAACEAOP0h/9YAAACU&#10;AQAACwAAAAAAAAAAAAAAAAAvAQAAX3JlbHMvLnJlbHNQSwECLQAUAAYACAAAACEACENwWM8DAAAN&#10;DgAADgAAAAAAAAAAAAAAAAAuAgAAZHJzL2Uyb0RvYy54bWxQSwECLQAUAAYACAAAACEA5Oxlr+IA&#10;AAALAQAADwAAAAAAAAAAAAAAAAApBgAAZHJzL2Rvd25yZXYueG1sUEsFBgAAAAAEAAQA8wAAADgH&#10;AAAAAA==&#10;">
              <v:shape id="Freeform 64"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MMA&#10;AADaAAAADwAAAGRycy9kb3ducmV2LnhtbESPzWrDMBCE74W8g9hAb7WcHErrWAlJoFAopa2TQ46L&#10;tbFMrJVjyT99+6oQyHGYmW+YfDPZRgzU+dqxgkWSgiAuna65UnA8vD29gPABWWPjmBT8kofNevaQ&#10;Y6bdyD80FKESEcI+QwUmhDaT0peGLPrEtcTRO7vOYoiyq6TucIxw28hlmj5LizXHBYMt7Q2Vl6K3&#10;Cj6krT5pr7+vsv8qTrtJU29elXqcT9sViEBTuIdv7XetYAn/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MvMMAAADaAAAADwAAAAAAAAAAAAAAAACYAgAAZHJzL2Rv&#10;d25yZXYueG1sUEsFBgAAAAAEAAQA9QAAAIgDAAAAAA==&#10;" path="m82,83l82,,,e" filled="f" strokeweight=".5pt">
                <v:path arrowok="t" o:connecttype="custom" o:connectlocs="80,83;80,0;0,0" o:connectangles="0,0,0"/>
              </v:shape>
              <v:shape id="Freeform 65"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0zcMA&#10;AADaAAAADwAAAGRycy9kb3ducmV2LnhtbESPQWsCMRSE7wX/Q3iCF9GsLRR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0zcMAAADaAAAADwAAAAAAAAAAAAAAAACYAgAAZHJzL2Rv&#10;d25yZXYueG1sUEsFBgAAAAAEAAQA9QAAAIgDAAAAAA==&#10;" path="m82,83l82,,,e" filled="f" strokeweight=".5pt">
                <v:path arrowok="t" o:connecttype="custom" o:connectlocs="82,81;82,0;0,0" o:connectangles="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684"/>
    <w:multiLevelType w:val="hybridMultilevel"/>
    <w:tmpl w:val="C4F46DD4"/>
    <w:lvl w:ilvl="0" w:tplc="341EF46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C9010D4"/>
    <w:multiLevelType w:val="multilevel"/>
    <w:tmpl w:val="7C5EC658"/>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E951167"/>
    <w:multiLevelType w:val="hybridMultilevel"/>
    <w:tmpl w:val="89388AFC"/>
    <w:lvl w:ilvl="0" w:tplc="6556FC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0D02792"/>
    <w:multiLevelType w:val="hybridMultilevel"/>
    <w:tmpl w:val="E0A24BEA"/>
    <w:lvl w:ilvl="0" w:tplc="8C8E94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1936AC2"/>
    <w:multiLevelType w:val="hybridMultilevel"/>
    <w:tmpl w:val="4E068AE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B3C48"/>
    <w:multiLevelType w:val="hybridMultilevel"/>
    <w:tmpl w:val="2CAAFCBE"/>
    <w:lvl w:ilvl="0" w:tplc="04B87F0A">
      <w:start w:val="1"/>
      <w:numFmt w:val="decimal"/>
      <w:lvlText w:val="%1."/>
      <w:lvlJc w:val="left"/>
      <w:pPr>
        <w:ind w:left="1491" w:hanging="9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0740D9"/>
    <w:multiLevelType w:val="hybridMultilevel"/>
    <w:tmpl w:val="D6EE1E78"/>
    <w:lvl w:ilvl="0" w:tplc="FEF823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AAC7719"/>
    <w:multiLevelType w:val="hybridMultilevel"/>
    <w:tmpl w:val="232828BE"/>
    <w:lvl w:ilvl="0" w:tplc="A01842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FBC1843"/>
    <w:multiLevelType w:val="multilevel"/>
    <w:tmpl w:val="FBA204D6"/>
    <w:lvl w:ilvl="0">
      <w:start w:val="1"/>
      <w:numFmt w:val="decimal"/>
      <w:lvlText w:val="%1."/>
      <w:lvlJc w:val="left"/>
      <w:pPr>
        <w:ind w:left="648" w:hanging="648"/>
      </w:pPr>
      <w:rPr>
        <w:rFonts w:cs="Times New Roman" w:hint="default"/>
      </w:rPr>
    </w:lvl>
    <w:lvl w:ilvl="1">
      <w:start w:val="2"/>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24C97933"/>
    <w:multiLevelType w:val="hybridMultilevel"/>
    <w:tmpl w:val="9FC286C2"/>
    <w:lvl w:ilvl="0" w:tplc="70468B0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62F1832"/>
    <w:multiLevelType w:val="multilevel"/>
    <w:tmpl w:val="D67A9A7E"/>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45CF5D38"/>
    <w:multiLevelType w:val="multilevel"/>
    <w:tmpl w:val="F9DAD604"/>
    <w:lvl w:ilvl="0">
      <w:start w:val="1"/>
      <w:numFmt w:val="decimal"/>
      <w:lvlText w:val="%1."/>
      <w:lvlJc w:val="left"/>
      <w:pPr>
        <w:ind w:left="1069" w:hanging="360"/>
      </w:pPr>
      <w:rPr>
        <w:rFonts w:cs="Times New Roman"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4BE26A12"/>
    <w:multiLevelType w:val="multilevel"/>
    <w:tmpl w:val="1ABCF612"/>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D02043B"/>
    <w:multiLevelType w:val="multilevel"/>
    <w:tmpl w:val="DD42C4B0"/>
    <w:lvl w:ilvl="0">
      <w:start w:val="1"/>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3)"/>
      <w:lvlJc w:val="left"/>
      <w:pPr>
        <w:ind w:left="1856" w:hanging="720"/>
      </w:pPr>
      <w:rPr>
        <w:rFonts w:ascii="Times New Roman" w:eastAsia="Times New Roman" w:hAnsi="Times New Roman" w:cs="Times New Roman"/>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nsid w:val="4E391409"/>
    <w:multiLevelType w:val="hybridMultilevel"/>
    <w:tmpl w:val="F24ABE28"/>
    <w:lvl w:ilvl="0" w:tplc="710A0F3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B34CEBB6">
      <w:start w:val="1"/>
      <w:numFmt w:val="decimal"/>
      <w:lvlText w:val="%3)"/>
      <w:lvlJc w:val="right"/>
      <w:pPr>
        <w:ind w:left="748" w:hanging="180"/>
      </w:pPr>
      <w:rPr>
        <w:rFonts w:ascii="Times New Roman" w:eastAsia="Times New Roman" w:hAnsi="Times New Roman"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47609DE"/>
    <w:multiLevelType w:val="hybridMultilevel"/>
    <w:tmpl w:val="BB428AD4"/>
    <w:lvl w:ilvl="0" w:tplc="CCCC62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41C5C4D"/>
    <w:multiLevelType w:val="hybridMultilevel"/>
    <w:tmpl w:val="61FA437E"/>
    <w:lvl w:ilvl="0" w:tplc="E30AAE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92E593E"/>
    <w:multiLevelType w:val="multilevel"/>
    <w:tmpl w:val="C8C4B8CA"/>
    <w:lvl w:ilvl="0">
      <w:start w:val="1"/>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C482C6E"/>
    <w:multiLevelType w:val="hybridMultilevel"/>
    <w:tmpl w:val="5628A374"/>
    <w:lvl w:ilvl="0" w:tplc="82C42C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C54038D"/>
    <w:multiLevelType w:val="multilevel"/>
    <w:tmpl w:val="9688521A"/>
    <w:lvl w:ilvl="0">
      <w:start w:val="1"/>
      <w:numFmt w:val="decimal"/>
      <w:lvlText w:val="%1."/>
      <w:lvlJc w:val="left"/>
      <w:pPr>
        <w:ind w:left="648" w:hanging="648"/>
      </w:pPr>
      <w:rPr>
        <w:rFonts w:hint="default"/>
      </w:rPr>
    </w:lvl>
    <w:lvl w:ilvl="1">
      <w:start w:val="2"/>
      <w:numFmt w:val="decimal"/>
      <w:lvlText w:val="%1.%2."/>
      <w:lvlJc w:val="left"/>
      <w:pPr>
        <w:ind w:left="862"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7C797B88"/>
    <w:multiLevelType w:val="hybridMultilevel"/>
    <w:tmpl w:val="EC6A6202"/>
    <w:lvl w:ilvl="0" w:tplc="4CD637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3"/>
  </w:num>
  <w:num w:numId="3">
    <w:abstractNumId w:val="14"/>
  </w:num>
  <w:num w:numId="4">
    <w:abstractNumId w:val="4"/>
  </w:num>
  <w:num w:numId="5">
    <w:abstractNumId w:val="20"/>
  </w:num>
  <w:num w:numId="6">
    <w:abstractNumId w:val="8"/>
  </w:num>
  <w:num w:numId="7">
    <w:abstractNumId w:val="2"/>
  </w:num>
  <w:num w:numId="8">
    <w:abstractNumId w:val="16"/>
  </w:num>
  <w:num w:numId="9">
    <w:abstractNumId w:val="0"/>
  </w:num>
  <w:num w:numId="10">
    <w:abstractNumId w:val="15"/>
  </w:num>
  <w:num w:numId="11">
    <w:abstractNumId w:val="7"/>
  </w:num>
  <w:num w:numId="12">
    <w:abstractNumId w:val="6"/>
  </w:num>
  <w:num w:numId="13">
    <w:abstractNumId w:val="9"/>
  </w:num>
  <w:num w:numId="14">
    <w:abstractNumId w:val="18"/>
  </w:num>
  <w:num w:numId="15">
    <w:abstractNumId w:val="13"/>
  </w:num>
  <w:num w:numId="16">
    <w:abstractNumId w:val="17"/>
  </w:num>
  <w:num w:numId="17">
    <w:abstractNumId w:val="10"/>
  </w:num>
  <w:num w:numId="18">
    <w:abstractNumId w:val="1"/>
  </w:num>
  <w:num w:numId="19">
    <w:abstractNumId w:val="19"/>
  </w:num>
  <w:num w:numId="20">
    <w:abstractNumId w:val="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B0"/>
    <w:rsid w:val="000006F6"/>
    <w:rsid w:val="00002606"/>
    <w:rsid w:val="00015F14"/>
    <w:rsid w:val="00021541"/>
    <w:rsid w:val="00022017"/>
    <w:rsid w:val="00023D72"/>
    <w:rsid w:val="0003612B"/>
    <w:rsid w:val="000373C8"/>
    <w:rsid w:val="00040D26"/>
    <w:rsid w:val="00040DF7"/>
    <w:rsid w:val="000433B6"/>
    <w:rsid w:val="00043AC0"/>
    <w:rsid w:val="000456BC"/>
    <w:rsid w:val="000517D9"/>
    <w:rsid w:val="00053E23"/>
    <w:rsid w:val="00056E1C"/>
    <w:rsid w:val="00056F1C"/>
    <w:rsid w:val="00063EF6"/>
    <w:rsid w:val="00065901"/>
    <w:rsid w:val="00066062"/>
    <w:rsid w:val="0007340B"/>
    <w:rsid w:val="000841B7"/>
    <w:rsid w:val="00086BB2"/>
    <w:rsid w:val="00091620"/>
    <w:rsid w:val="00095BC1"/>
    <w:rsid w:val="00097DC1"/>
    <w:rsid w:val="000B0842"/>
    <w:rsid w:val="000B7060"/>
    <w:rsid w:val="000C0E42"/>
    <w:rsid w:val="000C5E9E"/>
    <w:rsid w:val="000D066A"/>
    <w:rsid w:val="000D5C79"/>
    <w:rsid w:val="000D6077"/>
    <w:rsid w:val="000E7207"/>
    <w:rsid w:val="000F1251"/>
    <w:rsid w:val="000F2F0B"/>
    <w:rsid w:val="000F341F"/>
    <w:rsid w:val="000F3C08"/>
    <w:rsid w:val="000F7B5C"/>
    <w:rsid w:val="0010141B"/>
    <w:rsid w:val="0010360C"/>
    <w:rsid w:val="0010435E"/>
    <w:rsid w:val="0011004F"/>
    <w:rsid w:val="00111E80"/>
    <w:rsid w:val="0011568F"/>
    <w:rsid w:val="0012062D"/>
    <w:rsid w:val="00120C3E"/>
    <w:rsid w:val="0012429E"/>
    <w:rsid w:val="00124461"/>
    <w:rsid w:val="001451F4"/>
    <w:rsid w:val="00146D35"/>
    <w:rsid w:val="001502FA"/>
    <w:rsid w:val="00151CCB"/>
    <w:rsid w:val="0015456D"/>
    <w:rsid w:val="0015507E"/>
    <w:rsid w:val="00166541"/>
    <w:rsid w:val="00172F9D"/>
    <w:rsid w:val="00174CEE"/>
    <w:rsid w:val="00174FAE"/>
    <w:rsid w:val="001761ED"/>
    <w:rsid w:val="00176B7C"/>
    <w:rsid w:val="001772E6"/>
    <w:rsid w:val="001774CA"/>
    <w:rsid w:val="00181A7D"/>
    <w:rsid w:val="00184F09"/>
    <w:rsid w:val="001963E0"/>
    <w:rsid w:val="001A1812"/>
    <w:rsid w:val="001A1AF8"/>
    <w:rsid w:val="001A3D1F"/>
    <w:rsid w:val="001A4185"/>
    <w:rsid w:val="001A6A9F"/>
    <w:rsid w:val="001A726D"/>
    <w:rsid w:val="001B18DE"/>
    <w:rsid w:val="001B47D9"/>
    <w:rsid w:val="001C0A55"/>
    <w:rsid w:val="001C0AEA"/>
    <w:rsid w:val="001C1B93"/>
    <w:rsid w:val="001C68DB"/>
    <w:rsid w:val="001C7E0B"/>
    <w:rsid w:val="001D119F"/>
    <w:rsid w:val="001D2014"/>
    <w:rsid w:val="001D35E5"/>
    <w:rsid w:val="001D4641"/>
    <w:rsid w:val="001D5B2D"/>
    <w:rsid w:val="001E11BD"/>
    <w:rsid w:val="001E4112"/>
    <w:rsid w:val="001F0309"/>
    <w:rsid w:val="001F0640"/>
    <w:rsid w:val="001F3093"/>
    <w:rsid w:val="001F49D5"/>
    <w:rsid w:val="001F7A4E"/>
    <w:rsid w:val="00202E9B"/>
    <w:rsid w:val="00215029"/>
    <w:rsid w:val="002175D4"/>
    <w:rsid w:val="0022015C"/>
    <w:rsid w:val="00232210"/>
    <w:rsid w:val="002325D4"/>
    <w:rsid w:val="00241753"/>
    <w:rsid w:val="002443B0"/>
    <w:rsid w:val="00252317"/>
    <w:rsid w:val="002535E0"/>
    <w:rsid w:val="00253DFA"/>
    <w:rsid w:val="00260E76"/>
    <w:rsid w:val="00262179"/>
    <w:rsid w:val="002641D8"/>
    <w:rsid w:val="00275CAD"/>
    <w:rsid w:val="00276416"/>
    <w:rsid w:val="00276C61"/>
    <w:rsid w:val="00277B7F"/>
    <w:rsid w:val="00281B71"/>
    <w:rsid w:val="0028400D"/>
    <w:rsid w:val="00290E3A"/>
    <w:rsid w:val="002912E4"/>
    <w:rsid w:val="00293302"/>
    <w:rsid w:val="00293482"/>
    <w:rsid w:val="00293AB1"/>
    <w:rsid w:val="00297599"/>
    <w:rsid w:val="002A0F01"/>
    <w:rsid w:val="002B239D"/>
    <w:rsid w:val="002B4621"/>
    <w:rsid w:val="002B6128"/>
    <w:rsid w:val="002C4013"/>
    <w:rsid w:val="002D06C8"/>
    <w:rsid w:val="002D0A4F"/>
    <w:rsid w:val="002D0C86"/>
    <w:rsid w:val="002D106B"/>
    <w:rsid w:val="002D67BE"/>
    <w:rsid w:val="002D6BB2"/>
    <w:rsid w:val="002E0B25"/>
    <w:rsid w:val="002E391C"/>
    <w:rsid w:val="002F1B89"/>
    <w:rsid w:val="00302C99"/>
    <w:rsid w:val="00303AAA"/>
    <w:rsid w:val="00304F34"/>
    <w:rsid w:val="00307698"/>
    <w:rsid w:val="003078FE"/>
    <w:rsid w:val="00310EC8"/>
    <w:rsid w:val="003117E7"/>
    <w:rsid w:val="00330BA2"/>
    <w:rsid w:val="00330D76"/>
    <w:rsid w:val="00333A4B"/>
    <w:rsid w:val="00337EF9"/>
    <w:rsid w:val="003403AE"/>
    <w:rsid w:val="00347992"/>
    <w:rsid w:val="003503C1"/>
    <w:rsid w:val="003539B7"/>
    <w:rsid w:val="0035491C"/>
    <w:rsid w:val="0036105A"/>
    <w:rsid w:val="003632AA"/>
    <w:rsid w:val="00371B02"/>
    <w:rsid w:val="00372E9B"/>
    <w:rsid w:val="00373D53"/>
    <w:rsid w:val="00375072"/>
    <w:rsid w:val="00375C15"/>
    <w:rsid w:val="00375F8E"/>
    <w:rsid w:val="00376ACD"/>
    <w:rsid w:val="00381081"/>
    <w:rsid w:val="003825F5"/>
    <w:rsid w:val="00396717"/>
    <w:rsid w:val="00396D3C"/>
    <w:rsid w:val="003A169F"/>
    <w:rsid w:val="003A28CD"/>
    <w:rsid w:val="003A4280"/>
    <w:rsid w:val="003A44D5"/>
    <w:rsid w:val="003A5C64"/>
    <w:rsid w:val="003A76C9"/>
    <w:rsid w:val="003B1F80"/>
    <w:rsid w:val="003B47B7"/>
    <w:rsid w:val="003B7FBA"/>
    <w:rsid w:val="003C3765"/>
    <w:rsid w:val="003D665E"/>
    <w:rsid w:val="003E2AC5"/>
    <w:rsid w:val="003E5D2E"/>
    <w:rsid w:val="003E796F"/>
    <w:rsid w:val="003F0F4C"/>
    <w:rsid w:val="003F1C92"/>
    <w:rsid w:val="003F24D9"/>
    <w:rsid w:val="003F30FA"/>
    <w:rsid w:val="003F3469"/>
    <w:rsid w:val="003F354B"/>
    <w:rsid w:val="003F487D"/>
    <w:rsid w:val="003F518B"/>
    <w:rsid w:val="003F6BAF"/>
    <w:rsid w:val="00403E6D"/>
    <w:rsid w:val="00404DFA"/>
    <w:rsid w:val="004106A7"/>
    <w:rsid w:val="00410D7A"/>
    <w:rsid w:val="00414258"/>
    <w:rsid w:val="00416B78"/>
    <w:rsid w:val="00417E03"/>
    <w:rsid w:val="00420E22"/>
    <w:rsid w:val="00422469"/>
    <w:rsid w:val="004224A7"/>
    <w:rsid w:val="00426D01"/>
    <w:rsid w:val="00426EBC"/>
    <w:rsid w:val="00433085"/>
    <w:rsid w:val="00433D06"/>
    <w:rsid w:val="00434DCE"/>
    <w:rsid w:val="0043564A"/>
    <w:rsid w:val="0044465C"/>
    <w:rsid w:val="004527C2"/>
    <w:rsid w:val="00461AF8"/>
    <w:rsid w:val="0046672F"/>
    <w:rsid w:val="00467AAE"/>
    <w:rsid w:val="004704FF"/>
    <w:rsid w:val="00471773"/>
    <w:rsid w:val="004745B8"/>
    <w:rsid w:val="00480BCD"/>
    <w:rsid w:val="00481C44"/>
    <w:rsid w:val="0048443F"/>
    <w:rsid w:val="00494085"/>
    <w:rsid w:val="00494BDB"/>
    <w:rsid w:val="00496DD0"/>
    <w:rsid w:val="004A2BBD"/>
    <w:rsid w:val="004A3510"/>
    <w:rsid w:val="004A3F2B"/>
    <w:rsid w:val="004B0321"/>
    <w:rsid w:val="004B56BD"/>
    <w:rsid w:val="004C18FF"/>
    <w:rsid w:val="004C33BA"/>
    <w:rsid w:val="004C34C3"/>
    <w:rsid w:val="004D0A20"/>
    <w:rsid w:val="004D0E6C"/>
    <w:rsid w:val="004D0EF7"/>
    <w:rsid w:val="004D10EE"/>
    <w:rsid w:val="004D214C"/>
    <w:rsid w:val="004D56E8"/>
    <w:rsid w:val="004D6BFA"/>
    <w:rsid w:val="004E1062"/>
    <w:rsid w:val="004E334E"/>
    <w:rsid w:val="004E469B"/>
    <w:rsid w:val="004E58B7"/>
    <w:rsid w:val="004E5E4E"/>
    <w:rsid w:val="004E6078"/>
    <w:rsid w:val="004E7020"/>
    <w:rsid w:val="004F43F1"/>
    <w:rsid w:val="004F6DE0"/>
    <w:rsid w:val="004F77A2"/>
    <w:rsid w:val="00504DB3"/>
    <w:rsid w:val="00512115"/>
    <w:rsid w:val="005206CA"/>
    <w:rsid w:val="005220E5"/>
    <w:rsid w:val="005319F7"/>
    <w:rsid w:val="00532C6C"/>
    <w:rsid w:val="00534585"/>
    <w:rsid w:val="0053600F"/>
    <w:rsid w:val="00537CC2"/>
    <w:rsid w:val="00550648"/>
    <w:rsid w:val="005537FA"/>
    <w:rsid w:val="00554DE7"/>
    <w:rsid w:val="00556FF1"/>
    <w:rsid w:val="00557A7F"/>
    <w:rsid w:val="00560BDB"/>
    <w:rsid w:val="005642DF"/>
    <w:rsid w:val="00566D4C"/>
    <w:rsid w:val="005704C6"/>
    <w:rsid w:val="005778FF"/>
    <w:rsid w:val="005844E6"/>
    <w:rsid w:val="00590048"/>
    <w:rsid w:val="005938A2"/>
    <w:rsid w:val="00597EE5"/>
    <w:rsid w:val="005A090E"/>
    <w:rsid w:val="005A3E6E"/>
    <w:rsid w:val="005A4928"/>
    <w:rsid w:val="005B0693"/>
    <w:rsid w:val="005B112B"/>
    <w:rsid w:val="005B33FA"/>
    <w:rsid w:val="005B4950"/>
    <w:rsid w:val="005B59CC"/>
    <w:rsid w:val="005B6804"/>
    <w:rsid w:val="005C258D"/>
    <w:rsid w:val="005C26BA"/>
    <w:rsid w:val="005C3D94"/>
    <w:rsid w:val="005C65B1"/>
    <w:rsid w:val="005D285A"/>
    <w:rsid w:val="005D6E1E"/>
    <w:rsid w:val="005E573B"/>
    <w:rsid w:val="005F5FE8"/>
    <w:rsid w:val="00604555"/>
    <w:rsid w:val="00607A65"/>
    <w:rsid w:val="00621D8E"/>
    <w:rsid w:val="00624E0C"/>
    <w:rsid w:val="00625C82"/>
    <w:rsid w:val="0063056A"/>
    <w:rsid w:val="00634019"/>
    <w:rsid w:val="00640491"/>
    <w:rsid w:val="00642726"/>
    <w:rsid w:val="00643325"/>
    <w:rsid w:val="00643ACA"/>
    <w:rsid w:val="006452F5"/>
    <w:rsid w:val="0064669C"/>
    <w:rsid w:val="00646885"/>
    <w:rsid w:val="00650B43"/>
    <w:rsid w:val="006526CB"/>
    <w:rsid w:val="00655FAD"/>
    <w:rsid w:val="0065692A"/>
    <w:rsid w:val="006640C2"/>
    <w:rsid w:val="006643B0"/>
    <w:rsid w:val="00670152"/>
    <w:rsid w:val="0067053D"/>
    <w:rsid w:val="00674978"/>
    <w:rsid w:val="006754BB"/>
    <w:rsid w:val="00675B23"/>
    <w:rsid w:val="00676443"/>
    <w:rsid w:val="00676A34"/>
    <w:rsid w:val="00676F11"/>
    <w:rsid w:val="00680321"/>
    <w:rsid w:val="00682EEE"/>
    <w:rsid w:val="00685026"/>
    <w:rsid w:val="006854E9"/>
    <w:rsid w:val="00685DB8"/>
    <w:rsid w:val="00687123"/>
    <w:rsid w:val="00687B0C"/>
    <w:rsid w:val="00693234"/>
    <w:rsid w:val="00695036"/>
    <w:rsid w:val="006951CC"/>
    <w:rsid w:val="006971A1"/>
    <w:rsid w:val="00697A3A"/>
    <w:rsid w:val="006A23D3"/>
    <w:rsid w:val="006A7D1F"/>
    <w:rsid w:val="006B201C"/>
    <w:rsid w:val="006B3999"/>
    <w:rsid w:val="006B5260"/>
    <w:rsid w:val="006C024F"/>
    <w:rsid w:val="006C1986"/>
    <w:rsid w:val="006C3EE1"/>
    <w:rsid w:val="006D12E0"/>
    <w:rsid w:val="006D2FE4"/>
    <w:rsid w:val="006D6DE2"/>
    <w:rsid w:val="006D78C5"/>
    <w:rsid w:val="006E0400"/>
    <w:rsid w:val="006E1B67"/>
    <w:rsid w:val="006E2BBB"/>
    <w:rsid w:val="006E4067"/>
    <w:rsid w:val="006E6A69"/>
    <w:rsid w:val="006F2D16"/>
    <w:rsid w:val="006F37EE"/>
    <w:rsid w:val="006F4291"/>
    <w:rsid w:val="006F5A45"/>
    <w:rsid w:val="007011CE"/>
    <w:rsid w:val="00706EB2"/>
    <w:rsid w:val="007073B9"/>
    <w:rsid w:val="00710161"/>
    <w:rsid w:val="00714078"/>
    <w:rsid w:val="007166CA"/>
    <w:rsid w:val="007212E3"/>
    <w:rsid w:val="00722235"/>
    <w:rsid w:val="007263FD"/>
    <w:rsid w:val="007346F6"/>
    <w:rsid w:val="00734808"/>
    <w:rsid w:val="00736701"/>
    <w:rsid w:val="007532D4"/>
    <w:rsid w:val="00754C42"/>
    <w:rsid w:val="0075544C"/>
    <w:rsid w:val="00760402"/>
    <w:rsid w:val="007616A2"/>
    <w:rsid w:val="00762151"/>
    <w:rsid w:val="0076656B"/>
    <w:rsid w:val="00771347"/>
    <w:rsid w:val="00774FF1"/>
    <w:rsid w:val="007751BE"/>
    <w:rsid w:val="00775939"/>
    <w:rsid w:val="00776A94"/>
    <w:rsid w:val="0078032D"/>
    <w:rsid w:val="00784368"/>
    <w:rsid w:val="00791745"/>
    <w:rsid w:val="007A2C63"/>
    <w:rsid w:val="007A34D9"/>
    <w:rsid w:val="007A3D90"/>
    <w:rsid w:val="007A3DAF"/>
    <w:rsid w:val="007A7134"/>
    <w:rsid w:val="007A7D0A"/>
    <w:rsid w:val="007B0AE3"/>
    <w:rsid w:val="007B400D"/>
    <w:rsid w:val="007B7125"/>
    <w:rsid w:val="007C78A7"/>
    <w:rsid w:val="007E48D5"/>
    <w:rsid w:val="007E5D82"/>
    <w:rsid w:val="007F1ECB"/>
    <w:rsid w:val="00810EC9"/>
    <w:rsid w:val="00812066"/>
    <w:rsid w:val="00812CF3"/>
    <w:rsid w:val="008142D8"/>
    <w:rsid w:val="00815375"/>
    <w:rsid w:val="00816BB2"/>
    <w:rsid w:val="0083064A"/>
    <w:rsid w:val="00831AD3"/>
    <w:rsid w:val="008371C8"/>
    <w:rsid w:val="00840D79"/>
    <w:rsid w:val="00842993"/>
    <w:rsid w:val="00842CB9"/>
    <w:rsid w:val="008454EF"/>
    <w:rsid w:val="00845B70"/>
    <w:rsid w:val="00850435"/>
    <w:rsid w:val="008537F0"/>
    <w:rsid w:val="0085764D"/>
    <w:rsid w:val="00860601"/>
    <w:rsid w:val="00862353"/>
    <w:rsid w:val="00862A7F"/>
    <w:rsid w:val="00862B9A"/>
    <w:rsid w:val="00867D97"/>
    <w:rsid w:val="00876504"/>
    <w:rsid w:val="0088283F"/>
    <w:rsid w:val="0088459D"/>
    <w:rsid w:val="008853A0"/>
    <w:rsid w:val="00886CF2"/>
    <w:rsid w:val="00892965"/>
    <w:rsid w:val="008935DE"/>
    <w:rsid w:val="008978A8"/>
    <w:rsid w:val="008A34F6"/>
    <w:rsid w:val="008A4A5B"/>
    <w:rsid w:val="008A68D3"/>
    <w:rsid w:val="008A7D97"/>
    <w:rsid w:val="008B44E8"/>
    <w:rsid w:val="008B7EFF"/>
    <w:rsid w:val="008C0462"/>
    <w:rsid w:val="008C4689"/>
    <w:rsid w:val="008C6F53"/>
    <w:rsid w:val="008C7ED6"/>
    <w:rsid w:val="008D0780"/>
    <w:rsid w:val="008D13B2"/>
    <w:rsid w:val="008D30B4"/>
    <w:rsid w:val="008D5E3D"/>
    <w:rsid w:val="008E09D1"/>
    <w:rsid w:val="008E2793"/>
    <w:rsid w:val="008E61A4"/>
    <w:rsid w:val="008E7A0A"/>
    <w:rsid w:val="008F0BAE"/>
    <w:rsid w:val="008F28BA"/>
    <w:rsid w:val="00900FD8"/>
    <w:rsid w:val="00902B57"/>
    <w:rsid w:val="0090366A"/>
    <w:rsid w:val="0091753A"/>
    <w:rsid w:val="00923AEC"/>
    <w:rsid w:val="00925B45"/>
    <w:rsid w:val="00927565"/>
    <w:rsid w:val="00932D81"/>
    <w:rsid w:val="00943A60"/>
    <w:rsid w:val="00944CF3"/>
    <w:rsid w:val="009458C7"/>
    <w:rsid w:val="00946621"/>
    <w:rsid w:val="009560D2"/>
    <w:rsid w:val="0095630B"/>
    <w:rsid w:val="00957A15"/>
    <w:rsid w:val="009609AB"/>
    <w:rsid w:val="00961DC0"/>
    <w:rsid w:val="00962D4D"/>
    <w:rsid w:val="00966C5E"/>
    <w:rsid w:val="00967791"/>
    <w:rsid w:val="00971CE2"/>
    <w:rsid w:val="009745C2"/>
    <w:rsid w:val="0098057C"/>
    <w:rsid w:val="009851BF"/>
    <w:rsid w:val="0098736C"/>
    <w:rsid w:val="00991A8C"/>
    <w:rsid w:val="009928B4"/>
    <w:rsid w:val="00993321"/>
    <w:rsid w:val="00995DDA"/>
    <w:rsid w:val="009A0B7F"/>
    <w:rsid w:val="009A1D2F"/>
    <w:rsid w:val="009A52A0"/>
    <w:rsid w:val="009A59AA"/>
    <w:rsid w:val="009B05A6"/>
    <w:rsid w:val="009B2962"/>
    <w:rsid w:val="009C2F14"/>
    <w:rsid w:val="009C464B"/>
    <w:rsid w:val="009C503D"/>
    <w:rsid w:val="009C6A26"/>
    <w:rsid w:val="009D0B51"/>
    <w:rsid w:val="009D2252"/>
    <w:rsid w:val="009D6F6E"/>
    <w:rsid w:val="009E5522"/>
    <w:rsid w:val="009E5C03"/>
    <w:rsid w:val="009E6CCE"/>
    <w:rsid w:val="009E71A6"/>
    <w:rsid w:val="009F01A0"/>
    <w:rsid w:val="009F281A"/>
    <w:rsid w:val="009F416B"/>
    <w:rsid w:val="009F43F6"/>
    <w:rsid w:val="009F7AA6"/>
    <w:rsid w:val="00A01290"/>
    <w:rsid w:val="00A05BE4"/>
    <w:rsid w:val="00A12790"/>
    <w:rsid w:val="00A13BEB"/>
    <w:rsid w:val="00A16C3E"/>
    <w:rsid w:val="00A1744B"/>
    <w:rsid w:val="00A20784"/>
    <w:rsid w:val="00A22759"/>
    <w:rsid w:val="00A25212"/>
    <w:rsid w:val="00A31489"/>
    <w:rsid w:val="00A34A04"/>
    <w:rsid w:val="00A432E1"/>
    <w:rsid w:val="00A44F8B"/>
    <w:rsid w:val="00A50E6A"/>
    <w:rsid w:val="00A51FA7"/>
    <w:rsid w:val="00A54BB6"/>
    <w:rsid w:val="00A56CE2"/>
    <w:rsid w:val="00A57EFE"/>
    <w:rsid w:val="00A63D70"/>
    <w:rsid w:val="00A67B1D"/>
    <w:rsid w:val="00A67E4B"/>
    <w:rsid w:val="00A7273A"/>
    <w:rsid w:val="00A75C96"/>
    <w:rsid w:val="00A85BFC"/>
    <w:rsid w:val="00A87553"/>
    <w:rsid w:val="00A9215B"/>
    <w:rsid w:val="00A92920"/>
    <w:rsid w:val="00A93E34"/>
    <w:rsid w:val="00A93F26"/>
    <w:rsid w:val="00AA29DD"/>
    <w:rsid w:val="00AA399F"/>
    <w:rsid w:val="00AA6BC9"/>
    <w:rsid w:val="00AB172A"/>
    <w:rsid w:val="00AB446B"/>
    <w:rsid w:val="00AB747E"/>
    <w:rsid w:val="00AC54C4"/>
    <w:rsid w:val="00AC5AA7"/>
    <w:rsid w:val="00AD2E58"/>
    <w:rsid w:val="00AD3078"/>
    <w:rsid w:val="00AD5ECB"/>
    <w:rsid w:val="00AD7A5F"/>
    <w:rsid w:val="00AD7CA2"/>
    <w:rsid w:val="00AE21A1"/>
    <w:rsid w:val="00AE2864"/>
    <w:rsid w:val="00AE474C"/>
    <w:rsid w:val="00AE4FE8"/>
    <w:rsid w:val="00AF3EA6"/>
    <w:rsid w:val="00AF6E75"/>
    <w:rsid w:val="00AF7736"/>
    <w:rsid w:val="00B0286E"/>
    <w:rsid w:val="00B05E02"/>
    <w:rsid w:val="00B06DD0"/>
    <w:rsid w:val="00B11A96"/>
    <w:rsid w:val="00B11B11"/>
    <w:rsid w:val="00B13148"/>
    <w:rsid w:val="00B14324"/>
    <w:rsid w:val="00B154C5"/>
    <w:rsid w:val="00B15B01"/>
    <w:rsid w:val="00B16627"/>
    <w:rsid w:val="00B2522B"/>
    <w:rsid w:val="00B32B54"/>
    <w:rsid w:val="00B33EFB"/>
    <w:rsid w:val="00B34067"/>
    <w:rsid w:val="00B3516C"/>
    <w:rsid w:val="00B44F9E"/>
    <w:rsid w:val="00B570F2"/>
    <w:rsid w:val="00B603EE"/>
    <w:rsid w:val="00B63587"/>
    <w:rsid w:val="00B70498"/>
    <w:rsid w:val="00B70504"/>
    <w:rsid w:val="00B74049"/>
    <w:rsid w:val="00B75DFC"/>
    <w:rsid w:val="00B80972"/>
    <w:rsid w:val="00B91CE2"/>
    <w:rsid w:val="00B96979"/>
    <w:rsid w:val="00BA2ACF"/>
    <w:rsid w:val="00BA3B7E"/>
    <w:rsid w:val="00BA5967"/>
    <w:rsid w:val="00BB7B81"/>
    <w:rsid w:val="00BC14D4"/>
    <w:rsid w:val="00BC183A"/>
    <w:rsid w:val="00BC4D74"/>
    <w:rsid w:val="00BC52FD"/>
    <w:rsid w:val="00BC61C1"/>
    <w:rsid w:val="00BC61F8"/>
    <w:rsid w:val="00BC75F8"/>
    <w:rsid w:val="00BC777E"/>
    <w:rsid w:val="00BD3923"/>
    <w:rsid w:val="00BD42E8"/>
    <w:rsid w:val="00BD607F"/>
    <w:rsid w:val="00BD6247"/>
    <w:rsid w:val="00BE06CC"/>
    <w:rsid w:val="00BE0E41"/>
    <w:rsid w:val="00BE244D"/>
    <w:rsid w:val="00BE4DE2"/>
    <w:rsid w:val="00BE4EB3"/>
    <w:rsid w:val="00BF323E"/>
    <w:rsid w:val="00C00F42"/>
    <w:rsid w:val="00C05939"/>
    <w:rsid w:val="00C06AC4"/>
    <w:rsid w:val="00C07083"/>
    <w:rsid w:val="00C12438"/>
    <w:rsid w:val="00C131EA"/>
    <w:rsid w:val="00C13F6C"/>
    <w:rsid w:val="00C20886"/>
    <w:rsid w:val="00C20C71"/>
    <w:rsid w:val="00C36A19"/>
    <w:rsid w:val="00C37123"/>
    <w:rsid w:val="00C425B7"/>
    <w:rsid w:val="00C45D81"/>
    <w:rsid w:val="00C51623"/>
    <w:rsid w:val="00C54181"/>
    <w:rsid w:val="00C5527F"/>
    <w:rsid w:val="00C56C7E"/>
    <w:rsid w:val="00C578AA"/>
    <w:rsid w:val="00C6019A"/>
    <w:rsid w:val="00C63D83"/>
    <w:rsid w:val="00C65274"/>
    <w:rsid w:val="00C73F2B"/>
    <w:rsid w:val="00C80728"/>
    <w:rsid w:val="00C902CE"/>
    <w:rsid w:val="00CA5EFA"/>
    <w:rsid w:val="00CC164E"/>
    <w:rsid w:val="00CC47F1"/>
    <w:rsid w:val="00CD3CB3"/>
    <w:rsid w:val="00CD6BEC"/>
    <w:rsid w:val="00CD77AF"/>
    <w:rsid w:val="00CF029B"/>
    <w:rsid w:val="00CF2B86"/>
    <w:rsid w:val="00D015F5"/>
    <w:rsid w:val="00D01C98"/>
    <w:rsid w:val="00D06399"/>
    <w:rsid w:val="00D1163F"/>
    <w:rsid w:val="00D12087"/>
    <w:rsid w:val="00D15577"/>
    <w:rsid w:val="00D165CC"/>
    <w:rsid w:val="00D21DC3"/>
    <w:rsid w:val="00D22FC3"/>
    <w:rsid w:val="00D240D7"/>
    <w:rsid w:val="00D26C5B"/>
    <w:rsid w:val="00D27EDC"/>
    <w:rsid w:val="00D3028B"/>
    <w:rsid w:val="00D310D1"/>
    <w:rsid w:val="00D322E6"/>
    <w:rsid w:val="00D34957"/>
    <w:rsid w:val="00D35E1D"/>
    <w:rsid w:val="00D466DC"/>
    <w:rsid w:val="00D46E19"/>
    <w:rsid w:val="00D50321"/>
    <w:rsid w:val="00D54416"/>
    <w:rsid w:val="00D54E17"/>
    <w:rsid w:val="00D6271F"/>
    <w:rsid w:val="00D663D9"/>
    <w:rsid w:val="00D75FDF"/>
    <w:rsid w:val="00D76701"/>
    <w:rsid w:val="00D76E90"/>
    <w:rsid w:val="00D805E4"/>
    <w:rsid w:val="00D80938"/>
    <w:rsid w:val="00D85B6E"/>
    <w:rsid w:val="00D85EF4"/>
    <w:rsid w:val="00D861E4"/>
    <w:rsid w:val="00D95B37"/>
    <w:rsid w:val="00DA0F9D"/>
    <w:rsid w:val="00DA12B8"/>
    <w:rsid w:val="00DA12EA"/>
    <w:rsid w:val="00DA4BF3"/>
    <w:rsid w:val="00DA58DB"/>
    <w:rsid w:val="00DA6C88"/>
    <w:rsid w:val="00DB034E"/>
    <w:rsid w:val="00DB2A1C"/>
    <w:rsid w:val="00DB5411"/>
    <w:rsid w:val="00DB60C7"/>
    <w:rsid w:val="00DC03BB"/>
    <w:rsid w:val="00DC2FB4"/>
    <w:rsid w:val="00DD0104"/>
    <w:rsid w:val="00DD1D95"/>
    <w:rsid w:val="00DD59AF"/>
    <w:rsid w:val="00DD5B20"/>
    <w:rsid w:val="00DD7DA7"/>
    <w:rsid w:val="00DE09C0"/>
    <w:rsid w:val="00DE22F7"/>
    <w:rsid w:val="00DE43BC"/>
    <w:rsid w:val="00DE7F00"/>
    <w:rsid w:val="00DF0EFD"/>
    <w:rsid w:val="00DF20D8"/>
    <w:rsid w:val="00DF2DFD"/>
    <w:rsid w:val="00DF6851"/>
    <w:rsid w:val="00DF7B85"/>
    <w:rsid w:val="00E01262"/>
    <w:rsid w:val="00E05968"/>
    <w:rsid w:val="00E05D47"/>
    <w:rsid w:val="00E07892"/>
    <w:rsid w:val="00E13A55"/>
    <w:rsid w:val="00E14C5A"/>
    <w:rsid w:val="00E216D5"/>
    <w:rsid w:val="00E21DCE"/>
    <w:rsid w:val="00E24AE5"/>
    <w:rsid w:val="00E24B57"/>
    <w:rsid w:val="00E27E6B"/>
    <w:rsid w:val="00E300EA"/>
    <w:rsid w:val="00E32342"/>
    <w:rsid w:val="00E3478F"/>
    <w:rsid w:val="00E3636B"/>
    <w:rsid w:val="00E41454"/>
    <w:rsid w:val="00E42FA4"/>
    <w:rsid w:val="00E52B15"/>
    <w:rsid w:val="00E5309D"/>
    <w:rsid w:val="00E60532"/>
    <w:rsid w:val="00E649D6"/>
    <w:rsid w:val="00E65CEE"/>
    <w:rsid w:val="00E674D1"/>
    <w:rsid w:val="00E70E61"/>
    <w:rsid w:val="00E72509"/>
    <w:rsid w:val="00E72E96"/>
    <w:rsid w:val="00E73803"/>
    <w:rsid w:val="00E7445D"/>
    <w:rsid w:val="00E76580"/>
    <w:rsid w:val="00E8163F"/>
    <w:rsid w:val="00E84F94"/>
    <w:rsid w:val="00E85825"/>
    <w:rsid w:val="00E910F2"/>
    <w:rsid w:val="00E93B81"/>
    <w:rsid w:val="00E97699"/>
    <w:rsid w:val="00EA01A3"/>
    <w:rsid w:val="00EB26DF"/>
    <w:rsid w:val="00EB5974"/>
    <w:rsid w:val="00EB5DC8"/>
    <w:rsid w:val="00EB619A"/>
    <w:rsid w:val="00EB6A6D"/>
    <w:rsid w:val="00EC22FF"/>
    <w:rsid w:val="00ED09E7"/>
    <w:rsid w:val="00ED14EA"/>
    <w:rsid w:val="00ED3D7A"/>
    <w:rsid w:val="00ED7DF1"/>
    <w:rsid w:val="00EE0FCC"/>
    <w:rsid w:val="00EE1363"/>
    <w:rsid w:val="00EE13A1"/>
    <w:rsid w:val="00EE67C1"/>
    <w:rsid w:val="00EE7AA1"/>
    <w:rsid w:val="00EF3502"/>
    <w:rsid w:val="00F01D4B"/>
    <w:rsid w:val="00F0250D"/>
    <w:rsid w:val="00F0481F"/>
    <w:rsid w:val="00F12E73"/>
    <w:rsid w:val="00F165EB"/>
    <w:rsid w:val="00F22F92"/>
    <w:rsid w:val="00F274FD"/>
    <w:rsid w:val="00F31112"/>
    <w:rsid w:val="00F31813"/>
    <w:rsid w:val="00F602AB"/>
    <w:rsid w:val="00F6166D"/>
    <w:rsid w:val="00F62621"/>
    <w:rsid w:val="00F62EC6"/>
    <w:rsid w:val="00F633AF"/>
    <w:rsid w:val="00F656E9"/>
    <w:rsid w:val="00F67478"/>
    <w:rsid w:val="00F706B7"/>
    <w:rsid w:val="00F7348E"/>
    <w:rsid w:val="00F74556"/>
    <w:rsid w:val="00F74BF5"/>
    <w:rsid w:val="00F775B5"/>
    <w:rsid w:val="00F86276"/>
    <w:rsid w:val="00F9276A"/>
    <w:rsid w:val="00F97B90"/>
    <w:rsid w:val="00FA1C0D"/>
    <w:rsid w:val="00FA7A04"/>
    <w:rsid w:val="00FB00BD"/>
    <w:rsid w:val="00FD16C8"/>
    <w:rsid w:val="00FD5415"/>
    <w:rsid w:val="00FD5A1B"/>
    <w:rsid w:val="00FE527C"/>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semiHidden/>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semiHidden/>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9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uiPriority w:val="99"/>
    <w:rsid w:val="001C0A55"/>
    <w:pPr>
      <w:widowControl w:val="0"/>
      <w:autoSpaceDE w:val="0"/>
      <w:autoSpaceDN w:val="0"/>
    </w:pPr>
    <w:rPr>
      <w:rFonts w:ascii="Courier New" w:hAnsi="Courier New" w:cs="Courier New"/>
      <w:sz w:val="20"/>
      <w:szCs w:val="20"/>
    </w:rPr>
  </w:style>
  <w:style w:type="character" w:customStyle="1" w:styleId="ng-scope">
    <w:name w:val="ng-scope"/>
    <w:basedOn w:val="a0"/>
    <w:rsid w:val="00BE0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semiHidden/>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semiHidden/>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9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uiPriority w:val="99"/>
    <w:rsid w:val="001C0A55"/>
    <w:pPr>
      <w:widowControl w:val="0"/>
      <w:autoSpaceDE w:val="0"/>
      <w:autoSpaceDN w:val="0"/>
    </w:pPr>
    <w:rPr>
      <w:rFonts w:ascii="Courier New" w:hAnsi="Courier New" w:cs="Courier New"/>
      <w:sz w:val="20"/>
      <w:szCs w:val="20"/>
    </w:rPr>
  </w:style>
  <w:style w:type="character" w:customStyle="1" w:styleId="ng-scope">
    <w:name w:val="ng-scope"/>
    <w:basedOn w:val="a0"/>
    <w:rsid w:val="00BE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63F803C5732F42A5278BBE617BDA7465FF4BF34EFE7E39BAF0D539D0E167D43A15960156F1275FB606D9BE35178E6B4E9D877AF96D04B6Z5T7H" TargetMode="External"/><Relationship Id="rId18" Type="http://schemas.openxmlformats.org/officeDocument/2006/relationships/hyperlink" Target="consultantplus://offline/ref=4B6DDF592A0560A89F14C413EB518B998F5EF17E11A95084D7F168458A41AA8A92BA99790E64B0B6F6839AF60CmBJAO" TargetMode="External"/><Relationship Id="rId26" Type="http://schemas.openxmlformats.org/officeDocument/2006/relationships/hyperlink" Target="consultantplus://offline/ref=93D2591D6870362CEDA3A5A738E996862E70B9FD1033645C128452B3B9C255271A2BA11EFAB5565CD898397AF0N5I2H" TargetMode="External"/><Relationship Id="rId3" Type="http://schemas.openxmlformats.org/officeDocument/2006/relationships/styles" Target="styles.xml"/><Relationship Id="rId21" Type="http://schemas.openxmlformats.org/officeDocument/2006/relationships/hyperlink" Target="consultantplus://offline/ref=ACF80F728ABE3B721DC56D486D79B7E179440D88268C1CE856501642F5CD1958897B4BED9B669DB4E5491F9711W916J" TargetMode="External"/><Relationship Id="rId7" Type="http://schemas.openxmlformats.org/officeDocument/2006/relationships/footnotes" Target="footnotes.xml"/><Relationship Id="rId12" Type="http://schemas.openxmlformats.org/officeDocument/2006/relationships/hyperlink" Target="consultantplus://offline/ref=F64D997E24A8FB918B5FC6C82AC65440D8E4904EE9ACCE327FC204957A5319FB97D1A30942DD4BB52806F549A0B7B1B04A8CED48D24E3B6FCE548E0FFAe1K" TargetMode="External"/><Relationship Id="rId17" Type="http://schemas.openxmlformats.org/officeDocument/2006/relationships/hyperlink" Target="consultantplus://offline/ref=93D2591D6870362CEDA3A5A738E996862E74BDF21132645C128452B3B9C25527082BF911F2B443088AC26E77F35216493AEC2897A6NEI3H" TargetMode="External"/><Relationship Id="rId25" Type="http://schemas.openxmlformats.org/officeDocument/2006/relationships/hyperlink" Target="consultantplus://offline/ref=93D2591D6870362CEDA3A5A738E996862E74BDF21132645C128452B3B9C255271A2BA11EFAB5565CD898397AF0N5I2H" TargetMode="External"/><Relationship Id="rId2" Type="http://schemas.openxmlformats.org/officeDocument/2006/relationships/numbering" Target="numbering.xml"/><Relationship Id="rId16" Type="http://schemas.openxmlformats.org/officeDocument/2006/relationships/hyperlink" Target="consultantplus://offline/ref=93D2591D6870362CEDA3A5A738E996862E74BDF21132645C128452B3B9C25527082BF917F8BF1C0D9FD3367BF34D084A27F02A95NAI5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yperlink" Target="consultantplus://offline/ref=93D2591D6870362CEDA3A5A738E996862E77B1FF183B645C128452B3B9C25527082BF912FBB4485DDB8D6F2BB606054838EC2A94BAE0BD38N7I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1F63F803C5732F42A5278BBE617BDA7465FF4BF34EFE7E39BAF0D539D0E167D43A15960156F1275FB606D9BE35178E6B4E9D877AF96D04B6Z5T7H" TargetMode="External"/><Relationship Id="rId5" Type="http://schemas.openxmlformats.org/officeDocument/2006/relationships/settings" Target="settings.xml"/><Relationship Id="rId15" Type="http://schemas.openxmlformats.org/officeDocument/2006/relationships/hyperlink" Target="consultantplus://offline/ref=1F63F803C5732F42A5278BBE617BDA7465FF4BF34EFE7E39BAF0D539D0E167D43A15960156F1275FB606D9BE35178E6B4E9D877AF96D04B6Z5T7H" TargetMode="External"/><Relationship Id="rId23" Type="http://schemas.openxmlformats.org/officeDocument/2006/relationships/hyperlink" Target="consultantplus://offline/ref=00A8F098ACDBB6480659752D406BFD8D9900230B59194261667B791318885E86EB991346C8599D0B7E95544B5BsELBN" TargetMode="External"/><Relationship Id="rId28" Type="http://schemas.openxmlformats.org/officeDocument/2006/relationships/hyperlink" Target="consultantplus://offline/ref=93D2591D6870362CEDA3A5A738E996862E74BDF21132645C128452B3B9C25527082BF911F2B443088AC26E77F35216493AEC2897A6NEI3H" TargetMode="External"/><Relationship Id="rId10" Type="http://schemas.openxmlformats.org/officeDocument/2006/relationships/header" Target="header2.xml"/><Relationship Id="rId19" Type="http://schemas.openxmlformats.org/officeDocument/2006/relationships/hyperlink" Target="consultantplus://offline/ref=4B6DDF592A0560A89F14C413EB518B998C5DF77217A75084D7F168458A41AA8A92BA99790E64B0B6F6839AF60CmBJA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3D2591D6870362CEDA3A5A738E996862E74BDF21132645C128452B3B9C25527082BF912FBB44859DD8D6F2BB606054838EC2A94BAE0BD38N7I5H" TargetMode="External"/><Relationship Id="rId22" Type="http://schemas.openxmlformats.org/officeDocument/2006/relationships/hyperlink" Target="consultantplus://offline/ref=93D2591D6870362CEDA3A5A738E996862C79BBFE1034645C128452B3B9C255271A2BA11EFAB5565CD898397AF0N5I2H" TargetMode="External"/><Relationship Id="rId27" Type="http://schemas.openxmlformats.org/officeDocument/2006/relationships/hyperlink" Target="consultantplus://offline/ref=93D2591D6870362CEDA3BBAA2E85C9832A7AE6F7183A66094DD854E4E6925372486BFF47AAF01D51DA87257AF14D0A493BNFI3H"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ECBD-FF6D-4E17-A18B-28866C57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8942</Words>
  <Characters>50970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59793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OAChesnokova</dc:creator>
  <cp:keywords>Бланки, шаблоны</cp:keywords>
  <cp:lastModifiedBy>Наталья Сергеевна Точилина</cp:lastModifiedBy>
  <cp:revision>2</cp:revision>
  <cp:lastPrinted>2021-03-11T06:00:00Z</cp:lastPrinted>
  <dcterms:created xsi:type="dcterms:W3CDTF">2021-12-09T10:49:00Z</dcterms:created>
  <dcterms:modified xsi:type="dcterms:W3CDTF">2021-12-09T10:49:00Z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